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charts/chart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493686" w:rsidRDefault="00493686" w:rsidP="00257266">
      <w:pPr>
        <w:widowControl/>
        <w:spacing w:line="1200" w:lineRule="exact"/>
        <w:jc w:val="center"/>
        <w:rPr>
          <w:rFonts w:asciiTheme="minorEastAsia" w:eastAsiaTheme="minorEastAsia" w:hAnsi="宋体"/>
          <w:color w:val="000000" w:themeColor="text1"/>
          <w:sz w:val="96"/>
          <w:szCs w:val="96"/>
        </w:rPr>
      </w:pPr>
    </w:p>
    <w:p w:rsidR="00257266" w:rsidRPr="00257266" w:rsidRDefault="00257266" w:rsidP="00257266">
      <w:pPr>
        <w:widowControl/>
        <w:spacing w:line="1200" w:lineRule="exact"/>
        <w:jc w:val="center"/>
        <w:rPr>
          <w:rFonts w:asciiTheme="minorEastAsia" w:eastAsiaTheme="minorEastAsia" w:hAnsi="宋体"/>
          <w:color w:val="000000" w:themeColor="text1"/>
          <w:sz w:val="96"/>
          <w:szCs w:val="96"/>
        </w:rPr>
      </w:pPr>
    </w:p>
    <w:p w:rsidR="00257266" w:rsidRPr="00257266" w:rsidRDefault="007155C2" w:rsidP="00257266">
      <w:pPr>
        <w:widowControl/>
        <w:spacing w:line="1200" w:lineRule="exact"/>
        <w:jc w:val="center"/>
        <w:rPr>
          <w:color w:val="000000" w:themeColor="text1"/>
          <w:sz w:val="96"/>
          <w:szCs w:val="96"/>
        </w:rPr>
      </w:pPr>
      <w:r w:rsidRPr="00CE490E">
        <w:rPr>
          <w:sz w:val="84"/>
          <w:szCs w:val="84"/>
        </w:rPr>
        <w:t>201</w:t>
      </w:r>
      <w:r>
        <w:rPr>
          <w:rFonts w:hint="eastAsia"/>
          <w:sz w:val="84"/>
          <w:szCs w:val="84"/>
        </w:rPr>
        <w:t>8</w:t>
      </w:r>
      <w:r w:rsidRPr="00CE490E">
        <w:rPr>
          <w:sz w:val="84"/>
          <w:szCs w:val="84"/>
        </w:rPr>
        <w:t>年度部门决算公开</w:t>
      </w:r>
    </w:p>
    <w:p w:rsidR="00E73081" w:rsidRDefault="00E73081">
      <w:pPr>
        <w:widowControl/>
        <w:jc w:val="center"/>
        <w:rPr>
          <w:rFonts w:asciiTheme="minorEastAsia" w:eastAsiaTheme="minorEastAsia" w:hAnsi="宋体"/>
          <w:color w:val="002060"/>
          <w:sz w:val="72"/>
          <w:szCs w:val="72"/>
        </w:rPr>
      </w:pPr>
    </w:p>
    <w:p w:rsidR="00E73081" w:rsidRDefault="00E73081">
      <w:pPr>
        <w:widowControl/>
        <w:jc w:val="center"/>
        <w:rPr>
          <w:rFonts w:asciiTheme="minorEastAsia" w:eastAsiaTheme="minorEastAsia" w:hAnsiTheme="minorEastAsia"/>
          <w:b/>
          <w:sz w:val="72"/>
          <w:szCs w:val="72"/>
        </w:rPr>
      </w:pPr>
    </w:p>
    <w:p w:rsidR="00E73081" w:rsidRDefault="00E73081">
      <w:pPr>
        <w:widowControl/>
        <w:jc w:val="center"/>
        <w:rPr>
          <w:rFonts w:asciiTheme="minorEastAsia" w:eastAsiaTheme="minorEastAsia" w:hAnsiTheme="minorEastAsia"/>
          <w:b/>
          <w:sz w:val="72"/>
          <w:szCs w:val="72"/>
        </w:rPr>
      </w:pPr>
    </w:p>
    <w:p w:rsidR="00E73081" w:rsidRDefault="00E73081">
      <w:pPr>
        <w:widowControl/>
        <w:jc w:val="center"/>
        <w:rPr>
          <w:rFonts w:asciiTheme="minorEastAsia" w:eastAsiaTheme="minorEastAsia" w:hAnsiTheme="minorEastAsia"/>
          <w:b/>
          <w:sz w:val="72"/>
          <w:szCs w:val="72"/>
        </w:rPr>
      </w:pPr>
    </w:p>
    <w:p w:rsidR="00493686" w:rsidRDefault="00493686">
      <w:pPr>
        <w:widowControl/>
        <w:jc w:val="center"/>
        <w:rPr>
          <w:rFonts w:asciiTheme="minorEastAsia" w:eastAsiaTheme="minorEastAsia" w:hAnsiTheme="minorEastAsia"/>
          <w:b/>
          <w:sz w:val="72"/>
          <w:szCs w:val="72"/>
        </w:rPr>
      </w:pPr>
    </w:p>
    <w:p w:rsidR="00067693" w:rsidRDefault="00067693">
      <w:pPr>
        <w:widowControl/>
        <w:jc w:val="center"/>
        <w:rPr>
          <w:rFonts w:asciiTheme="minorEastAsia" w:eastAsiaTheme="minorEastAsia" w:hAnsiTheme="minorEastAsia"/>
          <w:b/>
          <w:sz w:val="72"/>
          <w:szCs w:val="72"/>
        </w:rPr>
      </w:pPr>
    </w:p>
    <w:p w:rsidR="00E73081" w:rsidRDefault="007155C2" w:rsidP="000F0C3E">
      <w:pPr>
        <w:widowControl/>
        <w:jc w:val="center"/>
        <w:rPr>
          <w:rFonts w:ascii="楷体" w:eastAsia="楷体" w:hAnsi="楷体" w:cs="楷体"/>
          <w:b/>
          <w:sz w:val="44"/>
          <w:szCs w:val="44"/>
        </w:rPr>
        <w:sectPr w:rsidR="00E73081">
          <w:pgSz w:w="11906" w:h="16838"/>
          <w:pgMar w:top="2098" w:right="1474" w:bottom="1985" w:left="1588" w:header="851" w:footer="992" w:gutter="0"/>
          <w:cols w:space="425"/>
          <w:docGrid w:type="lines" w:linePitch="312"/>
        </w:sectPr>
      </w:pPr>
      <w:r w:rsidRPr="00CE490E">
        <w:rPr>
          <w:b/>
          <w:sz w:val="44"/>
          <w:szCs w:val="44"/>
        </w:rPr>
        <w:t>廊坊市</w:t>
      </w:r>
      <w:r w:rsidR="000F0C3E">
        <w:rPr>
          <w:rFonts w:hint="eastAsia"/>
          <w:b/>
          <w:sz w:val="44"/>
          <w:szCs w:val="44"/>
        </w:rPr>
        <w:t>大厂回族自治县环境保护局</w:t>
      </w:r>
    </w:p>
    <w:p w:rsidR="00E73081" w:rsidRDefault="002F2ECE" w:rsidP="001D007B">
      <w:pPr>
        <w:spacing w:beforeLines="200" w:after="0" w:line="1000" w:lineRule="exact"/>
        <w:jc w:val="center"/>
        <w:rPr>
          <w:rFonts w:ascii="黑体" w:eastAsia="黑体"/>
          <w:sz w:val="48"/>
          <w:szCs w:val="48"/>
        </w:rPr>
      </w:pPr>
      <w:r>
        <w:rPr>
          <w:rFonts w:ascii="黑体" w:eastAsia="黑体" w:hint="eastAsia"/>
          <w:sz w:val="48"/>
          <w:szCs w:val="48"/>
        </w:rPr>
        <w:lastRenderedPageBreak/>
        <w:t>目    录</w:t>
      </w:r>
    </w:p>
    <w:p w:rsidR="00E73081" w:rsidRDefault="00E73081">
      <w:pPr>
        <w:widowControl/>
        <w:spacing w:line="580" w:lineRule="exact"/>
        <w:ind w:firstLineChars="200" w:firstLine="640"/>
        <w:rPr>
          <w:rFonts w:eastAsia="黑体"/>
          <w:sz w:val="32"/>
          <w:szCs w:val="32"/>
        </w:rPr>
      </w:pPr>
    </w:p>
    <w:p w:rsidR="00E73081" w:rsidRDefault="002F2ECE">
      <w:pPr>
        <w:widowControl/>
        <w:spacing w:line="580" w:lineRule="exact"/>
        <w:ind w:firstLineChars="200" w:firstLine="640"/>
        <w:rPr>
          <w:rFonts w:eastAsia="仿宋_GB2312"/>
          <w:sz w:val="24"/>
          <w:szCs w:val="32"/>
        </w:rPr>
      </w:pPr>
      <w:r>
        <w:rPr>
          <w:rFonts w:eastAsia="黑体"/>
          <w:sz w:val="32"/>
          <w:szCs w:val="32"/>
        </w:rPr>
        <w:t>第一部分部门概况</w:t>
      </w:r>
    </w:p>
    <w:p w:rsidR="00E73081" w:rsidRDefault="002F2ECE" w:rsidP="002D1AE3">
      <w:pPr>
        <w:widowControl/>
        <w:spacing w:line="580" w:lineRule="exact"/>
        <w:ind w:firstLineChars="398" w:firstLine="1274"/>
        <w:rPr>
          <w:rFonts w:eastAsia="仿宋_GB2312"/>
          <w:sz w:val="32"/>
          <w:szCs w:val="32"/>
        </w:rPr>
      </w:pPr>
      <w:r>
        <w:rPr>
          <w:rFonts w:eastAsia="仿宋_GB2312"/>
          <w:sz w:val="32"/>
          <w:szCs w:val="32"/>
        </w:rPr>
        <w:t>一、部门</w:t>
      </w:r>
      <w:r>
        <w:rPr>
          <w:rFonts w:eastAsia="仿宋_GB2312" w:hint="eastAsia"/>
          <w:sz w:val="32"/>
          <w:szCs w:val="32"/>
        </w:rPr>
        <w:t>职责</w:t>
      </w:r>
    </w:p>
    <w:p w:rsidR="00E73081" w:rsidRDefault="002F2ECE" w:rsidP="002D1AE3">
      <w:pPr>
        <w:widowControl/>
        <w:spacing w:line="580" w:lineRule="exact"/>
        <w:ind w:firstLineChars="398" w:firstLine="1274"/>
        <w:rPr>
          <w:rFonts w:eastAsia="仿宋_GB2312"/>
          <w:sz w:val="32"/>
          <w:szCs w:val="32"/>
        </w:rPr>
      </w:pPr>
      <w:r>
        <w:rPr>
          <w:rFonts w:eastAsia="仿宋_GB2312"/>
          <w:sz w:val="32"/>
          <w:szCs w:val="32"/>
        </w:rPr>
        <w:t>二、</w:t>
      </w:r>
      <w:r>
        <w:rPr>
          <w:rFonts w:eastAsia="仿宋_GB2312" w:hint="eastAsia"/>
          <w:sz w:val="32"/>
          <w:szCs w:val="32"/>
        </w:rPr>
        <w:t>机构设置</w:t>
      </w:r>
    </w:p>
    <w:p w:rsidR="00E73081" w:rsidRDefault="002F2ECE">
      <w:pPr>
        <w:widowControl/>
        <w:spacing w:line="580" w:lineRule="exact"/>
        <w:ind w:firstLineChars="200" w:firstLine="640"/>
        <w:rPr>
          <w:rFonts w:eastAsia="仿宋_GB2312"/>
          <w:sz w:val="20"/>
          <w:szCs w:val="32"/>
        </w:rPr>
      </w:pPr>
      <w:r>
        <w:rPr>
          <w:rFonts w:eastAsia="黑体"/>
          <w:sz w:val="32"/>
          <w:szCs w:val="32"/>
        </w:rPr>
        <w:t>第二部分</w:t>
      </w:r>
      <w:r>
        <w:rPr>
          <w:rFonts w:eastAsia="黑体"/>
          <w:sz w:val="32"/>
          <w:szCs w:val="32"/>
        </w:rPr>
        <w:t xml:space="preserve">   201</w:t>
      </w:r>
      <w:r>
        <w:rPr>
          <w:rFonts w:eastAsia="黑体" w:hint="eastAsia"/>
          <w:sz w:val="32"/>
          <w:szCs w:val="32"/>
        </w:rPr>
        <w:t>8</w:t>
      </w:r>
      <w:r>
        <w:rPr>
          <w:rFonts w:eastAsia="黑体"/>
          <w:sz w:val="32"/>
          <w:szCs w:val="32"/>
        </w:rPr>
        <w:t>年度部门决算报表</w:t>
      </w:r>
    </w:p>
    <w:p w:rsidR="00E73081" w:rsidRDefault="002F2ECE">
      <w:pPr>
        <w:widowControl/>
        <w:spacing w:line="580" w:lineRule="exact"/>
        <w:ind w:left="640" w:firstLineChars="200" w:firstLine="640"/>
        <w:rPr>
          <w:rFonts w:eastAsia="仿宋_GB2312"/>
          <w:sz w:val="32"/>
          <w:szCs w:val="32"/>
        </w:rPr>
      </w:pPr>
      <w:r>
        <w:rPr>
          <w:rFonts w:eastAsia="仿宋_GB2312"/>
          <w:sz w:val="32"/>
          <w:szCs w:val="32"/>
        </w:rPr>
        <w:t>一、收入支出决算总表</w:t>
      </w:r>
    </w:p>
    <w:p w:rsidR="00E73081" w:rsidRDefault="002F2ECE">
      <w:pPr>
        <w:widowControl/>
        <w:spacing w:line="580" w:lineRule="exact"/>
        <w:ind w:left="640" w:firstLineChars="200" w:firstLine="640"/>
        <w:rPr>
          <w:rFonts w:eastAsia="仿宋_GB2312"/>
          <w:sz w:val="32"/>
          <w:szCs w:val="32"/>
        </w:rPr>
      </w:pPr>
      <w:r>
        <w:rPr>
          <w:rFonts w:eastAsia="仿宋_GB2312"/>
          <w:sz w:val="32"/>
          <w:szCs w:val="32"/>
        </w:rPr>
        <w:t>二、收入决算表</w:t>
      </w:r>
    </w:p>
    <w:p w:rsidR="00E73081" w:rsidRDefault="002F2ECE">
      <w:pPr>
        <w:widowControl/>
        <w:spacing w:line="580" w:lineRule="exact"/>
        <w:ind w:left="640" w:firstLineChars="200" w:firstLine="640"/>
        <w:rPr>
          <w:rFonts w:eastAsia="仿宋_GB2312"/>
          <w:sz w:val="32"/>
          <w:szCs w:val="32"/>
        </w:rPr>
      </w:pPr>
      <w:r>
        <w:rPr>
          <w:rFonts w:eastAsia="仿宋_GB2312"/>
          <w:sz w:val="32"/>
          <w:szCs w:val="32"/>
        </w:rPr>
        <w:t>三、支出决算表</w:t>
      </w:r>
    </w:p>
    <w:p w:rsidR="00E73081" w:rsidRDefault="002F2ECE">
      <w:pPr>
        <w:widowControl/>
        <w:spacing w:line="580" w:lineRule="exact"/>
        <w:ind w:left="640" w:firstLineChars="200" w:firstLine="640"/>
        <w:rPr>
          <w:rFonts w:eastAsia="仿宋_GB2312"/>
          <w:sz w:val="32"/>
          <w:szCs w:val="32"/>
        </w:rPr>
      </w:pPr>
      <w:r>
        <w:rPr>
          <w:rFonts w:eastAsia="仿宋_GB2312"/>
          <w:sz w:val="32"/>
          <w:szCs w:val="32"/>
        </w:rPr>
        <w:t>四、财政拨款收入支出决算总表</w:t>
      </w:r>
    </w:p>
    <w:p w:rsidR="00E73081" w:rsidRDefault="002F2ECE">
      <w:pPr>
        <w:widowControl/>
        <w:spacing w:line="580" w:lineRule="exact"/>
        <w:ind w:left="640" w:firstLineChars="200" w:firstLine="640"/>
        <w:rPr>
          <w:rFonts w:eastAsia="仿宋_GB2312"/>
          <w:sz w:val="32"/>
          <w:szCs w:val="32"/>
        </w:rPr>
      </w:pPr>
      <w:r>
        <w:rPr>
          <w:rFonts w:eastAsia="仿宋_GB2312"/>
          <w:sz w:val="32"/>
          <w:szCs w:val="32"/>
        </w:rPr>
        <w:t>五、一般公共预算财政拨款支出决算表</w:t>
      </w:r>
    </w:p>
    <w:p w:rsidR="00E73081" w:rsidRDefault="002F2ECE">
      <w:pPr>
        <w:widowControl/>
        <w:spacing w:line="580" w:lineRule="exact"/>
        <w:ind w:left="640" w:firstLineChars="200" w:firstLine="640"/>
        <w:rPr>
          <w:rFonts w:eastAsia="仿宋_GB2312"/>
          <w:sz w:val="32"/>
          <w:szCs w:val="32"/>
        </w:rPr>
      </w:pPr>
      <w:r>
        <w:rPr>
          <w:rFonts w:eastAsia="仿宋_GB2312"/>
          <w:sz w:val="32"/>
          <w:szCs w:val="32"/>
        </w:rPr>
        <w:t>六、一般公共预算财政拨款基本支出决算表</w:t>
      </w:r>
    </w:p>
    <w:p w:rsidR="00E73081" w:rsidRDefault="002F2ECE">
      <w:pPr>
        <w:widowControl/>
        <w:spacing w:line="580" w:lineRule="exact"/>
        <w:ind w:left="640" w:firstLineChars="200" w:firstLine="640"/>
        <w:rPr>
          <w:rFonts w:eastAsia="仿宋_GB2312"/>
          <w:sz w:val="32"/>
          <w:szCs w:val="32"/>
        </w:rPr>
      </w:pPr>
      <w:r>
        <w:rPr>
          <w:rFonts w:eastAsia="仿宋_GB2312"/>
          <w:sz w:val="32"/>
          <w:szCs w:val="32"/>
        </w:rPr>
        <w:t>七、</w:t>
      </w:r>
      <w:r>
        <w:rPr>
          <w:rFonts w:eastAsia="仿宋_GB2312" w:hint="eastAsia"/>
          <w:sz w:val="32"/>
          <w:szCs w:val="32"/>
        </w:rPr>
        <w:t>一般公共预算财政拨款</w:t>
      </w:r>
      <w:r>
        <w:rPr>
          <w:rFonts w:eastAsia="仿宋_GB2312"/>
          <w:sz w:val="32"/>
          <w:szCs w:val="32"/>
        </w:rPr>
        <w:t>“</w:t>
      </w:r>
      <w:r>
        <w:rPr>
          <w:rFonts w:eastAsia="仿宋_GB2312"/>
          <w:sz w:val="32"/>
          <w:szCs w:val="32"/>
        </w:rPr>
        <w:t>三公</w:t>
      </w:r>
      <w:r>
        <w:rPr>
          <w:rFonts w:eastAsia="仿宋_GB2312"/>
          <w:sz w:val="32"/>
          <w:szCs w:val="32"/>
        </w:rPr>
        <w:t>”</w:t>
      </w:r>
      <w:r>
        <w:rPr>
          <w:rFonts w:eastAsia="仿宋_GB2312"/>
          <w:sz w:val="32"/>
          <w:szCs w:val="32"/>
        </w:rPr>
        <w:t>经费</w:t>
      </w:r>
      <w:r>
        <w:rPr>
          <w:rFonts w:eastAsia="仿宋_GB2312" w:hint="eastAsia"/>
          <w:sz w:val="32"/>
          <w:szCs w:val="32"/>
        </w:rPr>
        <w:t>支出决算表</w:t>
      </w:r>
    </w:p>
    <w:p w:rsidR="00E73081" w:rsidRDefault="002F2ECE">
      <w:pPr>
        <w:widowControl/>
        <w:spacing w:line="580" w:lineRule="exact"/>
        <w:ind w:left="640" w:firstLineChars="200" w:firstLine="640"/>
        <w:rPr>
          <w:rFonts w:eastAsia="仿宋_GB2312"/>
          <w:sz w:val="32"/>
          <w:szCs w:val="32"/>
        </w:rPr>
      </w:pPr>
      <w:r>
        <w:rPr>
          <w:rFonts w:eastAsia="仿宋_GB2312" w:hint="eastAsia"/>
          <w:sz w:val="32"/>
          <w:szCs w:val="32"/>
        </w:rPr>
        <w:t>八、</w:t>
      </w:r>
      <w:r>
        <w:rPr>
          <w:rFonts w:eastAsia="仿宋_GB2312"/>
          <w:sz w:val="32"/>
          <w:szCs w:val="32"/>
        </w:rPr>
        <w:t>政府性基金预算财政拨款收入支出决算表</w:t>
      </w:r>
    </w:p>
    <w:p w:rsidR="00E73081" w:rsidRDefault="002F2ECE">
      <w:pPr>
        <w:widowControl/>
        <w:spacing w:line="580" w:lineRule="exact"/>
        <w:ind w:left="640" w:firstLineChars="200" w:firstLine="640"/>
        <w:rPr>
          <w:rFonts w:eastAsia="仿宋_GB2312"/>
          <w:sz w:val="32"/>
          <w:szCs w:val="32"/>
        </w:rPr>
      </w:pPr>
      <w:r>
        <w:rPr>
          <w:rFonts w:eastAsia="仿宋_GB2312" w:hint="eastAsia"/>
          <w:sz w:val="32"/>
          <w:szCs w:val="32"/>
        </w:rPr>
        <w:t>九</w:t>
      </w:r>
      <w:r>
        <w:rPr>
          <w:rFonts w:eastAsia="仿宋_GB2312"/>
          <w:sz w:val="32"/>
          <w:szCs w:val="32"/>
        </w:rPr>
        <w:t>、</w:t>
      </w:r>
      <w:r w:rsidR="00C57456">
        <w:rPr>
          <w:rFonts w:eastAsia="仿宋_GB2312"/>
          <w:sz w:val="32"/>
          <w:szCs w:val="32"/>
        </w:rPr>
        <w:t>国有资本经营预算</w:t>
      </w:r>
      <w:r w:rsidR="00C57456">
        <w:rPr>
          <w:rFonts w:eastAsia="仿宋_GB2312" w:hint="eastAsia"/>
          <w:sz w:val="32"/>
          <w:szCs w:val="32"/>
        </w:rPr>
        <w:t>财政拨款</w:t>
      </w:r>
      <w:r w:rsidR="00C57456">
        <w:rPr>
          <w:rFonts w:eastAsia="仿宋_GB2312"/>
          <w:sz w:val="32"/>
          <w:szCs w:val="32"/>
        </w:rPr>
        <w:t>支出决算表</w:t>
      </w:r>
    </w:p>
    <w:p w:rsidR="00E73081" w:rsidRDefault="002F2ECE">
      <w:pPr>
        <w:widowControl/>
        <w:spacing w:line="580" w:lineRule="exact"/>
        <w:ind w:left="640" w:firstLineChars="200" w:firstLine="640"/>
        <w:rPr>
          <w:rFonts w:eastAsia="仿宋_GB2312"/>
          <w:sz w:val="32"/>
          <w:szCs w:val="32"/>
        </w:rPr>
      </w:pPr>
      <w:r>
        <w:rPr>
          <w:rFonts w:eastAsia="仿宋_GB2312" w:hint="eastAsia"/>
          <w:sz w:val="32"/>
          <w:szCs w:val="32"/>
        </w:rPr>
        <w:t>十</w:t>
      </w:r>
      <w:r>
        <w:rPr>
          <w:rFonts w:eastAsia="仿宋_GB2312"/>
          <w:sz w:val="32"/>
          <w:szCs w:val="32"/>
        </w:rPr>
        <w:t>、政府采购情况表</w:t>
      </w:r>
    </w:p>
    <w:p w:rsidR="00E73081" w:rsidRDefault="002F2ECE">
      <w:pPr>
        <w:widowControl/>
        <w:spacing w:line="580" w:lineRule="exact"/>
        <w:ind w:firstLineChars="200" w:firstLine="640"/>
        <w:rPr>
          <w:rFonts w:eastAsia="黑体"/>
          <w:sz w:val="32"/>
          <w:szCs w:val="32"/>
        </w:rPr>
      </w:pPr>
      <w:r>
        <w:rPr>
          <w:rFonts w:eastAsia="黑体"/>
          <w:sz w:val="32"/>
          <w:szCs w:val="32"/>
        </w:rPr>
        <w:lastRenderedPageBreak/>
        <w:t>第三部分</w:t>
      </w:r>
      <w:r>
        <w:rPr>
          <w:rFonts w:eastAsia="黑体"/>
          <w:sz w:val="32"/>
          <w:szCs w:val="32"/>
        </w:rPr>
        <w:t xml:space="preserve"> </w:t>
      </w:r>
      <w:r w:rsidR="00885C2C">
        <w:rPr>
          <w:rFonts w:eastAsia="黑体" w:hint="eastAsia"/>
          <w:sz w:val="32"/>
          <w:szCs w:val="32"/>
        </w:rPr>
        <w:t>廊坊市大厂回族自治县环境保护局</w:t>
      </w:r>
      <w:r>
        <w:rPr>
          <w:rFonts w:eastAsia="黑体"/>
          <w:sz w:val="32"/>
          <w:szCs w:val="32"/>
        </w:rPr>
        <w:t>201</w:t>
      </w:r>
      <w:r>
        <w:rPr>
          <w:rFonts w:eastAsia="黑体" w:hint="eastAsia"/>
          <w:sz w:val="32"/>
          <w:szCs w:val="32"/>
        </w:rPr>
        <w:t>8</w:t>
      </w:r>
      <w:r>
        <w:rPr>
          <w:rFonts w:eastAsia="黑体"/>
          <w:sz w:val="32"/>
          <w:szCs w:val="32"/>
        </w:rPr>
        <w:t>年部门决算情况说明</w:t>
      </w:r>
    </w:p>
    <w:p w:rsidR="00E73081" w:rsidRDefault="002F2ECE">
      <w:pPr>
        <w:widowControl/>
        <w:spacing w:line="580" w:lineRule="exact"/>
        <w:ind w:left="640" w:firstLineChars="200" w:firstLine="640"/>
        <w:rPr>
          <w:rFonts w:eastAsia="仿宋_GB2312"/>
          <w:sz w:val="32"/>
          <w:szCs w:val="32"/>
        </w:rPr>
      </w:pPr>
      <w:r>
        <w:rPr>
          <w:rFonts w:eastAsia="仿宋_GB2312"/>
          <w:sz w:val="32"/>
          <w:szCs w:val="32"/>
        </w:rPr>
        <w:t>一、收入支出决算总体情况说明</w:t>
      </w:r>
    </w:p>
    <w:p w:rsidR="00E73081" w:rsidRDefault="002F2ECE">
      <w:pPr>
        <w:widowControl/>
        <w:spacing w:line="580" w:lineRule="exact"/>
        <w:ind w:left="640" w:firstLineChars="200" w:firstLine="640"/>
        <w:rPr>
          <w:rFonts w:eastAsia="仿宋_GB2312"/>
          <w:sz w:val="32"/>
          <w:szCs w:val="32"/>
        </w:rPr>
      </w:pPr>
      <w:r>
        <w:rPr>
          <w:rFonts w:eastAsia="仿宋_GB2312"/>
          <w:sz w:val="32"/>
          <w:szCs w:val="32"/>
        </w:rPr>
        <w:t>二、收入决算情况说明</w:t>
      </w:r>
    </w:p>
    <w:p w:rsidR="00E73081" w:rsidRDefault="002F2ECE">
      <w:pPr>
        <w:widowControl/>
        <w:spacing w:line="580" w:lineRule="exact"/>
        <w:ind w:left="640" w:firstLineChars="200" w:firstLine="640"/>
        <w:rPr>
          <w:rFonts w:eastAsia="仿宋_GB2312"/>
          <w:sz w:val="32"/>
          <w:szCs w:val="32"/>
        </w:rPr>
      </w:pPr>
      <w:r>
        <w:rPr>
          <w:rFonts w:eastAsia="仿宋_GB2312"/>
          <w:sz w:val="32"/>
          <w:szCs w:val="32"/>
        </w:rPr>
        <w:t>三、支出决算情况说明</w:t>
      </w:r>
    </w:p>
    <w:p w:rsidR="00E73081" w:rsidRDefault="00D61063">
      <w:pPr>
        <w:widowControl/>
        <w:spacing w:line="580" w:lineRule="exact"/>
        <w:ind w:left="640" w:firstLineChars="200" w:firstLine="640"/>
        <w:rPr>
          <w:rFonts w:eastAsia="仿宋_GB2312"/>
          <w:sz w:val="32"/>
          <w:szCs w:val="32"/>
        </w:rPr>
      </w:pPr>
      <w:r>
        <w:rPr>
          <w:rFonts w:eastAsia="仿宋_GB2312"/>
          <w:sz w:val="32"/>
          <w:szCs w:val="32"/>
        </w:rPr>
        <w:t>四、财政拨款收入支出决算</w:t>
      </w:r>
      <w:r w:rsidR="002F2ECE">
        <w:rPr>
          <w:rFonts w:eastAsia="仿宋_GB2312"/>
          <w:sz w:val="32"/>
          <w:szCs w:val="32"/>
        </w:rPr>
        <w:t>情况说明</w:t>
      </w:r>
    </w:p>
    <w:p w:rsidR="00E73081" w:rsidRDefault="002F2ECE">
      <w:pPr>
        <w:widowControl/>
        <w:spacing w:line="580" w:lineRule="exact"/>
        <w:ind w:left="640" w:firstLineChars="200" w:firstLine="640"/>
        <w:rPr>
          <w:rFonts w:eastAsia="仿宋_GB2312"/>
          <w:sz w:val="32"/>
          <w:szCs w:val="32"/>
        </w:rPr>
      </w:pPr>
      <w:r>
        <w:rPr>
          <w:rFonts w:eastAsia="仿宋_GB2312" w:hint="eastAsia"/>
          <w:sz w:val="32"/>
          <w:szCs w:val="32"/>
        </w:rPr>
        <w:t>五、一般公共预算</w:t>
      </w:r>
      <w:r w:rsidR="00C12630">
        <w:rPr>
          <w:rFonts w:eastAsia="仿宋_GB2312" w:hint="eastAsia"/>
          <w:sz w:val="32"/>
          <w:szCs w:val="32"/>
        </w:rPr>
        <w:t>财政拨款</w:t>
      </w:r>
      <w:r>
        <w:rPr>
          <w:rFonts w:eastAsia="仿宋_GB2312"/>
          <w:sz w:val="32"/>
          <w:szCs w:val="32"/>
        </w:rPr>
        <w:t>“</w:t>
      </w:r>
      <w:r>
        <w:rPr>
          <w:rFonts w:eastAsia="仿宋_GB2312"/>
          <w:sz w:val="32"/>
          <w:szCs w:val="32"/>
        </w:rPr>
        <w:t>三公</w:t>
      </w:r>
      <w:r>
        <w:rPr>
          <w:rFonts w:eastAsia="仿宋_GB2312"/>
          <w:sz w:val="32"/>
          <w:szCs w:val="32"/>
        </w:rPr>
        <w:t>”</w:t>
      </w:r>
      <w:r>
        <w:rPr>
          <w:rFonts w:eastAsia="仿宋_GB2312"/>
          <w:sz w:val="32"/>
          <w:szCs w:val="32"/>
        </w:rPr>
        <w:t>经费支出决算情况说明</w:t>
      </w:r>
    </w:p>
    <w:p w:rsidR="00E73081" w:rsidRDefault="002F2ECE">
      <w:pPr>
        <w:widowControl/>
        <w:spacing w:line="580" w:lineRule="exact"/>
        <w:ind w:left="640" w:firstLineChars="200" w:firstLine="640"/>
        <w:rPr>
          <w:rFonts w:eastAsia="仿宋_GB2312"/>
          <w:sz w:val="32"/>
          <w:szCs w:val="32"/>
        </w:rPr>
      </w:pPr>
      <w:r>
        <w:rPr>
          <w:rFonts w:eastAsia="仿宋_GB2312" w:hint="eastAsia"/>
          <w:sz w:val="32"/>
          <w:szCs w:val="32"/>
        </w:rPr>
        <w:t>六</w:t>
      </w:r>
      <w:r>
        <w:rPr>
          <w:rFonts w:eastAsia="仿宋_GB2312"/>
          <w:sz w:val="32"/>
          <w:szCs w:val="32"/>
        </w:rPr>
        <w:t>、预算绩效情况说明</w:t>
      </w:r>
    </w:p>
    <w:p w:rsidR="00E73081" w:rsidRDefault="002F2ECE">
      <w:pPr>
        <w:widowControl/>
        <w:spacing w:line="580" w:lineRule="exact"/>
        <w:ind w:left="640" w:firstLineChars="200" w:firstLine="640"/>
        <w:rPr>
          <w:rFonts w:eastAsia="仿宋_GB2312"/>
          <w:sz w:val="32"/>
          <w:szCs w:val="32"/>
        </w:rPr>
      </w:pPr>
      <w:r>
        <w:rPr>
          <w:rFonts w:eastAsia="仿宋_GB2312" w:hint="eastAsia"/>
          <w:sz w:val="32"/>
          <w:szCs w:val="32"/>
        </w:rPr>
        <w:t>七</w:t>
      </w:r>
      <w:r>
        <w:rPr>
          <w:rFonts w:eastAsia="仿宋_GB2312"/>
          <w:sz w:val="32"/>
          <w:szCs w:val="32"/>
        </w:rPr>
        <w:t>、其他重要事项的说明</w:t>
      </w:r>
    </w:p>
    <w:p w:rsidR="00E73081" w:rsidRDefault="002F2ECE">
      <w:pPr>
        <w:widowControl/>
        <w:spacing w:line="580" w:lineRule="exact"/>
        <w:ind w:firstLineChars="200" w:firstLine="640"/>
        <w:rPr>
          <w:rFonts w:eastAsia="黑体"/>
          <w:sz w:val="32"/>
          <w:szCs w:val="32"/>
        </w:rPr>
      </w:pPr>
      <w:r>
        <w:rPr>
          <w:rFonts w:eastAsia="黑体"/>
          <w:sz w:val="32"/>
          <w:szCs w:val="32"/>
        </w:rPr>
        <w:t>第四部分名词解释</w:t>
      </w:r>
    </w:p>
    <w:p w:rsidR="00E73081" w:rsidRDefault="00E73081">
      <w:pPr>
        <w:widowControl/>
        <w:spacing w:line="580" w:lineRule="exact"/>
        <w:ind w:firstLineChars="200" w:firstLine="640"/>
        <w:rPr>
          <w:rFonts w:eastAsia="黑体"/>
          <w:sz w:val="32"/>
          <w:szCs w:val="32"/>
        </w:rPr>
      </w:pPr>
    </w:p>
    <w:p w:rsidR="00E73081" w:rsidRDefault="00E73081">
      <w:pPr>
        <w:widowControl/>
        <w:spacing w:line="580" w:lineRule="exact"/>
        <w:ind w:firstLineChars="200" w:firstLine="640"/>
        <w:rPr>
          <w:rFonts w:eastAsia="黑体"/>
          <w:sz w:val="32"/>
          <w:szCs w:val="32"/>
        </w:rPr>
      </w:pPr>
    </w:p>
    <w:p w:rsidR="00E73081" w:rsidRDefault="00E73081">
      <w:pPr>
        <w:widowControl/>
        <w:spacing w:line="580" w:lineRule="exact"/>
        <w:ind w:firstLineChars="200" w:firstLine="640"/>
        <w:rPr>
          <w:rFonts w:eastAsia="黑体"/>
          <w:sz w:val="32"/>
          <w:szCs w:val="32"/>
        </w:rPr>
      </w:pPr>
    </w:p>
    <w:p w:rsidR="00E73081" w:rsidRDefault="00E73081">
      <w:pPr>
        <w:widowControl/>
        <w:spacing w:line="580" w:lineRule="exact"/>
        <w:ind w:firstLineChars="200" w:firstLine="640"/>
        <w:rPr>
          <w:rFonts w:eastAsia="黑体"/>
          <w:sz w:val="32"/>
          <w:szCs w:val="32"/>
        </w:rPr>
      </w:pPr>
    </w:p>
    <w:p w:rsidR="00E73081" w:rsidRDefault="002F2ECE">
      <w:r>
        <w:br w:type="page"/>
      </w:r>
    </w:p>
    <w:p w:rsidR="00E73081" w:rsidRDefault="00E73081"/>
    <w:p w:rsidR="00E73081" w:rsidRDefault="00E73081"/>
    <w:p w:rsidR="00E73081" w:rsidRDefault="00E73081"/>
    <w:p w:rsidR="00E73081" w:rsidRDefault="00E73081"/>
    <w:p w:rsidR="00E73081" w:rsidRDefault="00E73081"/>
    <w:p w:rsidR="00E73081" w:rsidRDefault="00E73081"/>
    <w:p w:rsidR="00257266" w:rsidRPr="00257266" w:rsidRDefault="00257266" w:rsidP="00257266">
      <w:pPr>
        <w:widowControl/>
        <w:jc w:val="center"/>
        <w:rPr>
          <w:color w:val="000000" w:themeColor="text1"/>
          <w:sz w:val="96"/>
          <w:szCs w:val="96"/>
        </w:rPr>
      </w:pPr>
      <w:r w:rsidRPr="00257266">
        <w:rPr>
          <w:rFonts w:asciiTheme="minorEastAsia" w:eastAsiaTheme="minorEastAsia" w:hAnsi="宋体" w:hint="eastAsia"/>
          <w:color w:val="000000" w:themeColor="text1"/>
          <w:sz w:val="96"/>
          <w:szCs w:val="96"/>
        </w:rPr>
        <w:t>第一部分  部门概况</w:t>
      </w:r>
    </w:p>
    <w:p w:rsidR="00E73081" w:rsidRDefault="00E73081"/>
    <w:p w:rsidR="00E73081" w:rsidRDefault="00E73081"/>
    <w:p w:rsidR="00E73081" w:rsidRDefault="00E73081"/>
    <w:p w:rsidR="00E73081" w:rsidRDefault="00E73081"/>
    <w:p w:rsidR="00E73081" w:rsidRDefault="00E73081"/>
    <w:p w:rsidR="00E73081" w:rsidRDefault="00E73081"/>
    <w:p w:rsidR="00E73081" w:rsidRDefault="00E73081"/>
    <w:p w:rsidR="00E73081" w:rsidRDefault="00E73081"/>
    <w:p w:rsidR="00E73081" w:rsidRDefault="002F2ECE" w:rsidP="00105653">
      <w:pPr>
        <w:pStyle w:val="1"/>
        <w:spacing w:before="0" w:after="0" w:line="600" w:lineRule="exact"/>
        <w:ind w:firstLineChars="221" w:firstLine="707"/>
        <w:jc w:val="left"/>
        <w:rPr>
          <w:rFonts w:ascii="黑体" w:eastAsia="黑体" w:hAnsiTheme="minorHAnsi" w:cs="黑体"/>
          <w:b w:val="0"/>
          <w:bCs w:val="0"/>
          <w:kern w:val="0"/>
          <w:sz w:val="32"/>
          <w:szCs w:val="32"/>
        </w:rPr>
      </w:pPr>
      <w:r>
        <w:rPr>
          <w:rFonts w:ascii="黑体" w:eastAsia="黑体" w:hAnsiTheme="minorHAnsi" w:cs="黑体" w:hint="eastAsia"/>
          <w:b w:val="0"/>
          <w:bCs w:val="0"/>
          <w:kern w:val="0"/>
          <w:sz w:val="32"/>
          <w:szCs w:val="32"/>
        </w:rPr>
        <w:lastRenderedPageBreak/>
        <w:t>一、部门职责</w:t>
      </w:r>
    </w:p>
    <w:p w:rsidR="00E358BB" w:rsidRPr="006C60DD" w:rsidRDefault="00E358BB" w:rsidP="00E358BB">
      <w:pPr>
        <w:spacing w:line="560" w:lineRule="exact"/>
        <w:ind w:firstLine="707"/>
        <w:rPr>
          <w:rFonts w:eastAsia="仿宋_GB2312"/>
          <w:sz w:val="32"/>
          <w:szCs w:val="32"/>
        </w:rPr>
      </w:pPr>
      <w:r w:rsidRPr="006C60DD">
        <w:rPr>
          <w:rFonts w:eastAsia="仿宋_GB2312" w:hint="eastAsia"/>
          <w:sz w:val="32"/>
          <w:szCs w:val="32"/>
        </w:rPr>
        <w:t>1</w:t>
      </w:r>
      <w:r w:rsidRPr="006C60DD">
        <w:rPr>
          <w:rFonts w:eastAsia="仿宋_GB2312" w:hint="eastAsia"/>
          <w:sz w:val="32"/>
          <w:szCs w:val="32"/>
        </w:rPr>
        <w:t>、贯彻执行国家环境保护方针、政策和法律、法规；</w:t>
      </w:r>
    </w:p>
    <w:p w:rsidR="00E358BB" w:rsidRPr="006C60DD" w:rsidRDefault="00E358BB" w:rsidP="00E358BB">
      <w:pPr>
        <w:spacing w:line="560" w:lineRule="exact"/>
        <w:ind w:firstLine="707"/>
        <w:rPr>
          <w:rFonts w:eastAsia="仿宋_GB2312"/>
          <w:sz w:val="32"/>
          <w:szCs w:val="32"/>
        </w:rPr>
      </w:pPr>
      <w:r w:rsidRPr="006C60DD">
        <w:rPr>
          <w:rFonts w:eastAsia="仿宋_GB2312" w:hint="eastAsia"/>
          <w:sz w:val="32"/>
          <w:szCs w:val="32"/>
        </w:rPr>
        <w:t>2</w:t>
      </w:r>
      <w:r w:rsidRPr="006C60DD">
        <w:rPr>
          <w:rFonts w:eastAsia="仿宋_GB2312" w:hint="eastAsia"/>
          <w:sz w:val="32"/>
          <w:szCs w:val="32"/>
        </w:rPr>
        <w:t>、组织拟订和监督实施环境保护规划及重点区域污染防治规划。组织编制环境功能区划。参与制定本县国民经济和社会发展规划、主体功能区划；</w:t>
      </w:r>
    </w:p>
    <w:p w:rsidR="00E358BB" w:rsidRPr="006C60DD" w:rsidRDefault="00E358BB" w:rsidP="00E358BB">
      <w:pPr>
        <w:spacing w:line="560" w:lineRule="exact"/>
        <w:ind w:firstLine="707"/>
        <w:rPr>
          <w:rFonts w:eastAsia="仿宋_GB2312"/>
          <w:sz w:val="32"/>
          <w:szCs w:val="32"/>
        </w:rPr>
      </w:pPr>
      <w:r w:rsidRPr="006C60DD">
        <w:rPr>
          <w:rFonts w:eastAsia="仿宋_GB2312" w:hint="eastAsia"/>
          <w:sz w:val="32"/>
          <w:szCs w:val="32"/>
        </w:rPr>
        <w:t>3</w:t>
      </w:r>
      <w:r w:rsidRPr="006C60DD">
        <w:rPr>
          <w:rFonts w:eastAsia="仿宋_GB2312" w:hint="eastAsia"/>
          <w:sz w:val="32"/>
          <w:szCs w:val="32"/>
        </w:rPr>
        <w:t>、负责全县污染减排工作。拟订并监督实施主要污染物排放总量控制计划，负责排污许可证的审批管理，负责排污企业的监督检查，组织开展排污权交易工作；</w:t>
      </w:r>
    </w:p>
    <w:p w:rsidR="00E358BB" w:rsidRPr="006C60DD" w:rsidRDefault="00E358BB" w:rsidP="00E358BB">
      <w:pPr>
        <w:spacing w:line="560" w:lineRule="exact"/>
        <w:ind w:firstLine="707"/>
        <w:rPr>
          <w:rFonts w:eastAsia="仿宋_GB2312"/>
          <w:sz w:val="32"/>
          <w:szCs w:val="32"/>
        </w:rPr>
      </w:pPr>
      <w:r w:rsidRPr="006C60DD">
        <w:rPr>
          <w:rFonts w:eastAsia="仿宋_GB2312" w:hint="eastAsia"/>
          <w:sz w:val="32"/>
          <w:szCs w:val="32"/>
        </w:rPr>
        <w:t>4</w:t>
      </w:r>
      <w:r w:rsidRPr="006C60DD">
        <w:rPr>
          <w:rFonts w:eastAsia="仿宋_GB2312" w:hint="eastAsia"/>
          <w:sz w:val="32"/>
          <w:szCs w:val="32"/>
        </w:rPr>
        <w:t>、负责从源头上预防、控制环境污染和生态破坏，指导建设项目环境保护工作；</w:t>
      </w:r>
    </w:p>
    <w:p w:rsidR="00E358BB" w:rsidRPr="006C60DD" w:rsidRDefault="00E358BB" w:rsidP="00E358BB">
      <w:pPr>
        <w:spacing w:line="560" w:lineRule="exact"/>
        <w:ind w:firstLine="707"/>
        <w:rPr>
          <w:rFonts w:eastAsia="仿宋_GB2312"/>
          <w:sz w:val="32"/>
          <w:szCs w:val="32"/>
        </w:rPr>
      </w:pPr>
      <w:r w:rsidRPr="006C60DD">
        <w:rPr>
          <w:rFonts w:eastAsia="仿宋_GB2312" w:hint="eastAsia"/>
          <w:sz w:val="32"/>
          <w:szCs w:val="32"/>
        </w:rPr>
        <w:t>5</w:t>
      </w:r>
      <w:r w:rsidRPr="006C60DD">
        <w:rPr>
          <w:rFonts w:eastAsia="仿宋_GB2312" w:hint="eastAsia"/>
          <w:sz w:val="32"/>
          <w:szCs w:val="32"/>
        </w:rPr>
        <w:t>、负责环境污染防治的监督管理。对噪声、固体废物以及化学品等的污染防治进行监管，会同有关部门监督管理饮用水水源地环境保护工作。组织和协调重点区域污染防治工作，排污收费工作；</w:t>
      </w:r>
    </w:p>
    <w:p w:rsidR="00E358BB" w:rsidRPr="006C60DD" w:rsidRDefault="00E358BB" w:rsidP="00E358BB">
      <w:pPr>
        <w:spacing w:line="560" w:lineRule="exact"/>
        <w:ind w:firstLine="707"/>
        <w:rPr>
          <w:rFonts w:eastAsia="仿宋_GB2312"/>
          <w:sz w:val="32"/>
          <w:szCs w:val="32"/>
        </w:rPr>
      </w:pPr>
      <w:r w:rsidRPr="006C60DD">
        <w:rPr>
          <w:rFonts w:eastAsia="仿宋_GB2312" w:hint="eastAsia"/>
          <w:sz w:val="32"/>
          <w:szCs w:val="32"/>
        </w:rPr>
        <w:t>6</w:t>
      </w:r>
      <w:r w:rsidRPr="006C60DD">
        <w:rPr>
          <w:rFonts w:eastAsia="仿宋_GB2312" w:hint="eastAsia"/>
          <w:sz w:val="32"/>
          <w:szCs w:val="32"/>
        </w:rPr>
        <w:t>、组织、指导生态保护工作。拟订生态保护规划，监督对生态环境有影响的自然资源开发利用活动、重要生态环境建设和生态破坏恢复工作；</w:t>
      </w:r>
    </w:p>
    <w:p w:rsidR="00E358BB" w:rsidRPr="006C60DD" w:rsidRDefault="00E358BB" w:rsidP="00E358BB">
      <w:pPr>
        <w:spacing w:line="560" w:lineRule="exact"/>
        <w:ind w:firstLine="707"/>
        <w:rPr>
          <w:rFonts w:eastAsia="仿宋_GB2312"/>
          <w:sz w:val="32"/>
          <w:szCs w:val="32"/>
        </w:rPr>
      </w:pPr>
      <w:r w:rsidRPr="006C60DD">
        <w:rPr>
          <w:rFonts w:eastAsia="仿宋_GB2312" w:hint="eastAsia"/>
          <w:sz w:val="32"/>
          <w:szCs w:val="32"/>
        </w:rPr>
        <w:t>7</w:t>
      </w:r>
      <w:r w:rsidRPr="006C60DD">
        <w:rPr>
          <w:rFonts w:eastAsia="仿宋_GB2312" w:hint="eastAsia"/>
          <w:sz w:val="32"/>
          <w:szCs w:val="32"/>
        </w:rPr>
        <w:t>、拟订农村环境保护规划并监督实施，组织指导、协调农村环境综合整治工作以及农村生态环境保护工作，负责指导、协调和管理农村环境保护与生态示范建设工作，负责指导和监</w:t>
      </w:r>
      <w:r w:rsidRPr="006C60DD">
        <w:rPr>
          <w:rFonts w:eastAsia="仿宋_GB2312" w:hint="eastAsia"/>
          <w:sz w:val="32"/>
          <w:szCs w:val="32"/>
        </w:rPr>
        <w:lastRenderedPageBreak/>
        <w:t>督管理农村土壤环境保护和综合治理工作；</w:t>
      </w:r>
    </w:p>
    <w:p w:rsidR="00E358BB" w:rsidRPr="006C60DD" w:rsidRDefault="00E358BB" w:rsidP="00E358BB">
      <w:pPr>
        <w:spacing w:line="560" w:lineRule="exact"/>
        <w:ind w:firstLine="707"/>
        <w:rPr>
          <w:rFonts w:eastAsia="仿宋_GB2312"/>
          <w:sz w:val="32"/>
          <w:szCs w:val="32"/>
        </w:rPr>
      </w:pPr>
      <w:r w:rsidRPr="006C60DD">
        <w:rPr>
          <w:rFonts w:eastAsia="仿宋_GB2312" w:hint="eastAsia"/>
          <w:sz w:val="32"/>
          <w:szCs w:val="32"/>
        </w:rPr>
        <w:t>8</w:t>
      </w:r>
      <w:r w:rsidRPr="006C60DD">
        <w:rPr>
          <w:rFonts w:eastAsia="仿宋_GB2312" w:hint="eastAsia"/>
          <w:sz w:val="32"/>
          <w:szCs w:val="32"/>
        </w:rPr>
        <w:t>、拟订大气污染防治规划、计划以及防治措施并监督实施，负责大气环境保护和监督管理。负责对排污单位大气污染防治工作的监管，负责烟粉尘治理工作的监管，负责挥发性有机污染物调查；</w:t>
      </w:r>
    </w:p>
    <w:p w:rsidR="00E358BB" w:rsidRPr="006C60DD" w:rsidRDefault="00E358BB" w:rsidP="00E358BB">
      <w:pPr>
        <w:spacing w:line="560" w:lineRule="exact"/>
        <w:ind w:firstLine="707"/>
        <w:rPr>
          <w:rFonts w:eastAsia="仿宋_GB2312"/>
          <w:sz w:val="32"/>
          <w:szCs w:val="32"/>
        </w:rPr>
      </w:pPr>
      <w:r w:rsidRPr="006C60DD">
        <w:rPr>
          <w:rFonts w:eastAsia="仿宋_GB2312" w:hint="eastAsia"/>
          <w:sz w:val="32"/>
          <w:szCs w:val="32"/>
        </w:rPr>
        <w:t>9</w:t>
      </w:r>
      <w:r w:rsidRPr="006C60DD">
        <w:rPr>
          <w:rFonts w:eastAsia="仿宋_GB2312" w:hint="eastAsia"/>
          <w:sz w:val="32"/>
          <w:szCs w:val="32"/>
        </w:rPr>
        <w:t>、负责水环境保护及水污染防治的监督管理；</w:t>
      </w:r>
    </w:p>
    <w:p w:rsidR="00E358BB" w:rsidRPr="006C60DD" w:rsidRDefault="00E358BB" w:rsidP="00E358BB">
      <w:pPr>
        <w:spacing w:line="560" w:lineRule="exact"/>
        <w:ind w:firstLine="707"/>
        <w:rPr>
          <w:rFonts w:eastAsia="仿宋_GB2312"/>
          <w:sz w:val="32"/>
          <w:szCs w:val="32"/>
        </w:rPr>
      </w:pPr>
      <w:r w:rsidRPr="006C60DD">
        <w:rPr>
          <w:rFonts w:eastAsia="仿宋_GB2312" w:hint="eastAsia"/>
          <w:sz w:val="32"/>
          <w:szCs w:val="32"/>
        </w:rPr>
        <w:t>10</w:t>
      </w:r>
      <w:r w:rsidRPr="006C60DD">
        <w:rPr>
          <w:rFonts w:eastAsia="仿宋_GB2312" w:hint="eastAsia"/>
          <w:sz w:val="32"/>
          <w:szCs w:val="32"/>
        </w:rPr>
        <w:t>、参与核与辐射污染事故的应急处置和调查工作，参与核与辐射恐怖事件的防范与处置工作；</w:t>
      </w:r>
    </w:p>
    <w:p w:rsidR="00E358BB" w:rsidRPr="006C60DD" w:rsidRDefault="00E358BB" w:rsidP="00E358BB">
      <w:pPr>
        <w:spacing w:line="560" w:lineRule="exact"/>
        <w:ind w:firstLine="707"/>
        <w:rPr>
          <w:rFonts w:eastAsia="仿宋_GB2312"/>
          <w:sz w:val="32"/>
          <w:szCs w:val="32"/>
        </w:rPr>
      </w:pPr>
      <w:r w:rsidRPr="006C60DD">
        <w:rPr>
          <w:rFonts w:eastAsia="仿宋_GB2312" w:hint="eastAsia"/>
          <w:sz w:val="32"/>
          <w:szCs w:val="32"/>
        </w:rPr>
        <w:t>11</w:t>
      </w:r>
      <w:r w:rsidRPr="006C60DD">
        <w:rPr>
          <w:rFonts w:eastAsia="仿宋_GB2312" w:hint="eastAsia"/>
          <w:sz w:val="32"/>
          <w:szCs w:val="32"/>
        </w:rPr>
        <w:t>、负责环境监察与稽查工作；组织开展环境保护执法监督检查；</w:t>
      </w:r>
    </w:p>
    <w:p w:rsidR="00E358BB" w:rsidRPr="006C60DD" w:rsidRDefault="00E358BB" w:rsidP="00E358BB">
      <w:pPr>
        <w:spacing w:line="560" w:lineRule="exact"/>
        <w:ind w:firstLine="707"/>
        <w:rPr>
          <w:rFonts w:eastAsia="仿宋_GB2312"/>
          <w:sz w:val="32"/>
          <w:szCs w:val="32"/>
        </w:rPr>
      </w:pPr>
      <w:r w:rsidRPr="006C60DD">
        <w:rPr>
          <w:rFonts w:eastAsia="仿宋_GB2312" w:hint="eastAsia"/>
          <w:sz w:val="32"/>
          <w:szCs w:val="32"/>
        </w:rPr>
        <w:t>12</w:t>
      </w:r>
      <w:r w:rsidRPr="006C60DD">
        <w:rPr>
          <w:rFonts w:eastAsia="仿宋_GB2312" w:hint="eastAsia"/>
          <w:sz w:val="32"/>
          <w:szCs w:val="32"/>
        </w:rPr>
        <w:t>、负责环境监测和信息发布，组织实施环境质量监测和污染源监督性监测；</w:t>
      </w:r>
    </w:p>
    <w:p w:rsidR="00E358BB" w:rsidRPr="006C60DD" w:rsidRDefault="00E358BB" w:rsidP="00E358BB">
      <w:pPr>
        <w:spacing w:line="560" w:lineRule="exact"/>
        <w:ind w:firstLine="707"/>
        <w:rPr>
          <w:rFonts w:eastAsia="仿宋_GB2312"/>
          <w:sz w:val="32"/>
          <w:szCs w:val="32"/>
        </w:rPr>
      </w:pPr>
      <w:r w:rsidRPr="006C60DD">
        <w:rPr>
          <w:rFonts w:eastAsia="仿宋_GB2312" w:hint="eastAsia"/>
          <w:sz w:val="32"/>
          <w:szCs w:val="32"/>
        </w:rPr>
        <w:t>13</w:t>
      </w:r>
      <w:r w:rsidRPr="006C60DD">
        <w:rPr>
          <w:rFonts w:eastAsia="仿宋_GB2312" w:hint="eastAsia"/>
          <w:sz w:val="32"/>
          <w:szCs w:val="32"/>
        </w:rPr>
        <w:t>、参与指导和推动循环经济和环境保护产业发展</w:t>
      </w:r>
      <w:r w:rsidRPr="006C60DD">
        <w:rPr>
          <w:rFonts w:eastAsia="仿宋_GB2312" w:hint="eastAsia"/>
          <w:sz w:val="32"/>
          <w:szCs w:val="32"/>
        </w:rPr>
        <w:t xml:space="preserve"> </w:t>
      </w:r>
      <w:r w:rsidRPr="006C60DD">
        <w:rPr>
          <w:rFonts w:eastAsia="仿宋_GB2312" w:hint="eastAsia"/>
          <w:sz w:val="32"/>
          <w:szCs w:val="32"/>
        </w:rPr>
        <w:t>；</w:t>
      </w:r>
    </w:p>
    <w:p w:rsidR="00E358BB" w:rsidRPr="006C60DD" w:rsidRDefault="00E358BB" w:rsidP="00E358BB">
      <w:pPr>
        <w:spacing w:line="560" w:lineRule="exact"/>
        <w:ind w:firstLine="707"/>
        <w:rPr>
          <w:rFonts w:eastAsia="仿宋_GB2312"/>
          <w:sz w:val="32"/>
          <w:szCs w:val="32"/>
        </w:rPr>
      </w:pPr>
      <w:r w:rsidRPr="006C60DD">
        <w:rPr>
          <w:rFonts w:eastAsia="仿宋_GB2312" w:hint="eastAsia"/>
          <w:sz w:val="32"/>
          <w:szCs w:val="32"/>
        </w:rPr>
        <w:t>14</w:t>
      </w:r>
      <w:r w:rsidRPr="006C60DD">
        <w:rPr>
          <w:rFonts w:eastAsia="仿宋_GB2312" w:hint="eastAsia"/>
          <w:sz w:val="32"/>
          <w:szCs w:val="32"/>
        </w:rPr>
        <w:t>、编制本部门预算建议计划，并配合有关部门做好投资项目组织实施、资金使用管理和监督工作；</w:t>
      </w:r>
    </w:p>
    <w:p w:rsidR="00E358BB" w:rsidRPr="006C60DD" w:rsidRDefault="00E358BB" w:rsidP="00E358BB">
      <w:pPr>
        <w:spacing w:line="560" w:lineRule="exact"/>
        <w:ind w:firstLine="707"/>
        <w:rPr>
          <w:rFonts w:eastAsia="仿宋_GB2312"/>
          <w:sz w:val="32"/>
          <w:szCs w:val="32"/>
        </w:rPr>
      </w:pPr>
      <w:r w:rsidRPr="006C60DD">
        <w:rPr>
          <w:rFonts w:eastAsia="仿宋_GB2312" w:hint="eastAsia"/>
          <w:sz w:val="32"/>
          <w:szCs w:val="32"/>
        </w:rPr>
        <w:t>15</w:t>
      </w:r>
      <w:r w:rsidRPr="006C60DD">
        <w:rPr>
          <w:rFonts w:eastAsia="仿宋_GB2312" w:hint="eastAsia"/>
          <w:sz w:val="32"/>
          <w:szCs w:val="32"/>
        </w:rPr>
        <w:t>、负责拟订并组织实施全县环境保护宣传教育计划，开展环境教育和环境保护民间组织的环保工作</w:t>
      </w:r>
      <w:r w:rsidRPr="006C60DD">
        <w:rPr>
          <w:rFonts w:eastAsia="仿宋_GB2312" w:hint="eastAsia"/>
          <w:sz w:val="32"/>
          <w:szCs w:val="32"/>
        </w:rPr>
        <w:t xml:space="preserve"> </w:t>
      </w:r>
      <w:r w:rsidRPr="006C60DD">
        <w:rPr>
          <w:rFonts w:eastAsia="仿宋_GB2312" w:hint="eastAsia"/>
          <w:sz w:val="32"/>
          <w:szCs w:val="32"/>
        </w:rPr>
        <w:t>；</w:t>
      </w:r>
    </w:p>
    <w:p w:rsidR="00E358BB" w:rsidRPr="006C60DD" w:rsidRDefault="00E358BB" w:rsidP="00E358BB">
      <w:pPr>
        <w:spacing w:line="560" w:lineRule="exact"/>
        <w:ind w:firstLine="707"/>
        <w:rPr>
          <w:rFonts w:eastAsia="仿宋_GB2312"/>
          <w:sz w:val="32"/>
          <w:szCs w:val="32"/>
        </w:rPr>
      </w:pPr>
      <w:r w:rsidRPr="006C60DD">
        <w:rPr>
          <w:rFonts w:eastAsia="仿宋_GB2312" w:hint="eastAsia"/>
          <w:sz w:val="32"/>
          <w:szCs w:val="32"/>
        </w:rPr>
        <w:t>16</w:t>
      </w:r>
      <w:r w:rsidRPr="006C60DD">
        <w:rPr>
          <w:rFonts w:eastAsia="仿宋_GB2312" w:hint="eastAsia"/>
          <w:sz w:val="32"/>
          <w:szCs w:val="32"/>
        </w:rPr>
        <w:t>、负责环境保护干部队伍、人才队伍建设，制定环境保护目标考核方案并实施；</w:t>
      </w:r>
    </w:p>
    <w:p w:rsidR="00E358BB" w:rsidRDefault="00E358BB" w:rsidP="00E358BB">
      <w:pPr>
        <w:spacing w:line="560" w:lineRule="exact"/>
        <w:ind w:firstLine="707"/>
        <w:rPr>
          <w:rFonts w:ascii="仿宋" w:eastAsia="仿宋" w:hAnsi="仿宋"/>
          <w:sz w:val="32"/>
          <w:szCs w:val="32"/>
        </w:rPr>
      </w:pPr>
      <w:r w:rsidRPr="006C60DD">
        <w:rPr>
          <w:rFonts w:eastAsia="仿宋_GB2312" w:hint="eastAsia"/>
          <w:sz w:val="32"/>
          <w:szCs w:val="32"/>
        </w:rPr>
        <w:lastRenderedPageBreak/>
        <w:t>17</w:t>
      </w:r>
      <w:r w:rsidRPr="006C60DD">
        <w:rPr>
          <w:rFonts w:eastAsia="仿宋_GB2312" w:hint="eastAsia"/>
          <w:sz w:val="32"/>
          <w:szCs w:val="32"/>
        </w:rPr>
        <w:t>、承办县委、县人大、县政府、县政协交办的其他事项。</w:t>
      </w:r>
    </w:p>
    <w:p w:rsidR="00E73081" w:rsidRDefault="002F2ECE" w:rsidP="00671628">
      <w:pPr>
        <w:pStyle w:val="1"/>
        <w:spacing w:before="0" w:after="0" w:line="600" w:lineRule="exact"/>
        <w:ind w:firstLineChars="221" w:firstLine="707"/>
        <w:jc w:val="left"/>
        <w:rPr>
          <w:rFonts w:ascii="黑体" w:eastAsia="黑体" w:hAnsiTheme="minorHAnsi" w:cs="黑体"/>
          <w:b w:val="0"/>
          <w:bCs w:val="0"/>
          <w:kern w:val="0"/>
          <w:sz w:val="32"/>
          <w:szCs w:val="32"/>
        </w:rPr>
      </w:pPr>
      <w:r>
        <w:rPr>
          <w:rFonts w:ascii="黑体" w:eastAsia="黑体" w:hAnsiTheme="minorHAnsi" w:cs="黑体" w:hint="eastAsia"/>
          <w:b w:val="0"/>
          <w:bCs w:val="0"/>
          <w:kern w:val="0"/>
          <w:sz w:val="32"/>
          <w:szCs w:val="32"/>
        </w:rPr>
        <w:t>二、机构设置</w:t>
      </w:r>
    </w:p>
    <w:p w:rsidR="00E73081" w:rsidRDefault="002F2ECE" w:rsidP="00E03125">
      <w:pPr>
        <w:spacing w:after="0" w:line="560" w:lineRule="exact"/>
        <w:ind w:firstLineChars="200" w:firstLine="640"/>
        <w:rPr>
          <w:rFonts w:ascii="仿宋_GB2312" w:eastAsia="仿宋_GB2312" w:hAnsiTheme="minorHAnsi" w:cs="ArialUnicodeMS"/>
          <w:kern w:val="0"/>
          <w:sz w:val="32"/>
          <w:szCs w:val="32"/>
        </w:rPr>
      </w:pPr>
      <w:r>
        <w:rPr>
          <w:rFonts w:ascii="仿宋_GB2312" w:eastAsia="仿宋_GB2312" w:hAnsiTheme="minorHAnsi" w:cs="ArialUnicodeMS" w:hint="eastAsia"/>
          <w:kern w:val="0"/>
          <w:sz w:val="32"/>
          <w:szCs w:val="32"/>
        </w:rPr>
        <w:t>从决算编报单位构成看，纳入2018 年度本部门决算汇编范围的独立核算单位（以下简称“单位”）共</w:t>
      </w:r>
      <w:r w:rsidR="00AA385C">
        <w:rPr>
          <w:rFonts w:ascii="仿宋_GB2312" w:eastAsia="仿宋_GB2312" w:hAnsiTheme="minorHAnsi" w:cs="ArialUnicodeMS" w:hint="eastAsia"/>
          <w:kern w:val="0"/>
          <w:sz w:val="32"/>
          <w:szCs w:val="32"/>
        </w:rPr>
        <w:t>1</w:t>
      </w:r>
      <w:r>
        <w:rPr>
          <w:rFonts w:ascii="仿宋_GB2312" w:eastAsia="仿宋_GB2312" w:hAnsiTheme="minorHAnsi" w:cs="ArialUnicodeMS" w:hint="eastAsia"/>
          <w:kern w:val="0"/>
          <w:sz w:val="32"/>
          <w:szCs w:val="32"/>
        </w:rPr>
        <w:t>个，具体情况如下：</w:t>
      </w:r>
    </w:p>
    <w:tbl>
      <w:tblPr>
        <w:tblStyle w:val="a9"/>
        <w:tblpPr w:leftFromText="180" w:rightFromText="180" w:vertAnchor="text" w:horzAnchor="page" w:tblpXSpec="center" w:tblpY="415"/>
        <w:tblOverlap w:val="never"/>
        <w:tblW w:w="8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3544"/>
        <w:gridCol w:w="2268"/>
        <w:gridCol w:w="1701"/>
      </w:tblGrid>
      <w:tr w:rsidR="00E73081" w:rsidTr="005806A9">
        <w:trPr>
          <w:trHeight w:val="846"/>
        </w:trPr>
        <w:tc>
          <w:tcPr>
            <w:tcW w:w="993" w:type="dxa"/>
            <w:vAlign w:val="center"/>
          </w:tcPr>
          <w:p w:rsidR="00E73081" w:rsidRDefault="002F2ECE" w:rsidP="00E03125">
            <w:pPr>
              <w:spacing w:after="0" w:line="560" w:lineRule="exact"/>
              <w:jc w:val="center"/>
              <w:rPr>
                <w:rFonts w:ascii="仿宋_GB2312" w:eastAsia="仿宋_GB2312" w:hAnsiTheme="minorHAnsi" w:cs="ArialUnicodeMS"/>
                <w:b/>
                <w:bCs/>
                <w:kern w:val="0"/>
                <w:sz w:val="28"/>
                <w:szCs w:val="28"/>
              </w:rPr>
            </w:pPr>
            <w:r>
              <w:rPr>
                <w:rFonts w:ascii="仿宋_GB2312" w:eastAsia="仿宋_GB2312" w:hAnsiTheme="minorHAnsi" w:cs="ArialUnicodeMS" w:hint="eastAsia"/>
                <w:b/>
                <w:bCs/>
                <w:kern w:val="0"/>
                <w:sz w:val="28"/>
                <w:szCs w:val="28"/>
              </w:rPr>
              <w:t>序号</w:t>
            </w:r>
          </w:p>
        </w:tc>
        <w:tc>
          <w:tcPr>
            <w:tcW w:w="3544" w:type="dxa"/>
            <w:vAlign w:val="center"/>
          </w:tcPr>
          <w:p w:rsidR="00E73081" w:rsidRDefault="002F2ECE" w:rsidP="00E03125">
            <w:pPr>
              <w:spacing w:after="0" w:line="560" w:lineRule="exact"/>
              <w:jc w:val="center"/>
              <w:rPr>
                <w:rFonts w:ascii="仿宋_GB2312" w:eastAsia="仿宋_GB2312" w:hAnsiTheme="minorHAnsi" w:cs="ArialUnicodeMS"/>
                <w:b/>
                <w:bCs/>
                <w:kern w:val="0"/>
                <w:sz w:val="28"/>
                <w:szCs w:val="28"/>
              </w:rPr>
            </w:pPr>
            <w:r>
              <w:rPr>
                <w:rFonts w:ascii="仿宋_GB2312" w:eastAsia="仿宋_GB2312" w:hAnsiTheme="minorHAnsi" w:cs="ArialUnicodeMS" w:hint="eastAsia"/>
                <w:b/>
                <w:bCs/>
                <w:kern w:val="0"/>
                <w:sz w:val="28"/>
                <w:szCs w:val="28"/>
              </w:rPr>
              <w:t>单位名称</w:t>
            </w:r>
          </w:p>
        </w:tc>
        <w:tc>
          <w:tcPr>
            <w:tcW w:w="2268" w:type="dxa"/>
            <w:vAlign w:val="center"/>
          </w:tcPr>
          <w:p w:rsidR="00E73081" w:rsidRDefault="002F2ECE" w:rsidP="00E03125">
            <w:pPr>
              <w:spacing w:after="0" w:line="560" w:lineRule="exact"/>
              <w:jc w:val="center"/>
              <w:rPr>
                <w:rFonts w:ascii="仿宋_GB2312" w:eastAsia="仿宋_GB2312" w:hAnsiTheme="minorHAnsi" w:cs="ArialUnicodeMS"/>
                <w:b/>
                <w:bCs/>
                <w:kern w:val="0"/>
                <w:sz w:val="28"/>
                <w:szCs w:val="28"/>
              </w:rPr>
            </w:pPr>
            <w:r>
              <w:rPr>
                <w:rFonts w:ascii="仿宋_GB2312" w:eastAsia="仿宋_GB2312" w:hAnsiTheme="minorHAnsi" w:cs="ArialUnicodeMS" w:hint="eastAsia"/>
                <w:b/>
                <w:bCs/>
                <w:kern w:val="0"/>
                <w:sz w:val="28"/>
                <w:szCs w:val="28"/>
              </w:rPr>
              <w:t>单位基本性质</w:t>
            </w:r>
          </w:p>
        </w:tc>
        <w:tc>
          <w:tcPr>
            <w:tcW w:w="1701" w:type="dxa"/>
            <w:vAlign w:val="center"/>
          </w:tcPr>
          <w:p w:rsidR="00E73081" w:rsidRDefault="002F2ECE" w:rsidP="00E03125">
            <w:pPr>
              <w:spacing w:after="0" w:line="560" w:lineRule="exact"/>
              <w:jc w:val="center"/>
              <w:rPr>
                <w:rFonts w:ascii="仿宋_GB2312" w:eastAsia="仿宋_GB2312" w:hAnsiTheme="minorHAnsi" w:cs="ArialUnicodeMS"/>
                <w:b/>
                <w:bCs/>
                <w:kern w:val="0"/>
                <w:sz w:val="28"/>
                <w:szCs w:val="28"/>
              </w:rPr>
            </w:pPr>
            <w:r>
              <w:rPr>
                <w:rFonts w:ascii="仿宋_GB2312" w:eastAsia="仿宋_GB2312" w:hAnsiTheme="minorHAnsi" w:cs="ArialUnicodeMS" w:hint="eastAsia"/>
                <w:b/>
                <w:bCs/>
                <w:kern w:val="0"/>
                <w:sz w:val="28"/>
                <w:szCs w:val="28"/>
              </w:rPr>
              <w:t>经费形式</w:t>
            </w:r>
          </w:p>
        </w:tc>
      </w:tr>
      <w:tr w:rsidR="00AA385C" w:rsidTr="005806A9">
        <w:trPr>
          <w:trHeight w:val="1127"/>
        </w:trPr>
        <w:tc>
          <w:tcPr>
            <w:tcW w:w="993" w:type="dxa"/>
          </w:tcPr>
          <w:p w:rsidR="00AA385C" w:rsidRDefault="00AA385C" w:rsidP="00E03125">
            <w:pPr>
              <w:spacing w:after="0" w:line="560" w:lineRule="exact"/>
              <w:jc w:val="center"/>
              <w:rPr>
                <w:rFonts w:ascii="仿宋_GB2312" w:eastAsia="仿宋_GB2312" w:hAnsiTheme="minorHAnsi" w:cs="ArialUnicodeMS"/>
                <w:kern w:val="0"/>
                <w:sz w:val="28"/>
                <w:szCs w:val="28"/>
              </w:rPr>
            </w:pPr>
            <w:r>
              <w:rPr>
                <w:rFonts w:ascii="仿宋_GB2312" w:eastAsia="仿宋_GB2312" w:hAnsiTheme="minorHAnsi" w:cs="ArialUnicodeMS" w:hint="eastAsia"/>
                <w:kern w:val="0"/>
                <w:sz w:val="28"/>
                <w:szCs w:val="28"/>
              </w:rPr>
              <w:t>1</w:t>
            </w:r>
          </w:p>
        </w:tc>
        <w:tc>
          <w:tcPr>
            <w:tcW w:w="3544" w:type="dxa"/>
            <w:vAlign w:val="center"/>
          </w:tcPr>
          <w:p w:rsidR="00AA385C" w:rsidRDefault="00AA385C" w:rsidP="005806A9">
            <w:pPr>
              <w:spacing w:line="300" w:lineRule="exact"/>
              <w:jc w:val="center"/>
              <w:rPr>
                <w:rFonts w:ascii="仿宋" w:eastAsia="仿宋" w:hAnsi="仿宋"/>
                <w:sz w:val="32"/>
                <w:szCs w:val="32"/>
              </w:rPr>
            </w:pPr>
            <w:r>
              <w:rPr>
                <w:rFonts w:ascii="仿宋" w:eastAsia="仿宋" w:hAnsi="仿宋" w:cs="仿宋" w:hint="eastAsia"/>
                <w:sz w:val="32"/>
                <w:szCs w:val="32"/>
              </w:rPr>
              <w:t>廊坊市大厂回族自治县环境保护局</w:t>
            </w:r>
          </w:p>
        </w:tc>
        <w:tc>
          <w:tcPr>
            <w:tcW w:w="2268" w:type="dxa"/>
            <w:vAlign w:val="center"/>
          </w:tcPr>
          <w:p w:rsidR="00AA385C" w:rsidRDefault="003710F6" w:rsidP="00E03125">
            <w:pPr>
              <w:spacing w:line="300" w:lineRule="exact"/>
              <w:jc w:val="center"/>
              <w:rPr>
                <w:rFonts w:ascii="仿宋" w:eastAsia="仿宋" w:hAnsi="仿宋"/>
                <w:sz w:val="32"/>
                <w:szCs w:val="32"/>
              </w:rPr>
            </w:pPr>
            <w:r>
              <w:rPr>
                <w:rFonts w:ascii="仿宋" w:eastAsia="仿宋" w:hAnsi="仿宋" w:cs="仿宋" w:hint="eastAsia"/>
                <w:sz w:val="32"/>
                <w:szCs w:val="32"/>
              </w:rPr>
              <w:t>财政补助</w:t>
            </w:r>
            <w:r w:rsidR="00AA385C">
              <w:rPr>
                <w:rFonts w:ascii="仿宋" w:eastAsia="仿宋" w:hAnsi="仿宋" w:cs="仿宋" w:hint="eastAsia"/>
                <w:sz w:val="32"/>
                <w:szCs w:val="32"/>
              </w:rPr>
              <w:t>事业单位</w:t>
            </w:r>
          </w:p>
        </w:tc>
        <w:tc>
          <w:tcPr>
            <w:tcW w:w="1701" w:type="dxa"/>
            <w:vAlign w:val="center"/>
          </w:tcPr>
          <w:p w:rsidR="00AA385C" w:rsidRPr="00AA385C" w:rsidRDefault="00AA385C" w:rsidP="00E03125">
            <w:pPr>
              <w:spacing w:line="300" w:lineRule="exact"/>
              <w:jc w:val="center"/>
              <w:rPr>
                <w:rFonts w:ascii="仿宋" w:eastAsia="仿宋" w:hAnsi="仿宋" w:cs="仿宋"/>
                <w:sz w:val="32"/>
                <w:szCs w:val="32"/>
              </w:rPr>
            </w:pPr>
            <w:r>
              <w:rPr>
                <w:rFonts w:ascii="仿宋" w:eastAsia="仿宋" w:hAnsi="仿宋" w:cs="仿宋" w:hint="eastAsia"/>
                <w:sz w:val="32"/>
                <w:szCs w:val="32"/>
              </w:rPr>
              <w:t>财政拨款</w:t>
            </w:r>
          </w:p>
        </w:tc>
      </w:tr>
      <w:tr w:rsidR="00E73081" w:rsidTr="006036CD">
        <w:trPr>
          <w:trHeight w:val="606"/>
        </w:trPr>
        <w:tc>
          <w:tcPr>
            <w:tcW w:w="8506" w:type="dxa"/>
            <w:gridSpan w:val="4"/>
            <w:tcBorders>
              <w:top w:val="single" w:sz="4" w:space="0" w:color="auto"/>
              <w:left w:val="nil"/>
              <w:bottom w:val="nil"/>
              <w:right w:val="nil"/>
            </w:tcBorders>
          </w:tcPr>
          <w:p w:rsidR="00E73081" w:rsidRDefault="00E73081" w:rsidP="00E03125">
            <w:pPr>
              <w:spacing w:after="0" w:line="560" w:lineRule="exact"/>
              <w:ind w:firstLineChars="200" w:firstLine="560"/>
              <w:jc w:val="left"/>
              <w:rPr>
                <w:rFonts w:ascii="仿宋_GB2312" w:eastAsia="仿宋_GB2312" w:hAnsiTheme="minorHAnsi" w:cs="ArialUnicodeMS"/>
                <w:kern w:val="0"/>
                <w:sz w:val="28"/>
                <w:szCs w:val="28"/>
              </w:rPr>
            </w:pPr>
          </w:p>
        </w:tc>
      </w:tr>
    </w:tbl>
    <w:p w:rsidR="00E73081" w:rsidRDefault="00E73081" w:rsidP="00257266">
      <w:pPr>
        <w:widowControl/>
        <w:spacing w:line="560" w:lineRule="exact"/>
        <w:rPr>
          <w:rFonts w:ascii="黑体" w:eastAsia="黑体" w:hAnsiTheme="minorHAnsi" w:cs="MS-UIGothic,Bold"/>
          <w:bCs/>
          <w:kern w:val="0"/>
          <w:sz w:val="52"/>
          <w:szCs w:val="52"/>
        </w:rPr>
      </w:pPr>
    </w:p>
    <w:p w:rsidR="00E73081" w:rsidRDefault="00E73081">
      <w:pPr>
        <w:widowControl/>
        <w:spacing w:line="560" w:lineRule="exact"/>
        <w:jc w:val="center"/>
        <w:rPr>
          <w:rFonts w:ascii="黑体" w:eastAsia="黑体" w:hAnsiTheme="minorHAnsi" w:cs="MS-UIGothic,Bold"/>
          <w:bCs/>
          <w:kern w:val="0"/>
          <w:sz w:val="52"/>
          <w:szCs w:val="52"/>
        </w:rPr>
        <w:sectPr w:rsidR="00E73081">
          <w:pgSz w:w="11906" w:h="16838"/>
          <w:pgMar w:top="2098" w:right="1474" w:bottom="1984" w:left="1588" w:header="851" w:footer="992" w:gutter="0"/>
          <w:cols w:space="0"/>
          <w:docGrid w:type="lines" w:linePitch="312"/>
        </w:sectPr>
      </w:pPr>
    </w:p>
    <w:p w:rsidR="00257266" w:rsidRDefault="00257266" w:rsidP="00257266">
      <w:pPr>
        <w:widowControl/>
        <w:spacing w:line="1200" w:lineRule="exact"/>
        <w:jc w:val="center"/>
        <w:rPr>
          <w:rFonts w:asciiTheme="minorEastAsia" w:eastAsiaTheme="minorEastAsia" w:hAnsi="宋体"/>
          <w:color w:val="000000" w:themeColor="text1"/>
          <w:sz w:val="72"/>
          <w:szCs w:val="96"/>
        </w:rPr>
      </w:pPr>
    </w:p>
    <w:p w:rsidR="00257266" w:rsidRDefault="00257266" w:rsidP="00257266">
      <w:pPr>
        <w:widowControl/>
        <w:spacing w:line="1200" w:lineRule="exact"/>
        <w:jc w:val="center"/>
        <w:rPr>
          <w:rFonts w:asciiTheme="minorEastAsia" w:eastAsiaTheme="minorEastAsia" w:hAnsi="宋体"/>
          <w:color w:val="000000" w:themeColor="text1"/>
          <w:sz w:val="72"/>
          <w:szCs w:val="96"/>
        </w:rPr>
      </w:pPr>
    </w:p>
    <w:p w:rsidR="00257266" w:rsidRDefault="00257266" w:rsidP="00257266">
      <w:pPr>
        <w:widowControl/>
        <w:spacing w:line="1200" w:lineRule="exact"/>
        <w:jc w:val="center"/>
        <w:rPr>
          <w:rFonts w:asciiTheme="minorEastAsia" w:eastAsiaTheme="minorEastAsia" w:hAnsi="宋体"/>
          <w:color w:val="000000" w:themeColor="text1"/>
          <w:sz w:val="72"/>
          <w:szCs w:val="96"/>
        </w:rPr>
      </w:pPr>
    </w:p>
    <w:p w:rsidR="00257266" w:rsidRPr="00257266" w:rsidRDefault="00257266" w:rsidP="00257266">
      <w:pPr>
        <w:widowControl/>
        <w:spacing w:line="1200" w:lineRule="exact"/>
        <w:jc w:val="center"/>
        <w:rPr>
          <w:rFonts w:asciiTheme="minorEastAsia" w:eastAsiaTheme="minorEastAsia" w:hAnsi="宋体"/>
          <w:color w:val="000000" w:themeColor="text1"/>
          <w:sz w:val="72"/>
          <w:szCs w:val="96"/>
        </w:rPr>
      </w:pPr>
      <w:r w:rsidRPr="00257266">
        <w:rPr>
          <w:rFonts w:asciiTheme="minorEastAsia" w:eastAsiaTheme="minorEastAsia" w:hAnsi="宋体" w:hint="eastAsia"/>
          <w:color w:val="000000" w:themeColor="text1"/>
          <w:sz w:val="72"/>
          <w:szCs w:val="96"/>
        </w:rPr>
        <w:t>第二部分</w:t>
      </w:r>
    </w:p>
    <w:p w:rsidR="00257266" w:rsidRPr="00257266" w:rsidRDefault="00257266" w:rsidP="00257266">
      <w:pPr>
        <w:widowControl/>
        <w:spacing w:line="1200" w:lineRule="exact"/>
        <w:jc w:val="center"/>
        <w:rPr>
          <w:color w:val="000000" w:themeColor="text1"/>
          <w:sz w:val="72"/>
          <w:szCs w:val="96"/>
        </w:rPr>
      </w:pPr>
      <w:r w:rsidRPr="00257266">
        <w:rPr>
          <w:rFonts w:asciiTheme="minorEastAsia" w:eastAsiaTheme="minorEastAsia" w:hAnsi="宋体" w:hint="eastAsia"/>
          <w:color w:val="000000" w:themeColor="text1"/>
          <w:sz w:val="72"/>
          <w:szCs w:val="96"/>
        </w:rPr>
        <w:t>2018年度部门决算报表</w:t>
      </w:r>
    </w:p>
    <w:p w:rsidR="00E73081" w:rsidRPr="00257266" w:rsidRDefault="00E73081">
      <w:pPr>
        <w:widowControl/>
        <w:spacing w:line="560" w:lineRule="exact"/>
        <w:jc w:val="center"/>
        <w:rPr>
          <w:rFonts w:ascii="黑体" w:eastAsia="黑体" w:hAnsiTheme="minorHAnsi" w:cs="MS-UIGothic,Bold"/>
          <w:bCs/>
          <w:kern w:val="0"/>
          <w:sz w:val="52"/>
          <w:szCs w:val="52"/>
        </w:rPr>
      </w:pPr>
    </w:p>
    <w:p w:rsidR="00E73081" w:rsidRDefault="00E73081">
      <w:pPr>
        <w:widowControl/>
        <w:spacing w:line="560" w:lineRule="exact"/>
        <w:jc w:val="center"/>
        <w:rPr>
          <w:rFonts w:ascii="黑体" w:eastAsia="黑体" w:hAnsiTheme="minorHAnsi" w:cs="MS-UIGothic,Bold"/>
          <w:bCs/>
          <w:kern w:val="0"/>
          <w:sz w:val="52"/>
          <w:szCs w:val="52"/>
        </w:rPr>
      </w:pPr>
    </w:p>
    <w:p w:rsidR="00E73081" w:rsidRDefault="00E73081">
      <w:pPr>
        <w:rPr>
          <w:rFonts w:ascii="宋体" w:hAnsi="宋体" w:cs="ArialUnicodeMS"/>
          <w:color w:val="000000"/>
          <w:kern w:val="0"/>
        </w:rPr>
      </w:pPr>
    </w:p>
    <w:p w:rsidR="00E73081" w:rsidRDefault="00E73081">
      <w:pPr>
        <w:rPr>
          <w:rFonts w:ascii="宋体" w:hAnsi="宋体" w:cs="ArialUnicodeMS"/>
          <w:color w:val="000000"/>
          <w:kern w:val="0"/>
        </w:rPr>
        <w:sectPr w:rsidR="00E73081">
          <w:pgSz w:w="11906" w:h="16838"/>
          <w:pgMar w:top="2098" w:right="1474" w:bottom="1984" w:left="1588" w:header="851" w:footer="992" w:gutter="0"/>
          <w:cols w:space="0"/>
          <w:docGrid w:type="lines" w:linePitch="312"/>
        </w:sectPr>
      </w:pPr>
    </w:p>
    <w:tbl>
      <w:tblPr>
        <w:tblW w:w="9300" w:type="dxa"/>
        <w:jc w:val="center"/>
        <w:tblLayout w:type="fixed"/>
        <w:tblCellMar>
          <w:left w:w="0" w:type="dxa"/>
          <w:right w:w="0" w:type="dxa"/>
        </w:tblCellMar>
        <w:tblLook w:val="04A0"/>
      </w:tblPr>
      <w:tblGrid>
        <w:gridCol w:w="2700"/>
        <w:gridCol w:w="567"/>
        <w:gridCol w:w="1336"/>
        <w:gridCol w:w="2700"/>
        <w:gridCol w:w="567"/>
        <w:gridCol w:w="1430"/>
      </w:tblGrid>
      <w:tr w:rsidR="00E73081">
        <w:trPr>
          <w:trHeight w:val="567"/>
          <w:jc w:val="center"/>
        </w:trPr>
        <w:tc>
          <w:tcPr>
            <w:tcW w:w="9300" w:type="dxa"/>
            <w:gridSpan w:val="6"/>
            <w:tcBorders>
              <w:top w:val="nil"/>
              <w:left w:val="nil"/>
              <w:bottom w:val="nil"/>
              <w:right w:val="nil"/>
            </w:tcBorders>
            <w:shd w:val="clear" w:color="auto" w:fill="auto"/>
            <w:tcMar>
              <w:top w:w="15" w:type="dxa"/>
              <w:left w:w="15" w:type="dxa"/>
              <w:right w:w="15" w:type="dxa"/>
            </w:tcMar>
            <w:vAlign w:val="center"/>
          </w:tcPr>
          <w:p w:rsidR="00E73081" w:rsidRDefault="002F2ECE">
            <w:pPr>
              <w:widowControl/>
              <w:spacing w:after="0" w:line="440" w:lineRule="exact"/>
              <w:jc w:val="center"/>
              <w:textAlignment w:val="center"/>
              <w:rPr>
                <w:rFonts w:ascii="黑体" w:eastAsia="黑体" w:hAnsi="宋体" w:cs="黑体"/>
                <w:color w:val="000000"/>
                <w:sz w:val="40"/>
                <w:szCs w:val="40"/>
              </w:rPr>
            </w:pPr>
            <w:r>
              <w:rPr>
                <w:rFonts w:ascii="黑体" w:eastAsia="黑体" w:hAnsi="宋体" w:cs="黑体" w:hint="eastAsia"/>
                <w:color w:val="000000"/>
                <w:kern w:val="0"/>
                <w:sz w:val="40"/>
                <w:szCs w:val="40"/>
              </w:rPr>
              <w:lastRenderedPageBreak/>
              <w:t>收入支出决算总表</w:t>
            </w:r>
          </w:p>
        </w:tc>
      </w:tr>
      <w:tr w:rsidR="00E73081">
        <w:trPr>
          <w:trHeight w:val="321"/>
          <w:jc w:val="center"/>
        </w:trPr>
        <w:tc>
          <w:tcPr>
            <w:tcW w:w="2700" w:type="dxa"/>
            <w:tcBorders>
              <w:top w:val="nil"/>
              <w:left w:val="nil"/>
              <w:bottom w:val="nil"/>
              <w:right w:val="nil"/>
            </w:tcBorders>
            <w:shd w:val="clear" w:color="auto" w:fill="auto"/>
            <w:tcMar>
              <w:top w:w="15" w:type="dxa"/>
              <w:left w:w="15" w:type="dxa"/>
              <w:right w:w="15" w:type="dxa"/>
            </w:tcMar>
            <w:vAlign w:val="center"/>
          </w:tcPr>
          <w:p w:rsidR="00E73081" w:rsidRDefault="00E73081">
            <w:pPr>
              <w:widowControl/>
              <w:spacing w:after="0" w:line="240" w:lineRule="exact"/>
              <w:rPr>
                <w:rFonts w:ascii="Arial" w:hAnsi="Arial" w:cs="Arial"/>
                <w:color w:val="000000"/>
                <w:sz w:val="20"/>
                <w:szCs w:val="20"/>
              </w:rPr>
            </w:pPr>
          </w:p>
        </w:tc>
        <w:tc>
          <w:tcPr>
            <w:tcW w:w="567" w:type="dxa"/>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spacing w:after="0" w:line="240" w:lineRule="exact"/>
              <w:rPr>
                <w:rFonts w:ascii="Arial" w:hAnsi="Arial" w:cs="Arial"/>
                <w:color w:val="000000"/>
                <w:sz w:val="20"/>
                <w:szCs w:val="20"/>
              </w:rPr>
            </w:pPr>
          </w:p>
        </w:tc>
        <w:tc>
          <w:tcPr>
            <w:tcW w:w="1336" w:type="dxa"/>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spacing w:after="0" w:line="240" w:lineRule="exact"/>
              <w:rPr>
                <w:rFonts w:ascii="Arial" w:hAnsi="Arial" w:cs="Arial"/>
                <w:color w:val="000000"/>
                <w:sz w:val="20"/>
                <w:szCs w:val="20"/>
              </w:rPr>
            </w:pPr>
          </w:p>
        </w:tc>
        <w:tc>
          <w:tcPr>
            <w:tcW w:w="2700" w:type="dxa"/>
            <w:tcBorders>
              <w:top w:val="nil"/>
              <w:left w:val="nil"/>
              <w:bottom w:val="nil"/>
              <w:right w:val="nil"/>
            </w:tcBorders>
            <w:shd w:val="clear" w:color="auto" w:fill="auto"/>
            <w:tcMar>
              <w:top w:w="15" w:type="dxa"/>
              <w:left w:w="15" w:type="dxa"/>
              <w:right w:w="15" w:type="dxa"/>
            </w:tcMar>
            <w:vAlign w:val="center"/>
          </w:tcPr>
          <w:p w:rsidR="00E73081" w:rsidRDefault="00E73081">
            <w:pPr>
              <w:widowControl/>
              <w:spacing w:after="0" w:line="240" w:lineRule="exact"/>
              <w:rPr>
                <w:rFonts w:ascii="Arial" w:hAnsi="Arial" w:cs="Arial"/>
                <w:color w:val="000000"/>
                <w:sz w:val="20"/>
                <w:szCs w:val="20"/>
              </w:rPr>
            </w:pPr>
          </w:p>
        </w:tc>
        <w:tc>
          <w:tcPr>
            <w:tcW w:w="567" w:type="dxa"/>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spacing w:after="0" w:line="240" w:lineRule="exact"/>
              <w:rPr>
                <w:rFonts w:ascii="Arial" w:hAnsi="Arial" w:cs="Arial"/>
                <w:color w:val="000000"/>
                <w:sz w:val="20"/>
                <w:szCs w:val="20"/>
              </w:rPr>
            </w:pPr>
          </w:p>
        </w:tc>
        <w:tc>
          <w:tcPr>
            <w:tcW w:w="1430" w:type="dxa"/>
            <w:tcBorders>
              <w:top w:val="nil"/>
              <w:left w:val="nil"/>
              <w:bottom w:val="nil"/>
              <w:right w:val="nil"/>
            </w:tcBorders>
            <w:shd w:val="clear" w:color="auto" w:fill="auto"/>
            <w:noWrap/>
            <w:tcMar>
              <w:top w:w="15" w:type="dxa"/>
              <w:left w:w="15" w:type="dxa"/>
              <w:right w:w="15" w:type="dxa"/>
            </w:tcMar>
            <w:vAlign w:val="center"/>
          </w:tcPr>
          <w:p w:rsidR="00E73081" w:rsidRDefault="002F2ECE">
            <w:pPr>
              <w:widowControl/>
              <w:spacing w:after="0" w:line="240" w:lineRule="exact"/>
              <w:jc w:val="right"/>
              <w:textAlignment w:val="center"/>
              <w:rPr>
                <w:rFonts w:ascii="宋体" w:hAnsi="宋体" w:cs="宋体"/>
                <w:color w:val="000000"/>
                <w:sz w:val="20"/>
                <w:szCs w:val="20"/>
              </w:rPr>
            </w:pPr>
            <w:r>
              <w:rPr>
                <w:rFonts w:ascii="宋体" w:hAnsi="宋体" w:cs="宋体" w:hint="eastAsia"/>
                <w:color w:val="000000"/>
                <w:kern w:val="0"/>
                <w:sz w:val="20"/>
                <w:szCs w:val="20"/>
              </w:rPr>
              <w:t>公开01表</w:t>
            </w:r>
          </w:p>
        </w:tc>
      </w:tr>
      <w:tr w:rsidR="003E69DD" w:rsidTr="006F3292">
        <w:trPr>
          <w:trHeight w:val="418"/>
          <w:jc w:val="center"/>
        </w:trPr>
        <w:tc>
          <w:tcPr>
            <w:tcW w:w="4603" w:type="dxa"/>
            <w:gridSpan w:val="3"/>
            <w:tcBorders>
              <w:top w:val="nil"/>
              <w:left w:val="nil"/>
              <w:bottom w:val="nil"/>
              <w:right w:val="nil"/>
            </w:tcBorders>
            <w:shd w:val="clear" w:color="auto" w:fill="auto"/>
            <w:tcMar>
              <w:top w:w="15" w:type="dxa"/>
              <w:left w:w="15" w:type="dxa"/>
              <w:right w:w="15" w:type="dxa"/>
            </w:tcMar>
            <w:vAlign w:val="center"/>
          </w:tcPr>
          <w:p w:rsidR="003E69DD" w:rsidRDefault="003E69DD">
            <w:pPr>
              <w:widowControl/>
              <w:spacing w:after="0" w:line="240" w:lineRule="exact"/>
              <w:rPr>
                <w:rFonts w:ascii="宋体" w:hAnsi="宋体" w:cs="宋体"/>
                <w:color w:val="000000"/>
                <w:sz w:val="20"/>
                <w:szCs w:val="20"/>
              </w:rPr>
            </w:pPr>
            <w:r>
              <w:rPr>
                <w:rFonts w:ascii="宋体" w:hAnsi="宋体" w:cs="宋体" w:hint="eastAsia"/>
                <w:color w:val="000000"/>
                <w:kern w:val="0"/>
                <w:sz w:val="20"/>
                <w:szCs w:val="20"/>
              </w:rPr>
              <w:t>部门：</w:t>
            </w:r>
            <w:r w:rsidR="00592C5D">
              <w:rPr>
                <w:rFonts w:ascii="宋体" w:hAnsi="宋体" w:cs="宋体" w:hint="eastAsia"/>
                <w:color w:val="000000"/>
                <w:kern w:val="0"/>
                <w:sz w:val="20"/>
                <w:szCs w:val="20"/>
              </w:rPr>
              <w:t>廊坊市大厂回族自治县环境保护局</w:t>
            </w:r>
            <w:r w:rsidR="00F6411D">
              <w:rPr>
                <w:rFonts w:ascii="宋体" w:hAnsi="宋体" w:cs="宋体" w:hint="eastAsia"/>
                <w:color w:val="000000"/>
                <w:kern w:val="0"/>
                <w:sz w:val="20"/>
                <w:szCs w:val="20"/>
              </w:rPr>
              <w:t>（本级）</w:t>
            </w:r>
          </w:p>
        </w:tc>
        <w:tc>
          <w:tcPr>
            <w:tcW w:w="2700" w:type="dxa"/>
            <w:tcBorders>
              <w:top w:val="nil"/>
              <w:left w:val="nil"/>
              <w:bottom w:val="nil"/>
              <w:right w:val="nil"/>
            </w:tcBorders>
            <w:shd w:val="clear" w:color="auto" w:fill="auto"/>
            <w:tcMar>
              <w:top w:w="15" w:type="dxa"/>
              <w:left w:w="15" w:type="dxa"/>
              <w:right w:w="15" w:type="dxa"/>
            </w:tcMar>
            <w:vAlign w:val="center"/>
          </w:tcPr>
          <w:p w:rsidR="003E69DD" w:rsidRDefault="003E69DD">
            <w:pPr>
              <w:widowControl/>
              <w:spacing w:after="0" w:line="240" w:lineRule="exact"/>
              <w:rPr>
                <w:rFonts w:ascii="宋体" w:hAnsi="宋体" w:cs="宋体"/>
                <w:color w:val="000000"/>
                <w:sz w:val="20"/>
                <w:szCs w:val="20"/>
              </w:rPr>
            </w:pPr>
          </w:p>
        </w:tc>
        <w:tc>
          <w:tcPr>
            <w:tcW w:w="567" w:type="dxa"/>
            <w:tcBorders>
              <w:top w:val="nil"/>
              <w:left w:val="nil"/>
              <w:bottom w:val="nil"/>
              <w:right w:val="nil"/>
            </w:tcBorders>
            <w:shd w:val="clear" w:color="auto" w:fill="auto"/>
            <w:tcMar>
              <w:top w:w="15" w:type="dxa"/>
              <w:left w:w="15" w:type="dxa"/>
              <w:right w:w="15" w:type="dxa"/>
            </w:tcMar>
            <w:vAlign w:val="center"/>
          </w:tcPr>
          <w:p w:rsidR="003E69DD" w:rsidRDefault="003E69DD">
            <w:pPr>
              <w:widowControl/>
              <w:spacing w:after="0" w:line="240" w:lineRule="exact"/>
              <w:rPr>
                <w:rFonts w:ascii="宋体" w:hAnsi="宋体" w:cs="宋体"/>
                <w:color w:val="000000"/>
                <w:sz w:val="20"/>
                <w:szCs w:val="20"/>
              </w:rPr>
            </w:pPr>
          </w:p>
        </w:tc>
        <w:tc>
          <w:tcPr>
            <w:tcW w:w="1430" w:type="dxa"/>
            <w:tcBorders>
              <w:top w:val="nil"/>
              <w:left w:val="nil"/>
              <w:bottom w:val="nil"/>
              <w:right w:val="nil"/>
            </w:tcBorders>
            <w:shd w:val="clear" w:color="auto" w:fill="auto"/>
            <w:noWrap/>
            <w:tcMar>
              <w:top w:w="15" w:type="dxa"/>
              <w:left w:w="15" w:type="dxa"/>
              <w:right w:w="15" w:type="dxa"/>
            </w:tcMar>
            <w:vAlign w:val="center"/>
          </w:tcPr>
          <w:p w:rsidR="003E69DD" w:rsidRDefault="003E69DD">
            <w:pPr>
              <w:widowControl/>
              <w:spacing w:after="0" w:line="240" w:lineRule="exact"/>
              <w:jc w:val="right"/>
              <w:textAlignment w:val="center"/>
              <w:rPr>
                <w:rFonts w:ascii="宋体" w:hAnsi="宋体" w:cs="宋体"/>
                <w:color w:val="000000"/>
                <w:sz w:val="20"/>
                <w:szCs w:val="20"/>
              </w:rPr>
            </w:pPr>
            <w:r>
              <w:rPr>
                <w:rFonts w:ascii="宋体" w:hAnsi="宋体" w:cs="宋体" w:hint="eastAsia"/>
                <w:color w:val="000000"/>
                <w:kern w:val="0"/>
                <w:sz w:val="20"/>
                <w:szCs w:val="20"/>
              </w:rPr>
              <w:t>金额单位：万元</w:t>
            </w:r>
          </w:p>
        </w:tc>
      </w:tr>
      <w:tr w:rsidR="00E73081">
        <w:trPr>
          <w:trHeight w:val="295"/>
          <w:jc w:val="center"/>
        </w:trPr>
        <w:tc>
          <w:tcPr>
            <w:tcW w:w="4603"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exact"/>
              <w:jc w:val="center"/>
              <w:textAlignment w:val="center"/>
              <w:rPr>
                <w:rFonts w:ascii="宋体" w:hAnsi="宋体" w:cs="宋体"/>
                <w:color w:val="000000"/>
                <w:sz w:val="22"/>
                <w:szCs w:val="22"/>
              </w:rPr>
            </w:pPr>
            <w:r>
              <w:rPr>
                <w:rFonts w:ascii="宋体" w:hAnsi="宋体" w:cs="宋体" w:hint="eastAsia"/>
                <w:color w:val="000000"/>
                <w:kern w:val="0"/>
                <w:sz w:val="22"/>
                <w:szCs w:val="22"/>
              </w:rPr>
              <w:t>收入</w:t>
            </w:r>
          </w:p>
        </w:tc>
        <w:tc>
          <w:tcPr>
            <w:tcW w:w="4697" w:type="dxa"/>
            <w:gridSpan w:val="3"/>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exact"/>
              <w:jc w:val="center"/>
              <w:textAlignment w:val="center"/>
              <w:rPr>
                <w:rFonts w:ascii="宋体" w:hAnsi="宋体" w:cs="宋体"/>
                <w:color w:val="000000"/>
                <w:sz w:val="22"/>
                <w:szCs w:val="22"/>
              </w:rPr>
            </w:pPr>
            <w:r>
              <w:rPr>
                <w:rFonts w:ascii="宋体" w:hAnsi="宋体" w:cs="宋体" w:hint="eastAsia"/>
                <w:color w:val="000000"/>
                <w:kern w:val="0"/>
                <w:sz w:val="22"/>
                <w:szCs w:val="22"/>
              </w:rPr>
              <w:t>支出</w:t>
            </w:r>
          </w:p>
        </w:tc>
      </w:tr>
      <w:tr w:rsidR="00E73081">
        <w:trPr>
          <w:trHeight w:val="295"/>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exact"/>
              <w:jc w:val="center"/>
              <w:textAlignment w:val="center"/>
              <w:rPr>
                <w:rFonts w:ascii="宋体" w:hAnsi="宋体" w:cs="宋体"/>
                <w:color w:val="000000"/>
                <w:sz w:val="22"/>
                <w:szCs w:val="22"/>
              </w:rPr>
            </w:pPr>
            <w:r>
              <w:rPr>
                <w:rFonts w:ascii="宋体" w:hAnsi="宋体" w:cs="宋体" w:hint="eastAsia"/>
                <w:color w:val="000000"/>
                <w:kern w:val="0"/>
                <w:sz w:val="22"/>
                <w:szCs w:val="22"/>
              </w:rPr>
              <w:t>项目</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exact"/>
              <w:jc w:val="center"/>
              <w:textAlignment w:val="center"/>
              <w:rPr>
                <w:rFonts w:ascii="宋体" w:hAnsi="宋体" w:cs="宋体"/>
                <w:color w:val="000000"/>
                <w:sz w:val="22"/>
                <w:szCs w:val="22"/>
              </w:rPr>
            </w:pPr>
            <w:r>
              <w:rPr>
                <w:rFonts w:ascii="宋体" w:hAnsi="宋体" w:cs="宋体" w:hint="eastAsia"/>
                <w:color w:val="000000"/>
                <w:kern w:val="0"/>
                <w:sz w:val="22"/>
                <w:szCs w:val="22"/>
              </w:rPr>
              <w:t>行次</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exact"/>
              <w:jc w:val="center"/>
              <w:textAlignment w:val="center"/>
              <w:rPr>
                <w:rFonts w:ascii="宋体" w:hAnsi="宋体" w:cs="宋体"/>
                <w:color w:val="000000"/>
                <w:sz w:val="22"/>
                <w:szCs w:val="22"/>
              </w:rPr>
            </w:pPr>
            <w:r>
              <w:rPr>
                <w:rFonts w:ascii="宋体" w:hAnsi="宋体" w:cs="宋体" w:hint="eastAsia"/>
                <w:color w:val="000000"/>
                <w:kern w:val="0"/>
                <w:sz w:val="22"/>
                <w:szCs w:val="22"/>
              </w:rPr>
              <w:t>金额</w:t>
            </w: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exact"/>
              <w:jc w:val="center"/>
              <w:textAlignment w:val="center"/>
              <w:rPr>
                <w:rFonts w:ascii="宋体" w:hAnsi="宋体" w:cs="宋体"/>
                <w:color w:val="000000"/>
                <w:sz w:val="22"/>
                <w:szCs w:val="22"/>
              </w:rPr>
            </w:pPr>
            <w:r>
              <w:rPr>
                <w:rFonts w:ascii="宋体" w:hAnsi="宋体" w:cs="宋体" w:hint="eastAsia"/>
                <w:color w:val="000000"/>
                <w:kern w:val="0"/>
                <w:sz w:val="22"/>
                <w:szCs w:val="22"/>
              </w:rPr>
              <w:t>项目</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exact"/>
              <w:jc w:val="center"/>
              <w:textAlignment w:val="center"/>
              <w:rPr>
                <w:rFonts w:ascii="宋体" w:hAnsi="宋体" w:cs="宋体"/>
                <w:color w:val="000000"/>
                <w:sz w:val="22"/>
                <w:szCs w:val="22"/>
              </w:rPr>
            </w:pPr>
            <w:r>
              <w:rPr>
                <w:rFonts w:ascii="宋体" w:hAnsi="宋体" w:cs="宋体" w:hint="eastAsia"/>
                <w:color w:val="000000"/>
                <w:kern w:val="0"/>
                <w:sz w:val="22"/>
                <w:szCs w:val="22"/>
              </w:rPr>
              <w:t>行次</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exact"/>
              <w:jc w:val="center"/>
              <w:textAlignment w:val="center"/>
              <w:rPr>
                <w:rFonts w:ascii="宋体" w:hAnsi="宋体" w:cs="宋体"/>
                <w:color w:val="000000"/>
                <w:sz w:val="22"/>
                <w:szCs w:val="22"/>
              </w:rPr>
            </w:pPr>
            <w:r>
              <w:rPr>
                <w:rFonts w:ascii="宋体" w:hAnsi="宋体" w:cs="宋体" w:hint="eastAsia"/>
                <w:color w:val="000000"/>
                <w:kern w:val="0"/>
                <w:sz w:val="22"/>
                <w:szCs w:val="22"/>
              </w:rPr>
              <w:t>金额</w:t>
            </w:r>
          </w:p>
        </w:tc>
      </w:tr>
      <w:tr w:rsidR="00E73081">
        <w:trPr>
          <w:trHeight w:val="295"/>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栏次</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exact"/>
              <w:jc w:val="center"/>
              <w:rPr>
                <w:rFonts w:ascii="宋体" w:hAnsi="宋体" w:cs="宋体"/>
                <w:color w:val="000000"/>
                <w:sz w:val="20"/>
                <w:szCs w:val="20"/>
              </w:rPr>
            </w:pP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栏次</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exact"/>
              <w:jc w:val="center"/>
              <w:rPr>
                <w:rFonts w:ascii="宋体" w:hAnsi="宋体" w:cs="宋体"/>
                <w:color w:val="000000"/>
                <w:sz w:val="20"/>
                <w:szCs w:val="20"/>
              </w:rPr>
            </w:pP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w:t>
            </w:r>
          </w:p>
        </w:tc>
      </w:tr>
      <w:tr w:rsidR="00E73081">
        <w:trPr>
          <w:trHeight w:val="365"/>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一、财政拨款收入</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FE5B4C">
            <w:pPr>
              <w:widowControl/>
              <w:spacing w:after="0" w:line="200" w:lineRule="exact"/>
              <w:jc w:val="right"/>
              <w:rPr>
                <w:rFonts w:ascii="宋体" w:hAnsi="宋体" w:cs="宋体"/>
                <w:color w:val="000000"/>
                <w:sz w:val="20"/>
                <w:szCs w:val="20"/>
              </w:rPr>
            </w:pPr>
            <w:r>
              <w:rPr>
                <w:rFonts w:ascii="宋体" w:hAnsi="宋体" w:cs="宋体" w:hint="eastAsia"/>
                <w:color w:val="000000"/>
                <w:sz w:val="20"/>
                <w:szCs w:val="20"/>
              </w:rPr>
              <w:t>4440.17</w:t>
            </w: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一、一般公共服务支出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28</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00" w:lineRule="exact"/>
              <w:jc w:val="right"/>
              <w:rPr>
                <w:rFonts w:ascii="宋体" w:hAnsi="宋体" w:cs="宋体"/>
                <w:color w:val="000000"/>
                <w:sz w:val="20"/>
                <w:szCs w:val="20"/>
              </w:rPr>
            </w:pPr>
          </w:p>
        </w:tc>
      </w:tr>
      <w:tr w:rsidR="00E73081">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二、上级补助收入</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二、外交支出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29</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00" w:lineRule="exact"/>
              <w:jc w:val="right"/>
              <w:rPr>
                <w:rFonts w:ascii="宋体" w:hAnsi="宋体" w:cs="宋体"/>
                <w:color w:val="000000"/>
                <w:sz w:val="20"/>
                <w:szCs w:val="20"/>
              </w:rPr>
            </w:pPr>
          </w:p>
        </w:tc>
      </w:tr>
      <w:tr w:rsidR="00E73081">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三、事业收入</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三、国防支出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30</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00" w:lineRule="exact"/>
              <w:jc w:val="right"/>
              <w:rPr>
                <w:rFonts w:ascii="宋体" w:hAnsi="宋体" w:cs="宋体"/>
                <w:color w:val="000000"/>
                <w:sz w:val="20"/>
                <w:szCs w:val="20"/>
              </w:rPr>
            </w:pPr>
          </w:p>
        </w:tc>
      </w:tr>
      <w:tr w:rsidR="00E73081">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四、经营收入</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4</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四、公共安全支出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31</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00" w:lineRule="exact"/>
              <w:jc w:val="right"/>
              <w:rPr>
                <w:rFonts w:ascii="宋体" w:hAnsi="宋体" w:cs="宋体"/>
                <w:color w:val="000000"/>
                <w:sz w:val="20"/>
                <w:szCs w:val="20"/>
              </w:rPr>
            </w:pPr>
          </w:p>
        </w:tc>
      </w:tr>
      <w:tr w:rsidR="00E73081">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五、附属单位上缴收入</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五、教育支出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32</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00" w:lineRule="exact"/>
              <w:jc w:val="right"/>
              <w:rPr>
                <w:rFonts w:ascii="宋体" w:hAnsi="宋体" w:cs="宋体"/>
                <w:color w:val="000000"/>
                <w:sz w:val="20"/>
                <w:szCs w:val="20"/>
              </w:rPr>
            </w:pPr>
          </w:p>
        </w:tc>
      </w:tr>
      <w:tr w:rsidR="00E73081">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六、其他收入</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6</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六、科学技术支出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33</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00" w:lineRule="exact"/>
              <w:jc w:val="right"/>
              <w:rPr>
                <w:rFonts w:ascii="宋体" w:hAnsi="宋体" w:cs="宋体"/>
                <w:color w:val="000000"/>
                <w:sz w:val="20"/>
                <w:szCs w:val="20"/>
              </w:rPr>
            </w:pPr>
          </w:p>
        </w:tc>
      </w:tr>
      <w:tr w:rsidR="00E73081">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7</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七、文化体育与传媒支出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34</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00" w:lineRule="exact"/>
              <w:jc w:val="right"/>
              <w:rPr>
                <w:rFonts w:ascii="宋体" w:hAnsi="宋体" w:cs="宋体"/>
                <w:color w:val="000000"/>
                <w:sz w:val="20"/>
                <w:szCs w:val="20"/>
              </w:rPr>
            </w:pPr>
          </w:p>
        </w:tc>
      </w:tr>
      <w:tr w:rsidR="00E73081">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8</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八、社会保障和就业支出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35</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FE5B4C">
            <w:pPr>
              <w:widowControl/>
              <w:spacing w:after="0" w:line="200" w:lineRule="exact"/>
              <w:jc w:val="right"/>
              <w:rPr>
                <w:rFonts w:ascii="宋体" w:hAnsi="宋体" w:cs="宋体"/>
                <w:color w:val="000000"/>
                <w:sz w:val="20"/>
                <w:szCs w:val="20"/>
              </w:rPr>
            </w:pPr>
            <w:r>
              <w:rPr>
                <w:rFonts w:ascii="宋体" w:hAnsi="宋体" w:cs="宋体" w:hint="eastAsia"/>
                <w:color w:val="000000"/>
                <w:sz w:val="20"/>
                <w:szCs w:val="20"/>
              </w:rPr>
              <w:t>20.73</w:t>
            </w:r>
          </w:p>
        </w:tc>
      </w:tr>
      <w:tr w:rsidR="00E73081">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9</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九、医疗卫生与计划生育支出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36</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FE5B4C">
            <w:pPr>
              <w:widowControl/>
              <w:spacing w:after="0" w:line="200" w:lineRule="exact"/>
              <w:jc w:val="right"/>
              <w:rPr>
                <w:rFonts w:ascii="宋体" w:hAnsi="宋体" w:cs="宋体"/>
                <w:color w:val="000000"/>
                <w:sz w:val="20"/>
                <w:szCs w:val="20"/>
              </w:rPr>
            </w:pPr>
            <w:r>
              <w:rPr>
                <w:rFonts w:ascii="宋体" w:hAnsi="宋体" w:cs="宋体" w:hint="eastAsia"/>
                <w:color w:val="000000"/>
                <w:sz w:val="20"/>
                <w:szCs w:val="20"/>
              </w:rPr>
              <w:t>7.31</w:t>
            </w:r>
          </w:p>
        </w:tc>
      </w:tr>
      <w:tr w:rsidR="00E73081">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十、节能环保支出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37</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FE5B4C">
            <w:pPr>
              <w:widowControl/>
              <w:spacing w:after="0" w:line="200" w:lineRule="exact"/>
              <w:jc w:val="right"/>
              <w:rPr>
                <w:rFonts w:ascii="宋体" w:hAnsi="宋体" w:cs="宋体"/>
                <w:color w:val="000000"/>
                <w:sz w:val="20"/>
                <w:szCs w:val="20"/>
              </w:rPr>
            </w:pPr>
            <w:r>
              <w:rPr>
                <w:rFonts w:ascii="宋体" w:hAnsi="宋体" w:cs="宋体" w:hint="eastAsia"/>
                <w:color w:val="000000"/>
                <w:sz w:val="20"/>
                <w:szCs w:val="20"/>
              </w:rPr>
              <w:t>3889.37</w:t>
            </w:r>
          </w:p>
        </w:tc>
      </w:tr>
      <w:tr w:rsidR="00E73081">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11</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十一、城乡社区支出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38</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FE5B4C">
            <w:pPr>
              <w:widowControl/>
              <w:spacing w:after="0" w:line="200" w:lineRule="exact"/>
              <w:jc w:val="right"/>
              <w:rPr>
                <w:rFonts w:ascii="宋体" w:hAnsi="宋体" w:cs="宋体"/>
                <w:color w:val="000000"/>
                <w:sz w:val="20"/>
                <w:szCs w:val="20"/>
              </w:rPr>
            </w:pPr>
            <w:r>
              <w:rPr>
                <w:rFonts w:ascii="宋体" w:hAnsi="宋体" w:cs="宋体" w:hint="eastAsia"/>
                <w:color w:val="000000"/>
                <w:sz w:val="20"/>
                <w:szCs w:val="20"/>
              </w:rPr>
              <w:t>503.40</w:t>
            </w:r>
          </w:p>
        </w:tc>
      </w:tr>
      <w:tr w:rsidR="00E73081">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12</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十二、农林水支出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39</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00" w:lineRule="exact"/>
              <w:jc w:val="right"/>
              <w:rPr>
                <w:rFonts w:ascii="宋体" w:hAnsi="宋体" w:cs="宋体"/>
                <w:color w:val="000000"/>
                <w:sz w:val="20"/>
                <w:szCs w:val="20"/>
              </w:rPr>
            </w:pPr>
          </w:p>
        </w:tc>
      </w:tr>
      <w:tr w:rsidR="00E73081">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13</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十三、交通运输支出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40</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00" w:lineRule="exact"/>
              <w:jc w:val="right"/>
              <w:rPr>
                <w:rFonts w:ascii="宋体" w:hAnsi="宋体" w:cs="宋体"/>
                <w:color w:val="000000"/>
                <w:sz w:val="20"/>
                <w:szCs w:val="20"/>
              </w:rPr>
            </w:pPr>
          </w:p>
        </w:tc>
      </w:tr>
      <w:tr w:rsidR="00E73081">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14</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十四、资源勘探信息等支出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41</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00" w:lineRule="exact"/>
              <w:jc w:val="right"/>
              <w:rPr>
                <w:rFonts w:ascii="宋体" w:hAnsi="宋体" w:cs="宋体"/>
                <w:color w:val="000000"/>
                <w:sz w:val="20"/>
                <w:szCs w:val="20"/>
              </w:rPr>
            </w:pPr>
          </w:p>
        </w:tc>
      </w:tr>
      <w:tr w:rsidR="00E73081">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15</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十五、商业服务业等支出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42</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00" w:lineRule="exact"/>
              <w:jc w:val="right"/>
              <w:rPr>
                <w:rFonts w:ascii="宋体" w:hAnsi="宋体" w:cs="宋体"/>
                <w:color w:val="000000"/>
                <w:sz w:val="20"/>
                <w:szCs w:val="20"/>
              </w:rPr>
            </w:pPr>
          </w:p>
        </w:tc>
      </w:tr>
      <w:tr w:rsidR="00E73081">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16</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十六、金融支出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43</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00" w:lineRule="exact"/>
              <w:jc w:val="right"/>
              <w:rPr>
                <w:rFonts w:ascii="宋体" w:hAnsi="宋体" w:cs="宋体"/>
                <w:color w:val="000000"/>
                <w:sz w:val="20"/>
                <w:szCs w:val="20"/>
              </w:rPr>
            </w:pPr>
          </w:p>
        </w:tc>
      </w:tr>
      <w:tr w:rsidR="00E73081">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17</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十七、援助其他地区支出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44</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00" w:lineRule="exact"/>
              <w:jc w:val="right"/>
              <w:rPr>
                <w:rFonts w:ascii="宋体" w:hAnsi="宋体" w:cs="宋体"/>
                <w:color w:val="000000"/>
                <w:sz w:val="20"/>
                <w:szCs w:val="20"/>
              </w:rPr>
            </w:pPr>
          </w:p>
        </w:tc>
      </w:tr>
      <w:tr w:rsidR="00E73081">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18</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十八、国土海洋气象等支出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45</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00" w:lineRule="exact"/>
              <w:jc w:val="right"/>
              <w:rPr>
                <w:rFonts w:ascii="宋体" w:hAnsi="宋体" w:cs="宋体"/>
                <w:color w:val="000000"/>
                <w:sz w:val="20"/>
                <w:szCs w:val="20"/>
              </w:rPr>
            </w:pPr>
          </w:p>
        </w:tc>
      </w:tr>
      <w:tr w:rsidR="00E73081">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19</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十九、住房保障支出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46</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312857">
            <w:pPr>
              <w:widowControl/>
              <w:spacing w:after="0" w:line="200" w:lineRule="exact"/>
              <w:jc w:val="right"/>
              <w:rPr>
                <w:rFonts w:ascii="宋体" w:hAnsi="宋体" w:cs="宋体"/>
                <w:color w:val="000000"/>
                <w:sz w:val="20"/>
                <w:szCs w:val="20"/>
              </w:rPr>
            </w:pPr>
            <w:r>
              <w:rPr>
                <w:rFonts w:ascii="宋体" w:hAnsi="宋体" w:cs="宋体" w:hint="eastAsia"/>
                <w:color w:val="000000"/>
                <w:sz w:val="20"/>
                <w:szCs w:val="20"/>
              </w:rPr>
              <w:t>12.46</w:t>
            </w:r>
          </w:p>
        </w:tc>
      </w:tr>
      <w:tr w:rsidR="00E73081">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20</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二十、粮油物资储备支出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47</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00" w:lineRule="exact"/>
              <w:jc w:val="right"/>
              <w:rPr>
                <w:rFonts w:ascii="宋体" w:hAnsi="宋体" w:cs="宋体"/>
                <w:color w:val="000000"/>
                <w:sz w:val="20"/>
                <w:szCs w:val="20"/>
              </w:rPr>
            </w:pPr>
          </w:p>
        </w:tc>
      </w:tr>
      <w:tr w:rsidR="00E73081">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21</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二十一、其他支出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48</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00" w:lineRule="exact"/>
              <w:jc w:val="right"/>
              <w:rPr>
                <w:rFonts w:ascii="宋体" w:hAnsi="宋体" w:cs="宋体"/>
                <w:color w:val="000000"/>
                <w:sz w:val="20"/>
                <w:szCs w:val="20"/>
              </w:rPr>
            </w:pPr>
          </w:p>
        </w:tc>
      </w:tr>
      <w:tr w:rsidR="00E73081">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22</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二十二、债务还本支出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49</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00" w:lineRule="exact"/>
              <w:jc w:val="right"/>
              <w:rPr>
                <w:rFonts w:ascii="宋体" w:hAnsi="宋体" w:cs="宋体"/>
                <w:color w:val="000000"/>
                <w:sz w:val="20"/>
                <w:szCs w:val="20"/>
              </w:rPr>
            </w:pPr>
          </w:p>
        </w:tc>
      </w:tr>
      <w:tr w:rsidR="00E73081">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23</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二十三、债务付息支出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50</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00" w:lineRule="exact"/>
              <w:jc w:val="right"/>
              <w:rPr>
                <w:rFonts w:ascii="宋体" w:hAnsi="宋体" w:cs="宋体"/>
                <w:color w:val="000000"/>
                <w:sz w:val="20"/>
                <w:szCs w:val="20"/>
              </w:rPr>
            </w:pPr>
          </w:p>
        </w:tc>
      </w:tr>
      <w:tr w:rsidR="00E73081">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本年收入合计</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24</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FE5B4C">
            <w:pPr>
              <w:widowControl/>
              <w:spacing w:after="0" w:line="200" w:lineRule="exact"/>
              <w:jc w:val="right"/>
              <w:rPr>
                <w:rFonts w:ascii="宋体" w:hAnsi="宋体" w:cs="宋体"/>
                <w:color w:val="000000"/>
                <w:sz w:val="18"/>
                <w:szCs w:val="18"/>
              </w:rPr>
            </w:pPr>
            <w:r>
              <w:rPr>
                <w:rFonts w:ascii="宋体" w:hAnsi="宋体" w:cs="宋体" w:hint="eastAsia"/>
                <w:color w:val="000000"/>
                <w:sz w:val="18"/>
                <w:szCs w:val="18"/>
              </w:rPr>
              <w:t>4440.17</w:t>
            </w: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本年支出合计</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51</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FE5B4C">
            <w:pPr>
              <w:widowControl/>
              <w:spacing w:after="0" w:line="200" w:lineRule="exact"/>
              <w:jc w:val="right"/>
              <w:rPr>
                <w:rFonts w:ascii="宋体" w:hAnsi="宋体" w:cs="宋体"/>
                <w:color w:val="000000"/>
                <w:sz w:val="20"/>
                <w:szCs w:val="20"/>
              </w:rPr>
            </w:pPr>
            <w:r>
              <w:rPr>
                <w:rFonts w:ascii="宋体" w:hAnsi="宋体" w:cs="宋体" w:hint="eastAsia"/>
                <w:color w:val="000000"/>
                <w:sz w:val="20"/>
                <w:szCs w:val="20"/>
              </w:rPr>
              <w:t>4433.27</w:t>
            </w:r>
          </w:p>
        </w:tc>
      </w:tr>
      <w:tr w:rsidR="00E73081">
        <w:trPr>
          <w:trHeight w:val="385"/>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用事业基金弥补收支差额</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25</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00" w:lineRule="exact"/>
              <w:jc w:val="right"/>
              <w:rPr>
                <w:rFonts w:ascii="宋体" w:hAnsi="宋体" w:cs="宋体"/>
                <w:color w:val="000000"/>
                <w:sz w:val="18"/>
                <w:szCs w:val="18"/>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结余分配</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52</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00" w:lineRule="exact"/>
              <w:jc w:val="right"/>
              <w:rPr>
                <w:rFonts w:ascii="宋体" w:hAnsi="宋体" w:cs="宋体"/>
                <w:color w:val="000000"/>
                <w:sz w:val="20"/>
                <w:szCs w:val="20"/>
              </w:rPr>
            </w:pPr>
          </w:p>
        </w:tc>
      </w:tr>
      <w:tr w:rsidR="00E73081">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年初结转和结余</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26</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FE5B4C">
            <w:pPr>
              <w:widowControl/>
              <w:spacing w:after="0" w:line="200" w:lineRule="exact"/>
              <w:jc w:val="right"/>
              <w:rPr>
                <w:rFonts w:ascii="宋体" w:hAnsi="宋体" w:cs="宋体"/>
                <w:color w:val="000000"/>
                <w:sz w:val="18"/>
                <w:szCs w:val="18"/>
              </w:rPr>
            </w:pPr>
            <w:r>
              <w:rPr>
                <w:rFonts w:ascii="宋体" w:hAnsi="宋体" w:cs="宋体" w:hint="eastAsia"/>
                <w:color w:val="000000"/>
                <w:sz w:val="18"/>
                <w:szCs w:val="18"/>
              </w:rPr>
              <w:t>413.31</w:t>
            </w: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年末结转和结余</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53</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FE5B4C">
            <w:pPr>
              <w:widowControl/>
              <w:spacing w:after="0" w:line="200" w:lineRule="exact"/>
              <w:jc w:val="right"/>
              <w:rPr>
                <w:rFonts w:ascii="宋体" w:hAnsi="宋体" w:cs="宋体"/>
                <w:color w:val="000000"/>
                <w:sz w:val="20"/>
                <w:szCs w:val="20"/>
              </w:rPr>
            </w:pPr>
            <w:r>
              <w:rPr>
                <w:rFonts w:ascii="宋体" w:hAnsi="宋体" w:cs="宋体" w:hint="eastAsia"/>
                <w:color w:val="000000"/>
                <w:sz w:val="20"/>
                <w:szCs w:val="20"/>
              </w:rPr>
              <w:t>420.22</w:t>
            </w:r>
          </w:p>
        </w:tc>
      </w:tr>
      <w:tr w:rsidR="00E73081">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b/>
                <w:color w:val="000000"/>
                <w:sz w:val="20"/>
                <w:szCs w:val="20"/>
              </w:rPr>
            </w:pPr>
            <w:r>
              <w:rPr>
                <w:rFonts w:ascii="宋体" w:hAnsi="宋体" w:cs="宋体" w:hint="eastAsia"/>
                <w:b/>
                <w:color w:val="000000"/>
                <w:kern w:val="0"/>
                <w:sz w:val="20"/>
                <w:szCs w:val="20"/>
              </w:rPr>
              <w:t>总计</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27</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FE5B4C">
            <w:pPr>
              <w:widowControl/>
              <w:spacing w:after="0" w:line="200" w:lineRule="exact"/>
              <w:jc w:val="right"/>
              <w:rPr>
                <w:rFonts w:ascii="宋体" w:hAnsi="宋体" w:cs="宋体"/>
                <w:color w:val="000000"/>
                <w:sz w:val="18"/>
                <w:szCs w:val="18"/>
              </w:rPr>
            </w:pPr>
            <w:r>
              <w:rPr>
                <w:rFonts w:ascii="宋体" w:hAnsi="宋体" w:cs="宋体" w:hint="eastAsia"/>
                <w:color w:val="000000"/>
                <w:sz w:val="18"/>
                <w:szCs w:val="18"/>
              </w:rPr>
              <w:t>4853.48</w:t>
            </w: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b/>
                <w:color w:val="000000"/>
                <w:sz w:val="20"/>
                <w:szCs w:val="20"/>
              </w:rPr>
            </w:pPr>
            <w:r>
              <w:rPr>
                <w:rFonts w:ascii="宋体" w:hAnsi="宋体" w:cs="宋体" w:hint="eastAsia"/>
                <w:b/>
                <w:color w:val="000000"/>
                <w:kern w:val="0"/>
                <w:sz w:val="20"/>
                <w:szCs w:val="20"/>
              </w:rPr>
              <w:t>总计</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54</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FE5B4C">
            <w:pPr>
              <w:widowControl/>
              <w:spacing w:after="0" w:line="200" w:lineRule="exact"/>
              <w:jc w:val="right"/>
              <w:rPr>
                <w:rFonts w:ascii="宋体" w:hAnsi="宋体" w:cs="宋体"/>
                <w:color w:val="000000"/>
                <w:sz w:val="20"/>
                <w:szCs w:val="20"/>
              </w:rPr>
            </w:pPr>
            <w:r>
              <w:rPr>
                <w:rFonts w:ascii="宋体" w:hAnsi="宋体" w:cs="宋体" w:hint="eastAsia"/>
                <w:color w:val="000000"/>
                <w:sz w:val="20"/>
                <w:szCs w:val="20"/>
              </w:rPr>
              <w:t>4853.48</w:t>
            </w:r>
          </w:p>
        </w:tc>
      </w:tr>
      <w:tr w:rsidR="00E73081">
        <w:trPr>
          <w:trHeight w:val="417"/>
          <w:jc w:val="center"/>
        </w:trPr>
        <w:tc>
          <w:tcPr>
            <w:tcW w:w="9300" w:type="dxa"/>
            <w:gridSpan w:val="6"/>
            <w:tcBorders>
              <w:top w:val="nil"/>
              <w:left w:val="nil"/>
              <w:bottom w:val="nil"/>
              <w:right w:val="nil"/>
            </w:tcBorders>
            <w:shd w:val="clear" w:color="auto" w:fill="auto"/>
            <w:tcMar>
              <w:top w:w="15" w:type="dxa"/>
              <w:left w:w="15" w:type="dxa"/>
              <w:right w:w="15" w:type="dxa"/>
            </w:tcMar>
            <w:vAlign w:val="center"/>
          </w:tcPr>
          <w:p w:rsidR="00E73081" w:rsidRDefault="002F2ECE">
            <w:pPr>
              <w:widowControl/>
              <w:spacing w:after="0" w:line="200" w:lineRule="exact"/>
              <w:jc w:val="left"/>
              <w:textAlignment w:val="center"/>
              <w:rPr>
                <w:rFonts w:ascii="宋体" w:hAnsi="宋体" w:cs="宋体"/>
                <w:color w:val="000000"/>
                <w:szCs w:val="21"/>
              </w:rPr>
            </w:pPr>
            <w:r>
              <w:rPr>
                <w:rFonts w:ascii="宋体" w:hAnsi="宋体" w:cs="宋体" w:hint="eastAsia"/>
                <w:color w:val="000000"/>
                <w:kern w:val="0"/>
                <w:szCs w:val="21"/>
              </w:rPr>
              <w:t>注：本表反映部门本年度的总收支和年末结转结余情况。</w:t>
            </w:r>
          </w:p>
        </w:tc>
      </w:tr>
    </w:tbl>
    <w:p w:rsidR="00E73081" w:rsidRDefault="00E73081">
      <w:pPr>
        <w:widowControl/>
        <w:spacing w:after="0" w:line="560" w:lineRule="exact"/>
        <w:jc w:val="left"/>
        <w:rPr>
          <w:rFonts w:ascii="仿宋_GB2312" w:eastAsia="仿宋_GB2312" w:hAnsiTheme="majorEastAsia"/>
          <w:b/>
          <w:sz w:val="28"/>
          <w:szCs w:val="28"/>
          <w:highlight w:val="yellow"/>
        </w:rPr>
        <w:sectPr w:rsidR="00E73081">
          <w:pgSz w:w="11906" w:h="16838"/>
          <w:pgMar w:top="2098" w:right="1474" w:bottom="1984" w:left="1588" w:header="851" w:footer="992" w:gutter="0"/>
          <w:cols w:space="0"/>
          <w:docGrid w:type="lines" w:linePitch="312"/>
        </w:sectPr>
      </w:pPr>
    </w:p>
    <w:tbl>
      <w:tblPr>
        <w:tblpPr w:leftFromText="180" w:rightFromText="180" w:horzAnchor="margin" w:tblpX="-538" w:tblpY="-900"/>
        <w:tblW w:w="9513" w:type="dxa"/>
        <w:tblLayout w:type="fixed"/>
        <w:tblCellMar>
          <w:left w:w="0" w:type="dxa"/>
          <w:right w:w="0" w:type="dxa"/>
        </w:tblCellMar>
        <w:tblLook w:val="04A0"/>
      </w:tblPr>
      <w:tblGrid>
        <w:gridCol w:w="589"/>
        <w:gridCol w:w="170"/>
        <w:gridCol w:w="107"/>
        <w:gridCol w:w="144"/>
        <w:gridCol w:w="247"/>
        <w:gridCol w:w="1259"/>
        <w:gridCol w:w="510"/>
        <w:gridCol w:w="247"/>
        <w:gridCol w:w="779"/>
        <w:gridCol w:w="783"/>
        <w:gridCol w:w="779"/>
        <w:gridCol w:w="211"/>
        <w:gridCol w:w="853"/>
        <w:gridCol w:w="567"/>
        <w:gridCol w:w="567"/>
        <w:gridCol w:w="567"/>
        <w:gridCol w:w="567"/>
        <w:gridCol w:w="567"/>
      </w:tblGrid>
      <w:tr w:rsidR="00E73081" w:rsidTr="000C7C5C">
        <w:trPr>
          <w:gridAfter w:val="1"/>
          <w:wAfter w:w="567" w:type="dxa"/>
          <w:trHeight w:val="643"/>
        </w:trPr>
        <w:tc>
          <w:tcPr>
            <w:tcW w:w="8946" w:type="dxa"/>
            <w:gridSpan w:val="17"/>
            <w:tcBorders>
              <w:top w:val="nil"/>
              <w:left w:val="nil"/>
              <w:bottom w:val="nil"/>
              <w:right w:val="nil"/>
            </w:tcBorders>
            <w:shd w:val="clear" w:color="auto" w:fill="auto"/>
            <w:noWrap/>
            <w:tcMar>
              <w:top w:w="15" w:type="dxa"/>
              <w:left w:w="15" w:type="dxa"/>
              <w:right w:w="15" w:type="dxa"/>
            </w:tcMar>
            <w:vAlign w:val="bottom"/>
          </w:tcPr>
          <w:p w:rsidR="00E73081" w:rsidRPr="006F3292" w:rsidRDefault="002F2ECE" w:rsidP="00DC50C4">
            <w:pPr>
              <w:widowControl/>
              <w:jc w:val="center"/>
              <w:textAlignment w:val="bottom"/>
              <w:rPr>
                <w:rFonts w:ascii="黑体" w:eastAsia="黑体" w:hAnsi="宋体" w:cs="黑体"/>
                <w:color w:val="000000"/>
                <w:sz w:val="20"/>
                <w:szCs w:val="20"/>
              </w:rPr>
            </w:pPr>
            <w:r w:rsidRPr="006F3292">
              <w:rPr>
                <w:rFonts w:ascii="黑体" w:eastAsia="黑体" w:hAnsi="宋体" w:cs="黑体" w:hint="eastAsia"/>
                <w:color w:val="000000"/>
                <w:kern w:val="0"/>
                <w:sz w:val="20"/>
                <w:szCs w:val="20"/>
              </w:rPr>
              <w:lastRenderedPageBreak/>
              <w:t>收入决算表</w:t>
            </w:r>
          </w:p>
        </w:tc>
      </w:tr>
      <w:tr w:rsidR="00DC50C4" w:rsidTr="000C7C5C">
        <w:trPr>
          <w:gridAfter w:val="1"/>
          <w:wAfter w:w="567" w:type="dxa"/>
          <w:trHeight w:val="302"/>
        </w:trPr>
        <w:tc>
          <w:tcPr>
            <w:tcW w:w="589" w:type="dxa"/>
            <w:tcBorders>
              <w:top w:val="nil"/>
              <w:left w:val="nil"/>
              <w:bottom w:val="nil"/>
              <w:right w:val="nil"/>
            </w:tcBorders>
            <w:shd w:val="clear" w:color="auto" w:fill="auto"/>
            <w:noWrap/>
            <w:tcMar>
              <w:top w:w="15" w:type="dxa"/>
              <w:left w:w="15" w:type="dxa"/>
              <w:right w:w="15" w:type="dxa"/>
            </w:tcMar>
            <w:vAlign w:val="center"/>
          </w:tcPr>
          <w:p w:rsidR="00E73081" w:rsidRPr="006F3292" w:rsidRDefault="00E73081" w:rsidP="00DC50C4">
            <w:pPr>
              <w:widowControl/>
              <w:spacing w:after="0" w:line="240" w:lineRule="atLeast"/>
              <w:rPr>
                <w:rFonts w:ascii="Arial" w:hAnsi="Arial" w:cs="Arial"/>
                <w:color w:val="000000"/>
                <w:sz w:val="20"/>
                <w:szCs w:val="20"/>
              </w:rPr>
            </w:pPr>
          </w:p>
        </w:tc>
        <w:tc>
          <w:tcPr>
            <w:tcW w:w="170" w:type="dxa"/>
            <w:tcBorders>
              <w:top w:val="nil"/>
              <w:left w:val="nil"/>
              <w:bottom w:val="nil"/>
              <w:right w:val="nil"/>
            </w:tcBorders>
            <w:shd w:val="clear" w:color="auto" w:fill="auto"/>
            <w:noWrap/>
            <w:tcMar>
              <w:top w:w="15" w:type="dxa"/>
              <w:left w:w="15" w:type="dxa"/>
              <w:right w:w="15" w:type="dxa"/>
            </w:tcMar>
            <w:vAlign w:val="center"/>
          </w:tcPr>
          <w:p w:rsidR="00E73081" w:rsidRPr="006F3292" w:rsidRDefault="00E73081" w:rsidP="00DC50C4">
            <w:pPr>
              <w:widowControl/>
              <w:spacing w:after="0" w:line="240" w:lineRule="atLeast"/>
              <w:rPr>
                <w:rFonts w:ascii="Arial" w:hAnsi="Arial" w:cs="Arial"/>
                <w:color w:val="000000"/>
                <w:sz w:val="20"/>
                <w:szCs w:val="20"/>
              </w:rPr>
            </w:pPr>
          </w:p>
        </w:tc>
        <w:tc>
          <w:tcPr>
            <w:tcW w:w="498" w:type="dxa"/>
            <w:gridSpan w:val="3"/>
            <w:tcBorders>
              <w:top w:val="nil"/>
              <w:left w:val="nil"/>
              <w:bottom w:val="nil"/>
              <w:right w:val="nil"/>
            </w:tcBorders>
            <w:shd w:val="clear" w:color="auto" w:fill="auto"/>
            <w:noWrap/>
            <w:tcMar>
              <w:top w:w="15" w:type="dxa"/>
              <w:left w:w="15" w:type="dxa"/>
              <w:right w:w="15" w:type="dxa"/>
            </w:tcMar>
            <w:vAlign w:val="center"/>
          </w:tcPr>
          <w:p w:rsidR="00E73081" w:rsidRPr="006F3292" w:rsidRDefault="00E73081" w:rsidP="00DC50C4">
            <w:pPr>
              <w:widowControl/>
              <w:spacing w:after="0" w:line="240" w:lineRule="atLeast"/>
              <w:rPr>
                <w:rFonts w:ascii="Arial" w:hAnsi="Arial" w:cs="Arial"/>
                <w:color w:val="000000"/>
                <w:sz w:val="20"/>
                <w:szCs w:val="20"/>
              </w:rPr>
            </w:pPr>
          </w:p>
        </w:tc>
        <w:tc>
          <w:tcPr>
            <w:tcW w:w="1259" w:type="dxa"/>
            <w:tcBorders>
              <w:top w:val="nil"/>
              <w:left w:val="nil"/>
              <w:bottom w:val="nil"/>
              <w:right w:val="nil"/>
            </w:tcBorders>
            <w:shd w:val="clear" w:color="auto" w:fill="auto"/>
            <w:noWrap/>
            <w:tcMar>
              <w:top w:w="15" w:type="dxa"/>
              <w:left w:w="15" w:type="dxa"/>
              <w:right w:w="15" w:type="dxa"/>
            </w:tcMar>
            <w:vAlign w:val="center"/>
          </w:tcPr>
          <w:p w:rsidR="00E73081" w:rsidRPr="006F3292" w:rsidRDefault="00E73081" w:rsidP="00DC50C4">
            <w:pPr>
              <w:widowControl/>
              <w:spacing w:after="0" w:line="240" w:lineRule="atLeast"/>
              <w:rPr>
                <w:rFonts w:ascii="Arial" w:hAnsi="Arial" w:cs="Arial"/>
                <w:color w:val="000000"/>
                <w:sz w:val="20"/>
                <w:szCs w:val="20"/>
              </w:rPr>
            </w:pPr>
          </w:p>
        </w:tc>
        <w:tc>
          <w:tcPr>
            <w:tcW w:w="510" w:type="dxa"/>
            <w:tcBorders>
              <w:top w:val="nil"/>
              <w:left w:val="nil"/>
              <w:bottom w:val="nil"/>
              <w:right w:val="nil"/>
            </w:tcBorders>
            <w:shd w:val="clear" w:color="auto" w:fill="auto"/>
            <w:noWrap/>
            <w:tcMar>
              <w:top w:w="15" w:type="dxa"/>
              <w:left w:w="15" w:type="dxa"/>
              <w:right w:w="15" w:type="dxa"/>
            </w:tcMar>
            <w:vAlign w:val="center"/>
          </w:tcPr>
          <w:p w:rsidR="00E73081" w:rsidRPr="006F3292" w:rsidRDefault="00E73081" w:rsidP="00DC50C4">
            <w:pPr>
              <w:widowControl/>
              <w:spacing w:after="0" w:line="240" w:lineRule="atLeast"/>
              <w:rPr>
                <w:rFonts w:ascii="Arial" w:hAnsi="Arial" w:cs="Arial"/>
                <w:color w:val="000000"/>
                <w:sz w:val="20"/>
                <w:szCs w:val="20"/>
              </w:rPr>
            </w:pPr>
          </w:p>
        </w:tc>
        <w:tc>
          <w:tcPr>
            <w:tcW w:w="247" w:type="dxa"/>
            <w:tcBorders>
              <w:top w:val="nil"/>
              <w:left w:val="nil"/>
              <w:bottom w:val="nil"/>
              <w:right w:val="nil"/>
            </w:tcBorders>
            <w:shd w:val="clear" w:color="auto" w:fill="auto"/>
            <w:noWrap/>
            <w:tcMar>
              <w:top w:w="15" w:type="dxa"/>
              <w:left w:w="15" w:type="dxa"/>
              <w:right w:w="15" w:type="dxa"/>
            </w:tcMar>
            <w:vAlign w:val="center"/>
          </w:tcPr>
          <w:p w:rsidR="00E73081" w:rsidRPr="006F3292" w:rsidRDefault="00E73081" w:rsidP="00DC50C4">
            <w:pPr>
              <w:widowControl/>
              <w:spacing w:after="0" w:line="240" w:lineRule="atLeast"/>
              <w:rPr>
                <w:rFonts w:ascii="Arial" w:hAnsi="Arial" w:cs="Arial"/>
                <w:color w:val="000000"/>
                <w:sz w:val="20"/>
                <w:szCs w:val="20"/>
              </w:rPr>
            </w:pPr>
          </w:p>
        </w:tc>
        <w:tc>
          <w:tcPr>
            <w:tcW w:w="779" w:type="dxa"/>
            <w:tcBorders>
              <w:top w:val="nil"/>
              <w:left w:val="nil"/>
              <w:bottom w:val="nil"/>
              <w:right w:val="nil"/>
            </w:tcBorders>
            <w:shd w:val="clear" w:color="auto" w:fill="auto"/>
            <w:noWrap/>
            <w:tcMar>
              <w:top w:w="15" w:type="dxa"/>
              <w:left w:w="15" w:type="dxa"/>
              <w:right w:w="15" w:type="dxa"/>
            </w:tcMar>
            <w:vAlign w:val="center"/>
          </w:tcPr>
          <w:p w:rsidR="00E73081" w:rsidRPr="006F3292" w:rsidRDefault="00E73081" w:rsidP="00DC50C4">
            <w:pPr>
              <w:widowControl/>
              <w:spacing w:after="0" w:line="240" w:lineRule="atLeast"/>
              <w:rPr>
                <w:rFonts w:ascii="Arial" w:hAnsi="Arial" w:cs="Arial"/>
                <w:color w:val="000000"/>
                <w:sz w:val="20"/>
                <w:szCs w:val="20"/>
              </w:rPr>
            </w:pPr>
          </w:p>
        </w:tc>
        <w:tc>
          <w:tcPr>
            <w:tcW w:w="783" w:type="dxa"/>
            <w:tcBorders>
              <w:top w:val="nil"/>
              <w:left w:val="nil"/>
              <w:bottom w:val="nil"/>
              <w:right w:val="nil"/>
            </w:tcBorders>
            <w:shd w:val="clear" w:color="auto" w:fill="auto"/>
            <w:noWrap/>
            <w:tcMar>
              <w:top w:w="15" w:type="dxa"/>
              <w:left w:w="15" w:type="dxa"/>
              <w:right w:w="15" w:type="dxa"/>
            </w:tcMar>
            <w:vAlign w:val="center"/>
          </w:tcPr>
          <w:p w:rsidR="00E73081" w:rsidRPr="006F3292" w:rsidRDefault="00E73081" w:rsidP="00DC50C4">
            <w:pPr>
              <w:widowControl/>
              <w:spacing w:after="0" w:line="240" w:lineRule="atLeast"/>
              <w:rPr>
                <w:rFonts w:ascii="Arial" w:hAnsi="Arial" w:cs="Arial"/>
                <w:color w:val="000000"/>
                <w:sz w:val="20"/>
                <w:szCs w:val="20"/>
              </w:rPr>
            </w:pPr>
          </w:p>
        </w:tc>
        <w:tc>
          <w:tcPr>
            <w:tcW w:w="779" w:type="dxa"/>
            <w:tcBorders>
              <w:top w:val="nil"/>
              <w:left w:val="nil"/>
              <w:bottom w:val="nil"/>
              <w:right w:val="nil"/>
            </w:tcBorders>
            <w:shd w:val="clear" w:color="auto" w:fill="auto"/>
            <w:noWrap/>
            <w:tcMar>
              <w:top w:w="15" w:type="dxa"/>
              <w:left w:w="15" w:type="dxa"/>
              <w:right w:w="15" w:type="dxa"/>
            </w:tcMar>
            <w:vAlign w:val="center"/>
          </w:tcPr>
          <w:p w:rsidR="00E73081" w:rsidRPr="006F3292" w:rsidRDefault="00E73081" w:rsidP="00DC50C4">
            <w:pPr>
              <w:widowControl/>
              <w:spacing w:after="0" w:line="240" w:lineRule="atLeast"/>
              <w:rPr>
                <w:rFonts w:ascii="Arial" w:hAnsi="Arial" w:cs="Arial"/>
                <w:color w:val="000000"/>
                <w:sz w:val="20"/>
                <w:szCs w:val="20"/>
              </w:rPr>
            </w:pPr>
          </w:p>
        </w:tc>
        <w:tc>
          <w:tcPr>
            <w:tcW w:w="1064" w:type="dxa"/>
            <w:gridSpan w:val="2"/>
            <w:tcBorders>
              <w:top w:val="nil"/>
              <w:left w:val="nil"/>
              <w:bottom w:val="nil"/>
              <w:right w:val="nil"/>
            </w:tcBorders>
            <w:shd w:val="clear" w:color="auto" w:fill="auto"/>
            <w:noWrap/>
            <w:tcMar>
              <w:top w:w="15" w:type="dxa"/>
              <w:left w:w="15" w:type="dxa"/>
              <w:right w:w="15" w:type="dxa"/>
            </w:tcMar>
            <w:vAlign w:val="center"/>
          </w:tcPr>
          <w:p w:rsidR="00E73081" w:rsidRPr="006F3292" w:rsidRDefault="00E73081" w:rsidP="00DC50C4">
            <w:pPr>
              <w:widowControl/>
              <w:spacing w:after="0" w:line="240" w:lineRule="atLeast"/>
              <w:rPr>
                <w:rFonts w:ascii="Arial" w:hAnsi="Arial" w:cs="Arial"/>
                <w:color w:val="000000"/>
                <w:sz w:val="20"/>
                <w:szCs w:val="20"/>
              </w:rPr>
            </w:pPr>
          </w:p>
        </w:tc>
        <w:tc>
          <w:tcPr>
            <w:tcW w:w="2268" w:type="dxa"/>
            <w:gridSpan w:val="4"/>
            <w:tcBorders>
              <w:top w:val="nil"/>
              <w:left w:val="nil"/>
              <w:bottom w:val="nil"/>
              <w:right w:val="nil"/>
            </w:tcBorders>
            <w:shd w:val="clear" w:color="auto" w:fill="auto"/>
            <w:noWrap/>
            <w:tcMar>
              <w:top w:w="15" w:type="dxa"/>
              <w:left w:w="15" w:type="dxa"/>
              <w:right w:w="15" w:type="dxa"/>
            </w:tcMar>
            <w:vAlign w:val="center"/>
          </w:tcPr>
          <w:p w:rsidR="00E73081" w:rsidRPr="006F3292" w:rsidRDefault="002F2ECE" w:rsidP="00DC50C4">
            <w:pPr>
              <w:widowControl/>
              <w:spacing w:after="0" w:line="240" w:lineRule="atLeast"/>
              <w:jc w:val="right"/>
              <w:textAlignment w:val="center"/>
              <w:rPr>
                <w:rFonts w:ascii="宋体" w:hAnsi="宋体" w:cs="宋体"/>
                <w:color w:val="000000"/>
                <w:sz w:val="20"/>
                <w:szCs w:val="20"/>
              </w:rPr>
            </w:pPr>
            <w:r w:rsidRPr="006F3292">
              <w:rPr>
                <w:rFonts w:ascii="宋体" w:hAnsi="宋体" w:cs="宋体" w:hint="eastAsia"/>
                <w:color w:val="000000"/>
                <w:kern w:val="0"/>
                <w:sz w:val="20"/>
                <w:szCs w:val="20"/>
              </w:rPr>
              <w:t>公开02表</w:t>
            </w:r>
          </w:p>
        </w:tc>
      </w:tr>
      <w:tr w:rsidR="00DC23D9" w:rsidTr="008D31C8">
        <w:trPr>
          <w:gridAfter w:val="1"/>
          <w:wAfter w:w="567" w:type="dxa"/>
          <w:trHeight w:val="302"/>
        </w:trPr>
        <w:tc>
          <w:tcPr>
            <w:tcW w:w="5614" w:type="dxa"/>
            <w:gridSpan w:val="11"/>
            <w:tcBorders>
              <w:top w:val="nil"/>
              <w:left w:val="nil"/>
              <w:bottom w:val="nil"/>
              <w:right w:val="nil"/>
            </w:tcBorders>
            <w:shd w:val="clear" w:color="auto" w:fill="auto"/>
            <w:noWrap/>
            <w:tcMar>
              <w:top w:w="15" w:type="dxa"/>
              <w:left w:w="15" w:type="dxa"/>
              <w:right w:w="15" w:type="dxa"/>
            </w:tcMar>
            <w:vAlign w:val="center"/>
          </w:tcPr>
          <w:p w:rsidR="00DC23D9" w:rsidRPr="006F3292" w:rsidRDefault="00DC23D9" w:rsidP="00DC50C4">
            <w:pPr>
              <w:widowControl/>
              <w:spacing w:after="0" w:line="240" w:lineRule="atLeast"/>
              <w:rPr>
                <w:rFonts w:ascii="Arial" w:hAnsi="Arial" w:cs="Arial"/>
                <w:color w:val="000000"/>
                <w:sz w:val="20"/>
                <w:szCs w:val="20"/>
              </w:rPr>
            </w:pPr>
            <w:r w:rsidRPr="006F3292">
              <w:rPr>
                <w:rFonts w:ascii="宋体" w:hAnsi="宋体" w:cs="宋体" w:hint="eastAsia"/>
                <w:color w:val="000000"/>
                <w:kern w:val="0"/>
                <w:sz w:val="20"/>
                <w:szCs w:val="20"/>
              </w:rPr>
              <w:t>部门：</w:t>
            </w:r>
            <w:r>
              <w:rPr>
                <w:rFonts w:ascii="宋体" w:hAnsi="宋体" w:cs="宋体" w:hint="eastAsia"/>
                <w:color w:val="000000"/>
                <w:kern w:val="0"/>
                <w:sz w:val="20"/>
                <w:szCs w:val="20"/>
              </w:rPr>
              <w:t>廊坊市大厂回族自治县环境保护局</w:t>
            </w:r>
            <w:r w:rsidR="00F6411D">
              <w:rPr>
                <w:rFonts w:ascii="宋体" w:hAnsi="宋体" w:cs="宋体" w:hint="eastAsia"/>
                <w:color w:val="000000"/>
                <w:kern w:val="0"/>
                <w:sz w:val="20"/>
                <w:szCs w:val="20"/>
              </w:rPr>
              <w:t>（本级）</w:t>
            </w:r>
          </w:p>
        </w:tc>
        <w:tc>
          <w:tcPr>
            <w:tcW w:w="1064" w:type="dxa"/>
            <w:gridSpan w:val="2"/>
            <w:tcBorders>
              <w:top w:val="nil"/>
              <w:left w:val="nil"/>
              <w:bottom w:val="nil"/>
              <w:right w:val="nil"/>
            </w:tcBorders>
            <w:shd w:val="clear" w:color="auto" w:fill="auto"/>
            <w:noWrap/>
            <w:tcMar>
              <w:top w:w="15" w:type="dxa"/>
              <w:left w:w="15" w:type="dxa"/>
              <w:right w:w="15" w:type="dxa"/>
            </w:tcMar>
            <w:vAlign w:val="center"/>
          </w:tcPr>
          <w:p w:rsidR="00DC23D9" w:rsidRPr="006F3292" w:rsidRDefault="00DC23D9" w:rsidP="00DC50C4">
            <w:pPr>
              <w:widowControl/>
              <w:spacing w:after="0" w:line="240" w:lineRule="atLeast"/>
              <w:rPr>
                <w:rFonts w:ascii="Arial" w:hAnsi="Arial" w:cs="Arial"/>
                <w:color w:val="000000"/>
                <w:sz w:val="20"/>
                <w:szCs w:val="20"/>
              </w:rPr>
            </w:pPr>
          </w:p>
        </w:tc>
        <w:tc>
          <w:tcPr>
            <w:tcW w:w="2268" w:type="dxa"/>
            <w:gridSpan w:val="4"/>
            <w:tcBorders>
              <w:top w:val="nil"/>
              <w:left w:val="nil"/>
              <w:bottom w:val="nil"/>
              <w:right w:val="nil"/>
            </w:tcBorders>
            <w:shd w:val="clear" w:color="auto" w:fill="auto"/>
            <w:noWrap/>
            <w:tcMar>
              <w:top w:w="15" w:type="dxa"/>
              <w:left w:w="15" w:type="dxa"/>
              <w:right w:w="15" w:type="dxa"/>
            </w:tcMar>
            <w:vAlign w:val="center"/>
          </w:tcPr>
          <w:p w:rsidR="00DC23D9" w:rsidRPr="006F3292" w:rsidRDefault="00DC23D9" w:rsidP="00DC50C4">
            <w:pPr>
              <w:widowControl/>
              <w:spacing w:after="0" w:line="240" w:lineRule="atLeast"/>
              <w:jc w:val="right"/>
              <w:textAlignment w:val="center"/>
              <w:rPr>
                <w:rFonts w:ascii="宋体" w:hAnsi="宋体" w:cs="宋体"/>
                <w:color w:val="000000"/>
                <w:sz w:val="20"/>
                <w:szCs w:val="20"/>
              </w:rPr>
            </w:pPr>
            <w:r w:rsidRPr="006F3292">
              <w:rPr>
                <w:rFonts w:ascii="宋体" w:hAnsi="宋体" w:cs="宋体" w:hint="eastAsia"/>
                <w:color w:val="000000"/>
                <w:kern w:val="0"/>
                <w:sz w:val="20"/>
                <w:szCs w:val="20"/>
              </w:rPr>
              <w:t>金额单位：万元</w:t>
            </w:r>
          </w:p>
        </w:tc>
      </w:tr>
      <w:tr w:rsidR="00DC50C4" w:rsidTr="000C7C5C">
        <w:trPr>
          <w:trHeight w:val="271"/>
        </w:trPr>
        <w:tc>
          <w:tcPr>
            <w:tcW w:w="4835" w:type="dxa"/>
            <w:gridSpan w:val="10"/>
            <w:tcBorders>
              <w:top w:val="single" w:sz="4" w:space="0" w:color="000000"/>
              <w:left w:val="single" w:sz="4" w:space="0" w:color="000000"/>
              <w:bottom w:val="single" w:sz="4" w:space="0" w:color="000000"/>
              <w:right w:val="single" w:sz="4" w:space="0" w:color="auto"/>
            </w:tcBorders>
            <w:shd w:val="clear" w:color="auto" w:fill="auto"/>
            <w:noWrap/>
            <w:tcMar>
              <w:top w:w="15" w:type="dxa"/>
              <w:left w:w="15" w:type="dxa"/>
              <w:right w:w="15" w:type="dxa"/>
            </w:tcMar>
            <w:vAlign w:val="center"/>
          </w:tcPr>
          <w:p w:rsidR="00E73081" w:rsidRPr="006F3292" w:rsidRDefault="002F2ECE" w:rsidP="00DC50C4">
            <w:pPr>
              <w:widowControl/>
              <w:spacing w:after="0" w:line="240" w:lineRule="atLeast"/>
              <w:jc w:val="center"/>
              <w:textAlignment w:val="center"/>
              <w:rPr>
                <w:rFonts w:ascii="宋体" w:hAnsi="宋体" w:cs="宋体"/>
                <w:color w:val="000000"/>
                <w:sz w:val="20"/>
                <w:szCs w:val="20"/>
              </w:rPr>
            </w:pPr>
            <w:r w:rsidRPr="006F3292">
              <w:rPr>
                <w:rFonts w:ascii="宋体" w:hAnsi="宋体" w:cs="宋体" w:hint="eastAsia"/>
                <w:color w:val="000000"/>
                <w:kern w:val="0"/>
                <w:sz w:val="20"/>
                <w:szCs w:val="20"/>
              </w:rPr>
              <w:t>项目</w:t>
            </w:r>
          </w:p>
        </w:tc>
        <w:tc>
          <w:tcPr>
            <w:tcW w:w="990" w:type="dxa"/>
            <w:gridSpan w:val="2"/>
            <w:vMerge w:val="restart"/>
            <w:tcBorders>
              <w:top w:val="single" w:sz="4" w:space="0" w:color="auto"/>
              <w:left w:val="single" w:sz="4" w:space="0" w:color="auto"/>
              <w:bottom w:val="single" w:sz="4" w:space="0" w:color="auto"/>
              <w:right w:val="single" w:sz="4" w:space="0" w:color="000000"/>
            </w:tcBorders>
            <w:shd w:val="clear" w:color="auto" w:fill="auto"/>
            <w:tcMar>
              <w:top w:w="15" w:type="dxa"/>
              <w:left w:w="15" w:type="dxa"/>
              <w:right w:w="15" w:type="dxa"/>
            </w:tcMar>
            <w:vAlign w:val="center"/>
          </w:tcPr>
          <w:p w:rsidR="00E73081" w:rsidRPr="006F3292" w:rsidRDefault="002F2ECE" w:rsidP="00DC50C4">
            <w:pPr>
              <w:widowControl/>
              <w:spacing w:after="0" w:line="240" w:lineRule="atLeast"/>
              <w:jc w:val="center"/>
              <w:textAlignment w:val="center"/>
              <w:rPr>
                <w:rFonts w:ascii="宋体" w:hAnsi="宋体" w:cs="宋体"/>
                <w:color w:val="000000"/>
                <w:sz w:val="20"/>
                <w:szCs w:val="20"/>
              </w:rPr>
            </w:pPr>
            <w:r w:rsidRPr="006F3292">
              <w:rPr>
                <w:rFonts w:ascii="宋体" w:hAnsi="宋体" w:cs="宋体" w:hint="eastAsia"/>
                <w:color w:val="000000"/>
                <w:kern w:val="0"/>
                <w:sz w:val="20"/>
                <w:szCs w:val="20"/>
              </w:rPr>
              <w:t>本年收入合计</w:t>
            </w:r>
          </w:p>
        </w:tc>
        <w:tc>
          <w:tcPr>
            <w:tcW w:w="853" w:type="dxa"/>
            <w:vMerge w:val="restart"/>
            <w:tcBorders>
              <w:top w:val="single" w:sz="4" w:space="0" w:color="auto"/>
              <w:left w:val="nil"/>
              <w:bottom w:val="single" w:sz="4" w:space="0" w:color="auto"/>
              <w:right w:val="single" w:sz="4" w:space="0" w:color="000000"/>
            </w:tcBorders>
            <w:shd w:val="clear" w:color="auto" w:fill="auto"/>
            <w:tcMar>
              <w:top w:w="15" w:type="dxa"/>
              <w:left w:w="15" w:type="dxa"/>
              <w:right w:w="15" w:type="dxa"/>
            </w:tcMar>
            <w:vAlign w:val="center"/>
          </w:tcPr>
          <w:p w:rsidR="00E73081" w:rsidRPr="006F3292" w:rsidRDefault="002F2ECE" w:rsidP="00DC50C4">
            <w:pPr>
              <w:widowControl/>
              <w:spacing w:after="0" w:line="240" w:lineRule="atLeast"/>
              <w:jc w:val="center"/>
              <w:textAlignment w:val="center"/>
              <w:rPr>
                <w:rFonts w:ascii="宋体" w:hAnsi="宋体" w:cs="宋体"/>
                <w:color w:val="000000"/>
                <w:kern w:val="0"/>
                <w:sz w:val="20"/>
                <w:szCs w:val="20"/>
              </w:rPr>
            </w:pPr>
            <w:r w:rsidRPr="006F3292">
              <w:rPr>
                <w:rFonts w:ascii="宋体" w:hAnsi="宋体" w:cs="宋体" w:hint="eastAsia"/>
                <w:color w:val="000000"/>
                <w:kern w:val="0"/>
                <w:sz w:val="20"/>
                <w:szCs w:val="20"/>
              </w:rPr>
              <w:t>财政拨款收入</w:t>
            </w:r>
          </w:p>
        </w:tc>
        <w:tc>
          <w:tcPr>
            <w:tcW w:w="567" w:type="dxa"/>
            <w:vMerge w:val="restart"/>
            <w:tcBorders>
              <w:top w:val="single" w:sz="4" w:space="0" w:color="auto"/>
              <w:left w:val="nil"/>
              <w:bottom w:val="single" w:sz="4" w:space="0" w:color="auto"/>
              <w:right w:val="single" w:sz="4" w:space="0" w:color="000000"/>
            </w:tcBorders>
            <w:shd w:val="clear" w:color="auto" w:fill="auto"/>
            <w:tcMar>
              <w:top w:w="15" w:type="dxa"/>
              <w:left w:w="15" w:type="dxa"/>
              <w:right w:w="15" w:type="dxa"/>
            </w:tcMar>
            <w:vAlign w:val="center"/>
          </w:tcPr>
          <w:p w:rsidR="00E73081" w:rsidRPr="006F3292" w:rsidRDefault="002F2ECE" w:rsidP="00DC50C4">
            <w:pPr>
              <w:widowControl/>
              <w:spacing w:after="0" w:line="240" w:lineRule="atLeast"/>
              <w:jc w:val="center"/>
              <w:textAlignment w:val="center"/>
              <w:rPr>
                <w:rFonts w:ascii="宋体" w:hAnsi="宋体" w:cs="宋体"/>
                <w:color w:val="000000"/>
                <w:kern w:val="0"/>
                <w:sz w:val="20"/>
                <w:szCs w:val="20"/>
              </w:rPr>
            </w:pPr>
            <w:r w:rsidRPr="006F3292">
              <w:rPr>
                <w:rFonts w:ascii="宋体" w:hAnsi="宋体" w:cs="宋体" w:hint="eastAsia"/>
                <w:color w:val="000000"/>
                <w:kern w:val="0"/>
                <w:sz w:val="20"/>
                <w:szCs w:val="20"/>
              </w:rPr>
              <w:t>上级补助收入</w:t>
            </w:r>
          </w:p>
        </w:tc>
        <w:tc>
          <w:tcPr>
            <w:tcW w:w="567" w:type="dxa"/>
            <w:vMerge w:val="restart"/>
            <w:tcBorders>
              <w:top w:val="single" w:sz="4" w:space="0" w:color="auto"/>
              <w:left w:val="nil"/>
              <w:bottom w:val="single" w:sz="4" w:space="0" w:color="auto"/>
              <w:right w:val="single" w:sz="4" w:space="0" w:color="000000"/>
            </w:tcBorders>
            <w:shd w:val="clear" w:color="auto" w:fill="auto"/>
            <w:tcMar>
              <w:top w:w="15" w:type="dxa"/>
              <w:left w:w="15" w:type="dxa"/>
              <w:right w:w="15" w:type="dxa"/>
            </w:tcMar>
            <w:vAlign w:val="center"/>
          </w:tcPr>
          <w:p w:rsidR="00E73081" w:rsidRPr="006F3292" w:rsidRDefault="002F2ECE" w:rsidP="00DC50C4">
            <w:pPr>
              <w:widowControl/>
              <w:spacing w:after="0" w:line="240" w:lineRule="atLeast"/>
              <w:jc w:val="center"/>
              <w:textAlignment w:val="center"/>
              <w:rPr>
                <w:rFonts w:ascii="宋体" w:hAnsi="宋体" w:cs="宋体"/>
                <w:color w:val="000000"/>
                <w:kern w:val="0"/>
                <w:sz w:val="20"/>
                <w:szCs w:val="20"/>
              </w:rPr>
            </w:pPr>
            <w:r w:rsidRPr="006F3292">
              <w:rPr>
                <w:rFonts w:ascii="宋体" w:hAnsi="宋体" w:cs="宋体" w:hint="eastAsia"/>
                <w:color w:val="000000"/>
                <w:kern w:val="0"/>
                <w:sz w:val="20"/>
                <w:szCs w:val="20"/>
              </w:rPr>
              <w:t>事业收入</w:t>
            </w:r>
          </w:p>
        </w:tc>
        <w:tc>
          <w:tcPr>
            <w:tcW w:w="567" w:type="dxa"/>
            <w:vMerge w:val="restart"/>
            <w:tcBorders>
              <w:top w:val="single" w:sz="4" w:space="0" w:color="auto"/>
              <w:left w:val="nil"/>
              <w:bottom w:val="single" w:sz="4" w:space="0" w:color="auto"/>
              <w:right w:val="single" w:sz="4" w:space="0" w:color="000000"/>
            </w:tcBorders>
            <w:shd w:val="clear" w:color="auto" w:fill="auto"/>
            <w:tcMar>
              <w:top w:w="15" w:type="dxa"/>
              <w:left w:w="15" w:type="dxa"/>
              <w:right w:w="15" w:type="dxa"/>
            </w:tcMar>
            <w:vAlign w:val="center"/>
          </w:tcPr>
          <w:p w:rsidR="00E73081" w:rsidRPr="006F3292" w:rsidRDefault="002F2ECE" w:rsidP="00DC50C4">
            <w:pPr>
              <w:widowControl/>
              <w:spacing w:after="0" w:line="240" w:lineRule="atLeast"/>
              <w:jc w:val="center"/>
              <w:textAlignment w:val="center"/>
              <w:rPr>
                <w:rFonts w:ascii="宋体" w:hAnsi="宋体" w:cs="宋体"/>
                <w:color w:val="000000"/>
                <w:kern w:val="0"/>
                <w:sz w:val="20"/>
                <w:szCs w:val="20"/>
              </w:rPr>
            </w:pPr>
            <w:r w:rsidRPr="006F3292">
              <w:rPr>
                <w:rFonts w:ascii="宋体" w:hAnsi="宋体" w:cs="宋体" w:hint="eastAsia"/>
                <w:color w:val="000000"/>
                <w:kern w:val="0"/>
                <w:sz w:val="20"/>
                <w:szCs w:val="20"/>
              </w:rPr>
              <w:t>经营收入</w:t>
            </w:r>
          </w:p>
        </w:tc>
        <w:tc>
          <w:tcPr>
            <w:tcW w:w="567" w:type="dxa"/>
            <w:vMerge w:val="restart"/>
            <w:tcBorders>
              <w:top w:val="single" w:sz="4" w:space="0" w:color="auto"/>
              <w:left w:val="nil"/>
              <w:bottom w:val="single" w:sz="4" w:space="0" w:color="auto"/>
              <w:right w:val="single" w:sz="4" w:space="0" w:color="000000"/>
            </w:tcBorders>
            <w:shd w:val="clear" w:color="auto" w:fill="auto"/>
            <w:tcMar>
              <w:top w:w="15" w:type="dxa"/>
              <w:left w:w="15" w:type="dxa"/>
              <w:right w:w="15" w:type="dxa"/>
            </w:tcMar>
            <w:vAlign w:val="center"/>
          </w:tcPr>
          <w:p w:rsidR="00E73081" w:rsidRPr="006F3292" w:rsidRDefault="002F2ECE" w:rsidP="00DC50C4">
            <w:pPr>
              <w:widowControl/>
              <w:spacing w:after="0" w:line="240" w:lineRule="atLeast"/>
              <w:jc w:val="center"/>
              <w:textAlignment w:val="center"/>
              <w:rPr>
                <w:rFonts w:ascii="宋体" w:hAnsi="宋体" w:cs="宋体"/>
                <w:color w:val="000000"/>
                <w:kern w:val="0"/>
                <w:sz w:val="20"/>
                <w:szCs w:val="20"/>
              </w:rPr>
            </w:pPr>
            <w:r w:rsidRPr="006F3292">
              <w:rPr>
                <w:rFonts w:ascii="宋体" w:hAnsi="宋体" w:cs="宋体" w:hint="eastAsia"/>
                <w:color w:val="000000"/>
                <w:kern w:val="0"/>
                <w:sz w:val="20"/>
                <w:szCs w:val="20"/>
              </w:rPr>
              <w:t>附属单位上缴收入</w:t>
            </w:r>
          </w:p>
        </w:tc>
        <w:tc>
          <w:tcPr>
            <w:tcW w:w="567" w:type="dxa"/>
            <w:vMerge w:val="restart"/>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rsidR="00E73081" w:rsidRPr="006F3292" w:rsidRDefault="002F2ECE" w:rsidP="00DC50C4">
            <w:pPr>
              <w:widowControl/>
              <w:spacing w:after="0" w:line="240" w:lineRule="atLeast"/>
              <w:jc w:val="center"/>
              <w:textAlignment w:val="center"/>
              <w:rPr>
                <w:rFonts w:ascii="宋体" w:hAnsi="宋体" w:cs="宋体"/>
                <w:color w:val="000000"/>
                <w:kern w:val="0"/>
                <w:sz w:val="20"/>
                <w:szCs w:val="20"/>
              </w:rPr>
            </w:pPr>
            <w:r w:rsidRPr="006F3292">
              <w:rPr>
                <w:rFonts w:ascii="宋体" w:hAnsi="宋体" w:cs="宋体" w:hint="eastAsia"/>
                <w:color w:val="000000"/>
                <w:kern w:val="0"/>
                <w:sz w:val="20"/>
                <w:szCs w:val="20"/>
              </w:rPr>
              <w:t>其他收入</w:t>
            </w:r>
          </w:p>
        </w:tc>
      </w:tr>
      <w:tr w:rsidR="00DC50C4" w:rsidTr="000C7C5C">
        <w:trPr>
          <w:trHeight w:val="523"/>
        </w:trPr>
        <w:tc>
          <w:tcPr>
            <w:tcW w:w="1010" w:type="dxa"/>
            <w:gridSpan w:val="4"/>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Pr="006F3292" w:rsidRDefault="002F2ECE" w:rsidP="00DC50C4">
            <w:pPr>
              <w:widowControl/>
              <w:spacing w:after="0" w:line="240" w:lineRule="atLeast"/>
              <w:jc w:val="center"/>
              <w:textAlignment w:val="center"/>
              <w:rPr>
                <w:rFonts w:ascii="宋体" w:hAnsi="宋体" w:cs="宋体"/>
                <w:color w:val="000000"/>
                <w:sz w:val="20"/>
                <w:szCs w:val="20"/>
              </w:rPr>
            </w:pPr>
            <w:r w:rsidRPr="006F3292">
              <w:rPr>
                <w:rFonts w:ascii="宋体" w:hAnsi="宋体" w:cs="宋体" w:hint="eastAsia"/>
                <w:color w:val="000000"/>
                <w:kern w:val="0"/>
                <w:sz w:val="20"/>
                <w:szCs w:val="20"/>
              </w:rPr>
              <w:t>功能分类科目编码</w:t>
            </w:r>
          </w:p>
        </w:tc>
        <w:tc>
          <w:tcPr>
            <w:tcW w:w="3825" w:type="dxa"/>
            <w:gridSpan w:val="6"/>
            <w:tcBorders>
              <w:top w:val="nil"/>
              <w:left w:val="nil"/>
              <w:bottom w:val="single" w:sz="4" w:space="0" w:color="000000"/>
              <w:right w:val="single" w:sz="4" w:space="0" w:color="auto"/>
            </w:tcBorders>
            <w:shd w:val="clear" w:color="auto" w:fill="auto"/>
            <w:noWrap/>
            <w:tcMar>
              <w:top w:w="15" w:type="dxa"/>
              <w:left w:w="15" w:type="dxa"/>
              <w:right w:w="15" w:type="dxa"/>
            </w:tcMar>
            <w:vAlign w:val="center"/>
          </w:tcPr>
          <w:p w:rsidR="00E73081" w:rsidRPr="006F3292" w:rsidRDefault="002F2ECE" w:rsidP="00DC50C4">
            <w:pPr>
              <w:widowControl/>
              <w:spacing w:after="0" w:line="240" w:lineRule="atLeast"/>
              <w:jc w:val="center"/>
              <w:textAlignment w:val="center"/>
              <w:rPr>
                <w:rFonts w:ascii="宋体" w:hAnsi="宋体" w:cs="宋体"/>
                <w:color w:val="000000"/>
                <w:sz w:val="20"/>
                <w:szCs w:val="20"/>
              </w:rPr>
            </w:pPr>
            <w:r w:rsidRPr="006F3292">
              <w:rPr>
                <w:rFonts w:ascii="宋体" w:hAnsi="宋体" w:cs="宋体" w:hint="eastAsia"/>
                <w:color w:val="000000"/>
                <w:kern w:val="0"/>
                <w:sz w:val="20"/>
                <w:szCs w:val="20"/>
              </w:rPr>
              <w:t>科目名称</w:t>
            </w:r>
          </w:p>
        </w:tc>
        <w:tc>
          <w:tcPr>
            <w:tcW w:w="990" w:type="dxa"/>
            <w:gridSpan w:val="2"/>
            <w:vMerge/>
            <w:tcBorders>
              <w:top w:val="single" w:sz="4" w:space="0" w:color="auto"/>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E73081" w:rsidRPr="006F3292" w:rsidRDefault="00E73081" w:rsidP="00DC50C4">
            <w:pPr>
              <w:widowControl/>
              <w:spacing w:after="0" w:line="240" w:lineRule="atLeast"/>
              <w:jc w:val="center"/>
              <w:rPr>
                <w:rFonts w:ascii="宋体" w:hAnsi="宋体" w:cs="宋体"/>
                <w:color w:val="000000"/>
                <w:sz w:val="20"/>
                <w:szCs w:val="20"/>
              </w:rPr>
            </w:pPr>
          </w:p>
        </w:tc>
        <w:tc>
          <w:tcPr>
            <w:tcW w:w="853" w:type="dxa"/>
            <w:vMerge/>
            <w:tcBorders>
              <w:top w:val="single" w:sz="4" w:space="0" w:color="auto"/>
              <w:left w:val="nil"/>
              <w:bottom w:val="single" w:sz="4" w:space="0" w:color="000000"/>
              <w:right w:val="single" w:sz="4" w:space="0" w:color="000000"/>
            </w:tcBorders>
            <w:shd w:val="clear" w:color="auto" w:fill="auto"/>
            <w:tcMar>
              <w:top w:w="15" w:type="dxa"/>
              <w:left w:w="15" w:type="dxa"/>
              <w:right w:w="15" w:type="dxa"/>
            </w:tcMar>
            <w:vAlign w:val="center"/>
          </w:tcPr>
          <w:p w:rsidR="00E73081" w:rsidRPr="006F3292" w:rsidRDefault="00E73081" w:rsidP="00DC50C4">
            <w:pPr>
              <w:widowControl/>
              <w:spacing w:after="0" w:line="240" w:lineRule="atLeast"/>
              <w:jc w:val="center"/>
              <w:textAlignment w:val="center"/>
              <w:rPr>
                <w:rFonts w:ascii="宋体" w:hAnsi="宋体" w:cs="宋体"/>
                <w:color w:val="000000"/>
                <w:kern w:val="0"/>
                <w:sz w:val="20"/>
                <w:szCs w:val="20"/>
              </w:rPr>
            </w:pPr>
          </w:p>
        </w:tc>
        <w:tc>
          <w:tcPr>
            <w:tcW w:w="567" w:type="dxa"/>
            <w:vMerge/>
            <w:tcBorders>
              <w:top w:val="single" w:sz="4" w:space="0" w:color="auto"/>
              <w:left w:val="nil"/>
              <w:bottom w:val="single" w:sz="4" w:space="0" w:color="000000"/>
              <w:right w:val="single" w:sz="4" w:space="0" w:color="000000"/>
            </w:tcBorders>
            <w:shd w:val="clear" w:color="auto" w:fill="auto"/>
            <w:tcMar>
              <w:top w:w="15" w:type="dxa"/>
              <w:left w:w="15" w:type="dxa"/>
              <w:right w:w="15" w:type="dxa"/>
            </w:tcMar>
            <w:vAlign w:val="center"/>
          </w:tcPr>
          <w:p w:rsidR="00E73081" w:rsidRPr="006F3292" w:rsidRDefault="00E73081" w:rsidP="00DC50C4">
            <w:pPr>
              <w:widowControl/>
              <w:spacing w:after="0" w:line="240" w:lineRule="atLeast"/>
              <w:jc w:val="center"/>
              <w:textAlignment w:val="center"/>
              <w:rPr>
                <w:rFonts w:ascii="宋体" w:hAnsi="宋体" w:cs="宋体"/>
                <w:color w:val="000000"/>
                <w:kern w:val="0"/>
                <w:sz w:val="20"/>
                <w:szCs w:val="20"/>
              </w:rPr>
            </w:pPr>
          </w:p>
        </w:tc>
        <w:tc>
          <w:tcPr>
            <w:tcW w:w="567" w:type="dxa"/>
            <w:vMerge/>
            <w:tcBorders>
              <w:top w:val="single" w:sz="4" w:space="0" w:color="auto"/>
              <w:left w:val="nil"/>
              <w:bottom w:val="single" w:sz="4" w:space="0" w:color="000000"/>
              <w:right w:val="single" w:sz="4" w:space="0" w:color="000000"/>
            </w:tcBorders>
            <w:shd w:val="clear" w:color="auto" w:fill="auto"/>
            <w:tcMar>
              <w:top w:w="15" w:type="dxa"/>
              <w:left w:w="15" w:type="dxa"/>
              <w:right w:w="15" w:type="dxa"/>
            </w:tcMar>
            <w:vAlign w:val="center"/>
          </w:tcPr>
          <w:p w:rsidR="00E73081" w:rsidRPr="006F3292" w:rsidRDefault="00E73081" w:rsidP="00DC50C4">
            <w:pPr>
              <w:widowControl/>
              <w:spacing w:after="0" w:line="240" w:lineRule="atLeast"/>
              <w:jc w:val="center"/>
              <w:textAlignment w:val="center"/>
              <w:rPr>
                <w:rFonts w:ascii="宋体" w:hAnsi="宋体" w:cs="宋体"/>
                <w:color w:val="000000"/>
                <w:kern w:val="0"/>
                <w:sz w:val="20"/>
                <w:szCs w:val="20"/>
              </w:rPr>
            </w:pPr>
          </w:p>
        </w:tc>
        <w:tc>
          <w:tcPr>
            <w:tcW w:w="567" w:type="dxa"/>
            <w:vMerge/>
            <w:tcBorders>
              <w:top w:val="single" w:sz="4" w:space="0" w:color="auto"/>
              <w:left w:val="nil"/>
              <w:bottom w:val="single" w:sz="4" w:space="0" w:color="000000"/>
              <w:right w:val="single" w:sz="4" w:space="0" w:color="000000"/>
            </w:tcBorders>
            <w:shd w:val="clear" w:color="auto" w:fill="auto"/>
            <w:tcMar>
              <w:top w:w="15" w:type="dxa"/>
              <w:left w:w="15" w:type="dxa"/>
              <w:right w:w="15" w:type="dxa"/>
            </w:tcMar>
            <w:vAlign w:val="center"/>
          </w:tcPr>
          <w:p w:rsidR="00E73081" w:rsidRPr="006F3292" w:rsidRDefault="00E73081" w:rsidP="00DC50C4">
            <w:pPr>
              <w:widowControl/>
              <w:spacing w:after="0" w:line="240" w:lineRule="atLeast"/>
              <w:jc w:val="center"/>
              <w:textAlignment w:val="center"/>
              <w:rPr>
                <w:rFonts w:ascii="宋体" w:hAnsi="宋体" w:cs="宋体"/>
                <w:color w:val="000000"/>
                <w:kern w:val="0"/>
                <w:sz w:val="20"/>
                <w:szCs w:val="20"/>
              </w:rPr>
            </w:pPr>
          </w:p>
        </w:tc>
        <w:tc>
          <w:tcPr>
            <w:tcW w:w="567" w:type="dxa"/>
            <w:vMerge/>
            <w:tcBorders>
              <w:top w:val="single" w:sz="4" w:space="0" w:color="auto"/>
              <w:left w:val="nil"/>
              <w:bottom w:val="single" w:sz="4" w:space="0" w:color="000000"/>
              <w:right w:val="single" w:sz="4" w:space="0" w:color="000000"/>
            </w:tcBorders>
            <w:shd w:val="clear" w:color="auto" w:fill="auto"/>
            <w:tcMar>
              <w:top w:w="15" w:type="dxa"/>
              <w:left w:w="15" w:type="dxa"/>
              <w:right w:w="15" w:type="dxa"/>
            </w:tcMar>
            <w:vAlign w:val="center"/>
          </w:tcPr>
          <w:p w:rsidR="00E73081" w:rsidRPr="006F3292" w:rsidRDefault="00E73081" w:rsidP="00DC50C4">
            <w:pPr>
              <w:widowControl/>
              <w:spacing w:after="0" w:line="240" w:lineRule="atLeast"/>
              <w:jc w:val="center"/>
              <w:textAlignment w:val="center"/>
              <w:rPr>
                <w:rFonts w:ascii="宋体" w:hAnsi="宋体" w:cs="宋体"/>
                <w:color w:val="000000"/>
                <w:kern w:val="0"/>
                <w:sz w:val="20"/>
                <w:szCs w:val="20"/>
              </w:rPr>
            </w:pPr>
          </w:p>
        </w:tc>
        <w:tc>
          <w:tcPr>
            <w:tcW w:w="567" w:type="dxa"/>
            <w:vMerge/>
            <w:tcBorders>
              <w:top w:val="single" w:sz="4" w:space="0" w:color="auto"/>
              <w:left w:val="nil"/>
              <w:bottom w:val="single" w:sz="4" w:space="0" w:color="000000"/>
              <w:right w:val="single" w:sz="4" w:space="0" w:color="auto"/>
            </w:tcBorders>
            <w:shd w:val="clear" w:color="auto" w:fill="auto"/>
            <w:tcMar>
              <w:top w:w="15" w:type="dxa"/>
              <w:left w:w="15" w:type="dxa"/>
              <w:right w:w="15" w:type="dxa"/>
            </w:tcMar>
            <w:vAlign w:val="center"/>
          </w:tcPr>
          <w:p w:rsidR="00E73081" w:rsidRPr="006F3292" w:rsidRDefault="00E73081" w:rsidP="00DC50C4">
            <w:pPr>
              <w:widowControl/>
              <w:spacing w:after="0" w:line="240" w:lineRule="atLeast"/>
              <w:jc w:val="center"/>
              <w:textAlignment w:val="center"/>
              <w:rPr>
                <w:rFonts w:ascii="宋体" w:hAnsi="宋体" w:cs="宋体"/>
                <w:color w:val="000000"/>
                <w:kern w:val="0"/>
                <w:sz w:val="20"/>
                <w:szCs w:val="20"/>
              </w:rPr>
            </w:pPr>
          </w:p>
        </w:tc>
      </w:tr>
      <w:tr w:rsidR="00DC50C4" w:rsidTr="000C7C5C">
        <w:trPr>
          <w:trHeight w:val="328"/>
        </w:trPr>
        <w:tc>
          <w:tcPr>
            <w:tcW w:w="4835" w:type="dxa"/>
            <w:gridSpan w:val="10"/>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Pr="006F3292" w:rsidRDefault="002F2ECE" w:rsidP="00DC50C4">
            <w:pPr>
              <w:widowControl/>
              <w:spacing w:after="0" w:line="240" w:lineRule="atLeast"/>
              <w:jc w:val="center"/>
              <w:textAlignment w:val="center"/>
              <w:rPr>
                <w:rFonts w:ascii="宋体" w:hAnsi="宋体" w:cs="宋体"/>
                <w:color w:val="000000"/>
                <w:sz w:val="20"/>
                <w:szCs w:val="20"/>
              </w:rPr>
            </w:pPr>
            <w:r w:rsidRPr="006F3292">
              <w:rPr>
                <w:rFonts w:ascii="宋体" w:hAnsi="宋体" w:cs="宋体" w:hint="eastAsia"/>
                <w:color w:val="000000"/>
                <w:kern w:val="0"/>
                <w:sz w:val="20"/>
                <w:szCs w:val="20"/>
              </w:rPr>
              <w:t>栏次</w:t>
            </w: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Pr="006F3292" w:rsidRDefault="002F2ECE" w:rsidP="00DC50C4">
            <w:pPr>
              <w:widowControl/>
              <w:spacing w:after="0" w:line="240" w:lineRule="atLeast"/>
              <w:jc w:val="center"/>
              <w:textAlignment w:val="center"/>
              <w:rPr>
                <w:rFonts w:ascii="宋体" w:hAnsi="宋体" w:cs="宋体"/>
                <w:color w:val="000000"/>
                <w:sz w:val="20"/>
                <w:szCs w:val="20"/>
              </w:rPr>
            </w:pPr>
            <w:r w:rsidRPr="006F3292">
              <w:rPr>
                <w:rFonts w:ascii="宋体" w:hAnsi="宋体" w:cs="宋体" w:hint="eastAsia"/>
                <w:color w:val="000000"/>
                <w:kern w:val="0"/>
                <w:sz w:val="20"/>
                <w:szCs w:val="20"/>
              </w:rPr>
              <w:t>1</w:t>
            </w:r>
          </w:p>
        </w:tc>
        <w:tc>
          <w:tcPr>
            <w:tcW w:w="8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Pr="006F3292" w:rsidRDefault="002F2ECE" w:rsidP="00DC50C4">
            <w:pPr>
              <w:widowControl/>
              <w:spacing w:after="0" w:line="240" w:lineRule="atLeast"/>
              <w:jc w:val="center"/>
              <w:textAlignment w:val="center"/>
              <w:rPr>
                <w:rFonts w:ascii="宋体" w:hAnsi="宋体" w:cs="宋体"/>
                <w:color w:val="000000"/>
                <w:sz w:val="20"/>
                <w:szCs w:val="20"/>
              </w:rPr>
            </w:pPr>
            <w:r w:rsidRPr="006F3292">
              <w:rPr>
                <w:rFonts w:ascii="宋体" w:hAnsi="宋体" w:cs="宋体" w:hint="eastAsia"/>
                <w:color w:val="000000"/>
                <w:kern w:val="0"/>
                <w:sz w:val="20"/>
                <w:szCs w:val="20"/>
              </w:rPr>
              <w:t>2</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Pr="006F3292" w:rsidRDefault="002F2ECE" w:rsidP="00DC50C4">
            <w:pPr>
              <w:widowControl/>
              <w:spacing w:after="0" w:line="240" w:lineRule="atLeast"/>
              <w:jc w:val="center"/>
              <w:textAlignment w:val="center"/>
              <w:rPr>
                <w:rFonts w:ascii="宋体" w:hAnsi="宋体" w:cs="宋体"/>
                <w:color w:val="000000"/>
                <w:sz w:val="20"/>
                <w:szCs w:val="20"/>
              </w:rPr>
            </w:pPr>
            <w:r w:rsidRPr="006F3292">
              <w:rPr>
                <w:rFonts w:ascii="宋体" w:hAnsi="宋体" w:cs="宋体" w:hint="eastAsia"/>
                <w:color w:val="000000"/>
                <w:kern w:val="0"/>
                <w:sz w:val="20"/>
                <w:szCs w:val="20"/>
              </w:rPr>
              <w:t>3</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Pr="006F3292" w:rsidRDefault="002F2ECE" w:rsidP="00DC50C4">
            <w:pPr>
              <w:widowControl/>
              <w:spacing w:after="0" w:line="240" w:lineRule="atLeast"/>
              <w:jc w:val="center"/>
              <w:textAlignment w:val="center"/>
              <w:rPr>
                <w:rFonts w:ascii="宋体" w:hAnsi="宋体" w:cs="宋体"/>
                <w:color w:val="000000"/>
                <w:sz w:val="20"/>
                <w:szCs w:val="20"/>
              </w:rPr>
            </w:pPr>
            <w:r w:rsidRPr="006F3292">
              <w:rPr>
                <w:rFonts w:ascii="宋体" w:hAnsi="宋体" w:cs="宋体" w:hint="eastAsia"/>
                <w:color w:val="000000"/>
                <w:kern w:val="0"/>
                <w:sz w:val="20"/>
                <w:szCs w:val="20"/>
              </w:rPr>
              <w:t>4</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Pr="006F3292" w:rsidRDefault="002F2ECE" w:rsidP="00DC50C4">
            <w:pPr>
              <w:widowControl/>
              <w:spacing w:after="0" w:line="240" w:lineRule="atLeast"/>
              <w:jc w:val="center"/>
              <w:textAlignment w:val="center"/>
              <w:rPr>
                <w:rFonts w:ascii="宋体" w:hAnsi="宋体" w:cs="宋体"/>
                <w:color w:val="000000"/>
                <w:sz w:val="20"/>
                <w:szCs w:val="20"/>
              </w:rPr>
            </w:pPr>
            <w:r w:rsidRPr="006F3292">
              <w:rPr>
                <w:rFonts w:ascii="宋体" w:hAnsi="宋体" w:cs="宋体" w:hint="eastAsia"/>
                <w:color w:val="000000"/>
                <w:kern w:val="0"/>
                <w:sz w:val="20"/>
                <w:szCs w:val="20"/>
              </w:rPr>
              <w:t>5</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Pr="006F3292" w:rsidRDefault="002F2ECE" w:rsidP="00DC50C4">
            <w:pPr>
              <w:widowControl/>
              <w:spacing w:after="0" w:line="240" w:lineRule="atLeast"/>
              <w:jc w:val="center"/>
              <w:textAlignment w:val="center"/>
              <w:rPr>
                <w:rFonts w:ascii="宋体" w:hAnsi="宋体" w:cs="宋体"/>
                <w:color w:val="000000"/>
                <w:sz w:val="20"/>
                <w:szCs w:val="20"/>
              </w:rPr>
            </w:pPr>
            <w:r w:rsidRPr="006F3292">
              <w:rPr>
                <w:rFonts w:ascii="宋体" w:hAnsi="宋体" w:cs="宋体" w:hint="eastAsia"/>
                <w:color w:val="000000"/>
                <w:kern w:val="0"/>
                <w:sz w:val="20"/>
                <w:szCs w:val="20"/>
              </w:rPr>
              <w:t>6</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Pr="006F3292" w:rsidRDefault="002F2ECE" w:rsidP="00DC50C4">
            <w:pPr>
              <w:widowControl/>
              <w:spacing w:after="0" w:line="240" w:lineRule="atLeast"/>
              <w:jc w:val="center"/>
              <w:textAlignment w:val="center"/>
              <w:rPr>
                <w:rFonts w:ascii="宋体" w:hAnsi="宋体" w:cs="宋体"/>
                <w:color w:val="000000"/>
                <w:sz w:val="20"/>
                <w:szCs w:val="20"/>
              </w:rPr>
            </w:pPr>
            <w:r w:rsidRPr="006F3292">
              <w:rPr>
                <w:rFonts w:ascii="宋体" w:hAnsi="宋体" w:cs="宋体" w:hint="eastAsia"/>
                <w:color w:val="000000"/>
                <w:kern w:val="0"/>
                <w:sz w:val="20"/>
                <w:szCs w:val="20"/>
              </w:rPr>
              <w:t>7</w:t>
            </w:r>
          </w:p>
        </w:tc>
      </w:tr>
      <w:tr w:rsidR="00DC50C4" w:rsidTr="000C7C5C">
        <w:trPr>
          <w:trHeight w:val="76"/>
        </w:trPr>
        <w:tc>
          <w:tcPr>
            <w:tcW w:w="4835" w:type="dxa"/>
            <w:gridSpan w:val="10"/>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Pr="006F3292" w:rsidRDefault="002F2ECE" w:rsidP="00DC50C4">
            <w:pPr>
              <w:widowControl/>
              <w:spacing w:after="0" w:line="240" w:lineRule="atLeast"/>
              <w:jc w:val="center"/>
              <w:textAlignment w:val="center"/>
              <w:rPr>
                <w:rFonts w:ascii="宋体" w:hAnsi="宋体" w:cs="宋体"/>
                <w:color w:val="000000"/>
                <w:sz w:val="20"/>
                <w:szCs w:val="20"/>
              </w:rPr>
            </w:pPr>
            <w:r w:rsidRPr="006F3292">
              <w:rPr>
                <w:rFonts w:ascii="宋体" w:hAnsi="宋体" w:cs="宋体" w:hint="eastAsia"/>
                <w:color w:val="000000"/>
                <w:kern w:val="0"/>
                <w:sz w:val="20"/>
                <w:szCs w:val="20"/>
              </w:rPr>
              <w:t>合计</w:t>
            </w:r>
          </w:p>
        </w:tc>
        <w:tc>
          <w:tcPr>
            <w:tcW w:w="990" w:type="dxa"/>
            <w:gridSpan w:val="2"/>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Pr="006F3292" w:rsidRDefault="009B3E80" w:rsidP="00DC50C4">
            <w:pPr>
              <w:widowControl/>
              <w:spacing w:after="0" w:line="240" w:lineRule="atLeast"/>
              <w:jc w:val="right"/>
              <w:rPr>
                <w:rFonts w:ascii="宋体" w:hAnsi="宋体" w:cs="宋体"/>
                <w:b/>
                <w:color w:val="000000"/>
                <w:sz w:val="20"/>
                <w:szCs w:val="20"/>
              </w:rPr>
            </w:pPr>
            <w:r>
              <w:rPr>
                <w:rFonts w:ascii="宋体" w:hAnsi="宋体" w:cs="宋体" w:hint="eastAsia"/>
                <w:b/>
                <w:color w:val="000000"/>
                <w:sz w:val="20"/>
                <w:szCs w:val="20"/>
              </w:rPr>
              <w:t>4440.</w:t>
            </w:r>
            <w:r w:rsidR="00DC50C4">
              <w:rPr>
                <w:rFonts w:ascii="宋体" w:hAnsi="宋体" w:cs="宋体" w:hint="eastAsia"/>
                <w:b/>
                <w:color w:val="000000"/>
                <w:sz w:val="20"/>
                <w:szCs w:val="20"/>
              </w:rPr>
              <w:t>17</w:t>
            </w:r>
          </w:p>
        </w:tc>
        <w:tc>
          <w:tcPr>
            <w:tcW w:w="853" w:type="dxa"/>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Pr="006F3292" w:rsidRDefault="00DC50C4" w:rsidP="00DC50C4">
            <w:pPr>
              <w:widowControl/>
              <w:spacing w:after="0" w:line="240" w:lineRule="atLeast"/>
              <w:jc w:val="right"/>
              <w:rPr>
                <w:rFonts w:ascii="宋体" w:hAnsi="宋体" w:cs="宋体"/>
                <w:b/>
                <w:color w:val="000000"/>
                <w:sz w:val="20"/>
                <w:szCs w:val="20"/>
              </w:rPr>
            </w:pPr>
            <w:r>
              <w:rPr>
                <w:rFonts w:ascii="宋体" w:hAnsi="宋体" w:cs="宋体" w:hint="eastAsia"/>
                <w:b/>
                <w:color w:val="000000"/>
                <w:sz w:val="20"/>
                <w:szCs w:val="20"/>
              </w:rPr>
              <w:t>4440.17</w:t>
            </w:r>
          </w:p>
        </w:tc>
        <w:tc>
          <w:tcPr>
            <w:tcW w:w="567" w:type="dxa"/>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Pr="006F3292" w:rsidRDefault="00E73081" w:rsidP="00DC50C4">
            <w:pPr>
              <w:widowControl/>
              <w:spacing w:after="0" w:line="240" w:lineRule="atLeast"/>
              <w:jc w:val="right"/>
              <w:rPr>
                <w:rFonts w:ascii="宋体" w:hAnsi="宋体" w:cs="宋体"/>
                <w:b/>
                <w:color w:val="000000"/>
                <w:sz w:val="20"/>
                <w:szCs w:val="20"/>
              </w:rPr>
            </w:pPr>
          </w:p>
        </w:tc>
        <w:tc>
          <w:tcPr>
            <w:tcW w:w="567" w:type="dxa"/>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Pr="006F3292" w:rsidRDefault="00E73081" w:rsidP="00DC50C4">
            <w:pPr>
              <w:widowControl/>
              <w:spacing w:after="0" w:line="240" w:lineRule="atLeast"/>
              <w:jc w:val="right"/>
              <w:rPr>
                <w:rFonts w:ascii="宋体" w:hAnsi="宋体" w:cs="宋体"/>
                <w:b/>
                <w:color w:val="000000"/>
                <w:sz w:val="20"/>
                <w:szCs w:val="20"/>
              </w:rPr>
            </w:pPr>
          </w:p>
        </w:tc>
        <w:tc>
          <w:tcPr>
            <w:tcW w:w="567" w:type="dxa"/>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Pr="006F3292" w:rsidRDefault="00E73081" w:rsidP="00DC50C4">
            <w:pPr>
              <w:widowControl/>
              <w:spacing w:after="0" w:line="240" w:lineRule="atLeast"/>
              <w:jc w:val="right"/>
              <w:rPr>
                <w:rFonts w:ascii="宋体" w:hAnsi="宋体" w:cs="宋体"/>
                <w:b/>
                <w:color w:val="000000"/>
                <w:sz w:val="20"/>
                <w:szCs w:val="20"/>
              </w:rPr>
            </w:pPr>
          </w:p>
        </w:tc>
        <w:tc>
          <w:tcPr>
            <w:tcW w:w="567" w:type="dxa"/>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Pr="006F3292" w:rsidRDefault="00E73081" w:rsidP="00DC50C4">
            <w:pPr>
              <w:widowControl/>
              <w:spacing w:after="0" w:line="240" w:lineRule="atLeast"/>
              <w:jc w:val="right"/>
              <w:rPr>
                <w:rFonts w:ascii="宋体" w:hAnsi="宋体" w:cs="宋体"/>
                <w:b/>
                <w:color w:val="000000"/>
                <w:sz w:val="20"/>
                <w:szCs w:val="20"/>
              </w:rPr>
            </w:pPr>
          </w:p>
        </w:tc>
        <w:tc>
          <w:tcPr>
            <w:tcW w:w="567" w:type="dxa"/>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Pr="006F3292" w:rsidRDefault="00E73081" w:rsidP="00DC50C4">
            <w:pPr>
              <w:widowControl/>
              <w:spacing w:after="0" w:line="240" w:lineRule="atLeast"/>
              <w:jc w:val="right"/>
              <w:rPr>
                <w:rFonts w:ascii="宋体" w:hAnsi="宋体" w:cs="宋体"/>
                <w:b/>
                <w:color w:val="000000"/>
                <w:sz w:val="20"/>
                <w:szCs w:val="20"/>
              </w:rPr>
            </w:pPr>
          </w:p>
        </w:tc>
      </w:tr>
      <w:tr w:rsidR="00BB3B39" w:rsidTr="000C7C5C">
        <w:trPr>
          <w:trHeight w:val="310"/>
        </w:trPr>
        <w:tc>
          <w:tcPr>
            <w:tcW w:w="866"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B3B39" w:rsidRPr="006F3292" w:rsidRDefault="00BB3B39" w:rsidP="00BB3B39">
            <w:pPr>
              <w:widowControl/>
              <w:spacing w:after="0" w:line="240" w:lineRule="atLeast"/>
              <w:jc w:val="left"/>
              <w:rPr>
                <w:rFonts w:ascii="宋体" w:hAnsi="宋体" w:cs="宋体"/>
                <w:color w:val="000000"/>
                <w:sz w:val="20"/>
                <w:szCs w:val="20"/>
              </w:rPr>
            </w:pPr>
            <w:r w:rsidRPr="006F3292">
              <w:rPr>
                <w:rFonts w:ascii="宋体" w:hAnsi="宋体" w:cs="宋体" w:hint="eastAsia"/>
                <w:color w:val="000000"/>
                <w:sz w:val="20"/>
                <w:szCs w:val="20"/>
              </w:rPr>
              <w:t>208</w:t>
            </w:r>
          </w:p>
        </w:tc>
        <w:tc>
          <w:tcPr>
            <w:tcW w:w="3969" w:type="dxa"/>
            <w:gridSpan w:val="7"/>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3B39" w:rsidRPr="006F3292" w:rsidRDefault="00BB3B39" w:rsidP="00BB3B39">
            <w:pPr>
              <w:widowControl/>
              <w:spacing w:after="0" w:line="240" w:lineRule="atLeast"/>
              <w:ind w:leftChars="-7" w:left="-15"/>
              <w:jc w:val="left"/>
              <w:rPr>
                <w:rFonts w:ascii="宋体" w:hAnsi="宋体" w:cs="宋体"/>
                <w:color w:val="000000"/>
                <w:sz w:val="20"/>
                <w:szCs w:val="20"/>
              </w:rPr>
            </w:pPr>
            <w:r w:rsidRPr="006F3292">
              <w:rPr>
                <w:rFonts w:ascii="宋体" w:hAnsi="宋体" w:cs="宋体" w:hint="eastAsia"/>
                <w:color w:val="000000"/>
                <w:sz w:val="20"/>
                <w:szCs w:val="20"/>
              </w:rPr>
              <w:t>社会保障和就业支出</w:t>
            </w:r>
          </w:p>
        </w:tc>
        <w:tc>
          <w:tcPr>
            <w:tcW w:w="99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3B39" w:rsidRPr="006F3292" w:rsidRDefault="00BB3B39" w:rsidP="00BB3B39">
            <w:pPr>
              <w:widowControl/>
              <w:spacing w:after="0" w:line="240" w:lineRule="atLeast"/>
              <w:jc w:val="right"/>
              <w:rPr>
                <w:rFonts w:ascii="宋体" w:hAnsi="宋体" w:cs="宋体"/>
                <w:color w:val="000000"/>
                <w:sz w:val="20"/>
                <w:szCs w:val="20"/>
              </w:rPr>
            </w:pPr>
            <w:r>
              <w:rPr>
                <w:rFonts w:ascii="宋体" w:hAnsi="宋体" w:cs="宋体" w:hint="eastAsia"/>
                <w:color w:val="000000"/>
                <w:sz w:val="20"/>
                <w:szCs w:val="20"/>
              </w:rPr>
              <w:t>20.73</w:t>
            </w:r>
          </w:p>
        </w:tc>
        <w:tc>
          <w:tcPr>
            <w:tcW w:w="85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3B39" w:rsidRPr="006F3292" w:rsidRDefault="00BB3B39" w:rsidP="00BB3B39">
            <w:pPr>
              <w:widowControl/>
              <w:spacing w:after="0" w:line="240" w:lineRule="atLeast"/>
              <w:jc w:val="right"/>
              <w:rPr>
                <w:rFonts w:ascii="宋体" w:hAnsi="宋体" w:cs="宋体"/>
                <w:color w:val="000000"/>
                <w:sz w:val="20"/>
                <w:szCs w:val="20"/>
              </w:rPr>
            </w:pPr>
            <w:r>
              <w:rPr>
                <w:rFonts w:ascii="宋体" w:hAnsi="宋体" w:cs="宋体" w:hint="eastAsia"/>
                <w:color w:val="000000"/>
                <w:sz w:val="20"/>
                <w:szCs w:val="20"/>
              </w:rPr>
              <w:t>20.73</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3B39" w:rsidRPr="006F3292" w:rsidRDefault="00BB3B39" w:rsidP="00BB3B39">
            <w:pPr>
              <w:widowControl/>
              <w:spacing w:after="0" w:line="240" w:lineRule="atLeast"/>
              <w:jc w:val="righ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3B39" w:rsidRPr="006F3292" w:rsidRDefault="00BB3B39" w:rsidP="00BB3B39">
            <w:pPr>
              <w:widowControl/>
              <w:spacing w:after="0" w:line="240" w:lineRule="atLeast"/>
              <w:jc w:val="righ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3B39" w:rsidRPr="006F3292" w:rsidRDefault="00BB3B39" w:rsidP="00BB3B39">
            <w:pPr>
              <w:widowControl/>
              <w:spacing w:after="0" w:line="240" w:lineRule="atLeast"/>
              <w:jc w:val="righ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3B39" w:rsidRPr="006F3292" w:rsidRDefault="00BB3B39" w:rsidP="00BB3B39">
            <w:pPr>
              <w:widowControl/>
              <w:spacing w:after="0" w:line="240" w:lineRule="atLeast"/>
              <w:jc w:val="righ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3B39" w:rsidRPr="006F3292" w:rsidRDefault="00BB3B39" w:rsidP="00BB3B39">
            <w:pPr>
              <w:widowControl/>
              <w:spacing w:after="0" w:line="240" w:lineRule="atLeast"/>
              <w:jc w:val="right"/>
              <w:rPr>
                <w:rFonts w:ascii="宋体" w:hAnsi="宋体" w:cs="宋体"/>
                <w:color w:val="000000"/>
                <w:sz w:val="20"/>
                <w:szCs w:val="20"/>
              </w:rPr>
            </w:pPr>
          </w:p>
        </w:tc>
      </w:tr>
      <w:tr w:rsidR="00BB3B39" w:rsidTr="000C7C5C">
        <w:trPr>
          <w:trHeight w:val="310"/>
        </w:trPr>
        <w:tc>
          <w:tcPr>
            <w:tcW w:w="866"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B3B39" w:rsidRPr="006F3292" w:rsidRDefault="00BB3B39" w:rsidP="00BB3B39">
            <w:pPr>
              <w:widowControl/>
              <w:spacing w:after="0" w:line="240" w:lineRule="atLeast"/>
              <w:jc w:val="left"/>
              <w:rPr>
                <w:rFonts w:ascii="宋体" w:hAnsi="宋体" w:cs="宋体"/>
                <w:color w:val="000000"/>
                <w:sz w:val="20"/>
                <w:szCs w:val="20"/>
              </w:rPr>
            </w:pPr>
            <w:r w:rsidRPr="006F3292">
              <w:rPr>
                <w:rFonts w:ascii="宋体" w:hAnsi="宋体" w:cs="宋体" w:hint="eastAsia"/>
                <w:color w:val="000000"/>
                <w:sz w:val="20"/>
                <w:szCs w:val="20"/>
              </w:rPr>
              <w:t>20805</w:t>
            </w:r>
          </w:p>
        </w:tc>
        <w:tc>
          <w:tcPr>
            <w:tcW w:w="3969" w:type="dxa"/>
            <w:gridSpan w:val="7"/>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3B39" w:rsidRPr="006F3292" w:rsidRDefault="00BB3B39" w:rsidP="00BB3B39">
            <w:pPr>
              <w:widowControl/>
              <w:spacing w:after="0" w:line="240" w:lineRule="atLeast"/>
              <w:jc w:val="left"/>
              <w:rPr>
                <w:rFonts w:ascii="宋体" w:hAnsi="宋体" w:cs="宋体"/>
                <w:color w:val="000000"/>
                <w:sz w:val="20"/>
                <w:szCs w:val="20"/>
              </w:rPr>
            </w:pPr>
            <w:r>
              <w:rPr>
                <w:rFonts w:ascii="宋体" w:hAnsi="宋体" w:cs="宋体" w:hint="eastAsia"/>
                <w:color w:val="000000"/>
                <w:sz w:val="20"/>
                <w:szCs w:val="20"/>
              </w:rPr>
              <w:t>行政事业单位离退休</w:t>
            </w:r>
          </w:p>
        </w:tc>
        <w:tc>
          <w:tcPr>
            <w:tcW w:w="99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3B39" w:rsidRPr="006F3292" w:rsidRDefault="00BB3B39" w:rsidP="00BB3B39">
            <w:pPr>
              <w:widowControl/>
              <w:spacing w:after="0" w:line="240" w:lineRule="atLeast"/>
              <w:jc w:val="right"/>
              <w:rPr>
                <w:rFonts w:ascii="宋体" w:hAnsi="宋体" w:cs="宋体"/>
                <w:color w:val="000000"/>
                <w:sz w:val="20"/>
                <w:szCs w:val="20"/>
              </w:rPr>
            </w:pPr>
            <w:r>
              <w:rPr>
                <w:rFonts w:ascii="宋体" w:hAnsi="宋体" w:cs="宋体" w:hint="eastAsia"/>
                <w:color w:val="000000"/>
                <w:sz w:val="20"/>
                <w:szCs w:val="20"/>
              </w:rPr>
              <w:t>20.73</w:t>
            </w:r>
          </w:p>
        </w:tc>
        <w:tc>
          <w:tcPr>
            <w:tcW w:w="85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3B39" w:rsidRPr="006F3292" w:rsidRDefault="00BB3B39" w:rsidP="00BB3B39">
            <w:pPr>
              <w:widowControl/>
              <w:spacing w:after="0" w:line="240" w:lineRule="atLeast"/>
              <w:jc w:val="right"/>
              <w:rPr>
                <w:rFonts w:ascii="宋体" w:hAnsi="宋体" w:cs="宋体"/>
                <w:color w:val="000000"/>
                <w:sz w:val="20"/>
                <w:szCs w:val="20"/>
              </w:rPr>
            </w:pPr>
            <w:r>
              <w:rPr>
                <w:rFonts w:ascii="宋体" w:hAnsi="宋体" w:cs="宋体" w:hint="eastAsia"/>
                <w:color w:val="000000"/>
                <w:sz w:val="20"/>
                <w:szCs w:val="20"/>
              </w:rPr>
              <w:t>20.73</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3B39" w:rsidRPr="006F3292" w:rsidRDefault="00BB3B39" w:rsidP="00BB3B39">
            <w:pPr>
              <w:widowControl/>
              <w:spacing w:after="0" w:line="240" w:lineRule="atLeast"/>
              <w:jc w:val="righ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3B39" w:rsidRPr="006F3292" w:rsidRDefault="00BB3B39" w:rsidP="00BB3B39">
            <w:pPr>
              <w:widowControl/>
              <w:spacing w:after="0" w:line="240" w:lineRule="atLeast"/>
              <w:jc w:val="righ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3B39" w:rsidRPr="006F3292" w:rsidRDefault="00BB3B39" w:rsidP="00BB3B39">
            <w:pPr>
              <w:widowControl/>
              <w:spacing w:after="0" w:line="240" w:lineRule="atLeast"/>
              <w:jc w:val="righ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3B39" w:rsidRPr="006F3292" w:rsidRDefault="00BB3B39" w:rsidP="00BB3B39">
            <w:pPr>
              <w:widowControl/>
              <w:spacing w:after="0" w:line="240" w:lineRule="atLeast"/>
              <w:jc w:val="righ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3B39" w:rsidRPr="006F3292" w:rsidRDefault="00BB3B39" w:rsidP="00BB3B39">
            <w:pPr>
              <w:widowControl/>
              <w:spacing w:after="0" w:line="240" w:lineRule="atLeast"/>
              <w:jc w:val="right"/>
              <w:rPr>
                <w:rFonts w:ascii="宋体" w:hAnsi="宋体" w:cs="宋体"/>
                <w:color w:val="000000"/>
                <w:sz w:val="20"/>
                <w:szCs w:val="20"/>
              </w:rPr>
            </w:pPr>
          </w:p>
        </w:tc>
      </w:tr>
      <w:tr w:rsidR="00BB3B39" w:rsidTr="000C7C5C">
        <w:trPr>
          <w:trHeight w:val="310"/>
        </w:trPr>
        <w:tc>
          <w:tcPr>
            <w:tcW w:w="866"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B3B39" w:rsidRPr="006F3292" w:rsidRDefault="00BB3B39" w:rsidP="00BB3B39">
            <w:pPr>
              <w:widowControl/>
              <w:spacing w:after="0" w:line="240" w:lineRule="atLeast"/>
              <w:jc w:val="left"/>
              <w:rPr>
                <w:rFonts w:ascii="宋体" w:hAnsi="宋体" w:cs="宋体"/>
                <w:color w:val="000000"/>
                <w:sz w:val="20"/>
                <w:szCs w:val="20"/>
              </w:rPr>
            </w:pPr>
            <w:r w:rsidRPr="006F3292">
              <w:rPr>
                <w:rFonts w:ascii="宋体" w:hAnsi="宋体" w:cs="宋体" w:hint="eastAsia"/>
                <w:color w:val="000000"/>
                <w:sz w:val="20"/>
                <w:szCs w:val="20"/>
              </w:rPr>
              <w:t>2080505</w:t>
            </w:r>
          </w:p>
        </w:tc>
        <w:tc>
          <w:tcPr>
            <w:tcW w:w="3969" w:type="dxa"/>
            <w:gridSpan w:val="7"/>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3B39" w:rsidRPr="006F3292" w:rsidRDefault="00BB3B39" w:rsidP="00BB3B39">
            <w:pPr>
              <w:widowControl/>
              <w:spacing w:after="0" w:line="240" w:lineRule="atLeast"/>
              <w:jc w:val="left"/>
              <w:rPr>
                <w:rFonts w:ascii="宋体" w:hAnsi="宋体" w:cs="宋体"/>
                <w:color w:val="000000"/>
                <w:sz w:val="20"/>
                <w:szCs w:val="20"/>
              </w:rPr>
            </w:pPr>
            <w:r>
              <w:rPr>
                <w:rFonts w:ascii="宋体" w:hAnsi="宋体" w:cs="宋体" w:hint="eastAsia"/>
                <w:color w:val="000000"/>
                <w:sz w:val="20"/>
                <w:szCs w:val="20"/>
              </w:rPr>
              <w:t xml:space="preserve">  机关事业单位基本养老保险缴费支出</w:t>
            </w:r>
          </w:p>
        </w:tc>
        <w:tc>
          <w:tcPr>
            <w:tcW w:w="99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3B39" w:rsidRPr="006F3292" w:rsidRDefault="00BB3B39" w:rsidP="00BB3B39">
            <w:pPr>
              <w:widowControl/>
              <w:spacing w:after="0" w:line="240" w:lineRule="atLeast"/>
              <w:jc w:val="right"/>
              <w:rPr>
                <w:rFonts w:ascii="宋体" w:hAnsi="宋体" w:cs="宋体"/>
                <w:color w:val="000000"/>
                <w:sz w:val="20"/>
                <w:szCs w:val="20"/>
              </w:rPr>
            </w:pPr>
            <w:r>
              <w:rPr>
                <w:rFonts w:ascii="宋体" w:hAnsi="宋体" w:cs="宋体" w:hint="eastAsia"/>
                <w:color w:val="000000"/>
                <w:sz w:val="20"/>
                <w:szCs w:val="20"/>
              </w:rPr>
              <w:t>20.73</w:t>
            </w:r>
          </w:p>
        </w:tc>
        <w:tc>
          <w:tcPr>
            <w:tcW w:w="85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3B39" w:rsidRPr="006F3292" w:rsidRDefault="00BB3B39" w:rsidP="00BB3B39">
            <w:pPr>
              <w:widowControl/>
              <w:spacing w:after="0" w:line="240" w:lineRule="atLeast"/>
              <w:jc w:val="right"/>
              <w:rPr>
                <w:rFonts w:ascii="宋体" w:hAnsi="宋体" w:cs="宋体"/>
                <w:color w:val="000000"/>
                <w:sz w:val="20"/>
                <w:szCs w:val="20"/>
              </w:rPr>
            </w:pPr>
            <w:r>
              <w:rPr>
                <w:rFonts w:ascii="宋体" w:hAnsi="宋体" w:cs="宋体" w:hint="eastAsia"/>
                <w:color w:val="000000"/>
                <w:sz w:val="20"/>
                <w:szCs w:val="20"/>
              </w:rPr>
              <w:t>20.73</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3B39" w:rsidRPr="006F3292" w:rsidRDefault="00BB3B39" w:rsidP="00BB3B39">
            <w:pPr>
              <w:widowControl/>
              <w:spacing w:after="0" w:line="240" w:lineRule="atLeast"/>
              <w:jc w:val="righ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3B39" w:rsidRPr="006F3292" w:rsidRDefault="00BB3B39" w:rsidP="00BB3B39">
            <w:pPr>
              <w:widowControl/>
              <w:spacing w:after="0" w:line="240" w:lineRule="atLeast"/>
              <w:jc w:val="righ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3B39" w:rsidRPr="006F3292" w:rsidRDefault="00BB3B39" w:rsidP="00BB3B39">
            <w:pPr>
              <w:widowControl/>
              <w:spacing w:after="0" w:line="240" w:lineRule="atLeast"/>
              <w:jc w:val="righ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3B39" w:rsidRPr="006F3292" w:rsidRDefault="00BB3B39" w:rsidP="00BB3B39">
            <w:pPr>
              <w:widowControl/>
              <w:spacing w:after="0" w:line="240" w:lineRule="atLeast"/>
              <w:jc w:val="righ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3B39" w:rsidRPr="006F3292" w:rsidRDefault="00BB3B39" w:rsidP="00BB3B39">
            <w:pPr>
              <w:widowControl/>
              <w:spacing w:after="0" w:line="240" w:lineRule="atLeast"/>
              <w:jc w:val="right"/>
              <w:rPr>
                <w:rFonts w:ascii="宋体" w:hAnsi="宋体" w:cs="宋体"/>
                <w:color w:val="000000"/>
                <w:sz w:val="20"/>
                <w:szCs w:val="20"/>
              </w:rPr>
            </w:pPr>
          </w:p>
        </w:tc>
      </w:tr>
      <w:tr w:rsidR="00BB3B39" w:rsidTr="000C7C5C">
        <w:trPr>
          <w:trHeight w:val="310"/>
        </w:trPr>
        <w:tc>
          <w:tcPr>
            <w:tcW w:w="866"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B3B39" w:rsidRPr="006F3292" w:rsidRDefault="00BB3B39" w:rsidP="00BB3B39">
            <w:pPr>
              <w:widowControl/>
              <w:spacing w:after="0" w:line="240" w:lineRule="atLeast"/>
              <w:jc w:val="left"/>
              <w:rPr>
                <w:rFonts w:ascii="宋体" w:hAnsi="宋体" w:cs="宋体"/>
                <w:color w:val="000000"/>
                <w:sz w:val="20"/>
                <w:szCs w:val="20"/>
              </w:rPr>
            </w:pPr>
            <w:r w:rsidRPr="006F3292">
              <w:rPr>
                <w:rFonts w:ascii="宋体" w:hAnsi="宋体" w:cs="宋体" w:hint="eastAsia"/>
                <w:color w:val="000000"/>
                <w:sz w:val="20"/>
                <w:szCs w:val="20"/>
              </w:rPr>
              <w:t>210</w:t>
            </w:r>
          </w:p>
        </w:tc>
        <w:tc>
          <w:tcPr>
            <w:tcW w:w="3969" w:type="dxa"/>
            <w:gridSpan w:val="7"/>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3B39" w:rsidRPr="006F3292" w:rsidRDefault="00BB3B39" w:rsidP="00BB3B39">
            <w:pPr>
              <w:widowControl/>
              <w:spacing w:after="0" w:line="240" w:lineRule="atLeast"/>
              <w:jc w:val="left"/>
              <w:rPr>
                <w:rFonts w:ascii="宋体" w:hAnsi="宋体" w:cs="宋体"/>
                <w:color w:val="000000"/>
                <w:sz w:val="20"/>
                <w:szCs w:val="20"/>
              </w:rPr>
            </w:pPr>
            <w:r>
              <w:rPr>
                <w:rFonts w:ascii="宋体" w:hAnsi="宋体" w:cs="宋体" w:hint="eastAsia"/>
                <w:color w:val="000000"/>
                <w:sz w:val="20"/>
                <w:szCs w:val="20"/>
              </w:rPr>
              <w:t>医疗卫生与计划生育支出</w:t>
            </w:r>
          </w:p>
        </w:tc>
        <w:tc>
          <w:tcPr>
            <w:tcW w:w="99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3B39" w:rsidRPr="006F3292" w:rsidRDefault="00BB3B39" w:rsidP="00BB3B39">
            <w:pPr>
              <w:widowControl/>
              <w:spacing w:after="0" w:line="240" w:lineRule="atLeast"/>
              <w:jc w:val="right"/>
              <w:rPr>
                <w:rFonts w:ascii="宋体" w:hAnsi="宋体" w:cs="宋体"/>
                <w:color w:val="000000"/>
                <w:sz w:val="20"/>
                <w:szCs w:val="20"/>
              </w:rPr>
            </w:pPr>
            <w:r>
              <w:rPr>
                <w:rFonts w:ascii="宋体" w:hAnsi="宋体" w:cs="宋体" w:hint="eastAsia"/>
                <w:color w:val="000000"/>
                <w:sz w:val="20"/>
                <w:szCs w:val="20"/>
              </w:rPr>
              <w:t>7.31</w:t>
            </w:r>
          </w:p>
        </w:tc>
        <w:tc>
          <w:tcPr>
            <w:tcW w:w="85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3B39" w:rsidRPr="006F3292" w:rsidRDefault="00BB3B39" w:rsidP="00BB3B39">
            <w:pPr>
              <w:widowControl/>
              <w:spacing w:after="0" w:line="240" w:lineRule="atLeast"/>
              <w:jc w:val="right"/>
              <w:rPr>
                <w:rFonts w:ascii="宋体" w:hAnsi="宋体" w:cs="宋体"/>
                <w:color w:val="000000"/>
                <w:sz w:val="20"/>
                <w:szCs w:val="20"/>
              </w:rPr>
            </w:pPr>
            <w:r>
              <w:rPr>
                <w:rFonts w:ascii="宋体" w:hAnsi="宋体" w:cs="宋体" w:hint="eastAsia"/>
                <w:color w:val="000000"/>
                <w:sz w:val="20"/>
                <w:szCs w:val="20"/>
              </w:rPr>
              <w:t>7.31</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3B39" w:rsidRPr="006F3292" w:rsidRDefault="00BB3B39" w:rsidP="00BB3B39">
            <w:pPr>
              <w:widowControl/>
              <w:spacing w:after="0" w:line="240" w:lineRule="atLeast"/>
              <w:jc w:val="righ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3B39" w:rsidRPr="006F3292" w:rsidRDefault="00BB3B39" w:rsidP="00BB3B39">
            <w:pPr>
              <w:widowControl/>
              <w:spacing w:after="0" w:line="240" w:lineRule="atLeast"/>
              <w:jc w:val="righ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3B39" w:rsidRPr="006F3292" w:rsidRDefault="00BB3B39" w:rsidP="00BB3B39">
            <w:pPr>
              <w:widowControl/>
              <w:spacing w:after="0" w:line="240" w:lineRule="atLeast"/>
              <w:jc w:val="righ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3B39" w:rsidRPr="006F3292" w:rsidRDefault="00BB3B39" w:rsidP="00BB3B39">
            <w:pPr>
              <w:widowControl/>
              <w:spacing w:after="0" w:line="240" w:lineRule="atLeast"/>
              <w:jc w:val="righ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3B39" w:rsidRPr="006F3292" w:rsidRDefault="00BB3B39" w:rsidP="00BB3B39">
            <w:pPr>
              <w:widowControl/>
              <w:spacing w:after="0" w:line="240" w:lineRule="atLeast"/>
              <w:jc w:val="right"/>
              <w:rPr>
                <w:rFonts w:ascii="宋体" w:hAnsi="宋体" w:cs="宋体"/>
                <w:color w:val="000000"/>
                <w:sz w:val="20"/>
                <w:szCs w:val="20"/>
              </w:rPr>
            </w:pPr>
          </w:p>
        </w:tc>
      </w:tr>
      <w:tr w:rsidR="00BB3B39" w:rsidTr="000C7C5C">
        <w:trPr>
          <w:trHeight w:val="310"/>
        </w:trPr>
        <w:tc>
          <w:tcPr>
            <w:tcW w:w="866"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B3B39" w:rsidRPr="006F3292" w:rsidRDefault="00BB3B39" w:rsidP="00BB3B39">
            <w:pPr>
              <w:widowControl/>
              <w:spacing w:after="0" w:line="240" w:lineRule="atLeast"/>
              <w:jc w:val="left"/>
              <w:rPr>
                <w:rFonts w:ascii="宋体" w:hAnsi="宋体" w:cs="宋体"/>
                <w:color w:val="000000"/>
                <w:sz w:val="20"/>
                <w:szCs w:val="20"/>
              </w:rPr>
            </w:pPr>
            <w:r w:rsidRPr="006F3292">
              <w:rPr>
                <w:rFonts w:ascii="宋体" w:hAnsi="宋体" w:cs="宋体" w:hint="eastAsia"/>
                <w:color w:val="000000"/>
                <w:sz w:val="20"/>
                <w:szCs w:val="20"/>
              </w:rPr>
              <w:t>21011</w:t>
            </w:r>
          </w:p>
        </w:tc>
        <w:tc>
          <w:tcPr>
            <w:tcW w:w="3969" w:type="dxa"/>
            <w:gridSpan w:val="7"/>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3B39" w:rsidRPr="006F3292" w:rsidRDefault="00BB3B39" w:rsidP="00BB3B39">
            <w:pPr>
              <w:widowControl/>
              <w:spacing w:after="0" w:line="240" w:lineRule="atLeast"/>
              <w:jc w:val="left"/>
              <w:rPr>
                <w:rFonts w:ascii="宋体" w:hAnsi="宋体" w:cs="宋体"/>
                <w:color w:val="000000"/>
                <w:sz w:val="20"/>
                <w:szCs w:val="20"/>
              </w:rPr>
            </w:pPr>
            <w:r>
              <w:rPr>
                <w:rFonts w:ascii="宋体" w:hAnsi="宋体" w:cs="宋体" w:hint="eastAsia"/>
                <w:color w:val="000000"/>
                <w:sz w:val="20"/>
                <w:szCs w:val="20"/>
              </w:rPr>
              <w:t>行政事业单位医疗</w:t>
            </w:r>
          </w:p>
        </w:tc>
        <w:tc>
          <w:tcPr>
            <w:tcW w:w="99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3B39" w:rsidRPr="006F3292" w:rsidRDefault="00BB3B39" w:rsidP="00BB3B39">
            <w:pPr>
              <w:widowControl/>
              <w:spacing w:after="0" w:line="240" w:lineRule="atLeast"/>
              <w:jc w:val="right"/>
              <w:rPr>
                <w:rFonts w:ascii="宋体" w:hAnsi="宋体" w:cs="宋体"/>
                <w:color w:val="000000"/>
                <w:sz w:val="20"/>
                <w:szCs w:val="20"/>
              </w:rPr>
            </w:pPr>
            <w:r>
              <w:rPr>
                <w:rFonts w:ascii="宋体" w:hAnsi="宋体" w:cs="宋体" w:hint="eastAsia"/>
                <w:color w:val="000000"/>
                <w:sz w:val="20"/>
                <w:szCs w:val="20"/>
              </w:rPr>
              <w:t>7.31</w:t>
            </w:r>
          </w:p>
        </w:tc>
        <w:tc>
          <w:tcPr>
            <w:tcW w:w="85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3B39" w:rsidRPr="006F3292" w:rsidRDefault="00BB3B39" w:rsidP="00BB3B39">
            <w:pPr>
              <w:widowControl/>
              <w:spacing w:after="0" w:line="240" w:lineRule="atLeast"/>
              <w:jc w:val="right"/>
              <w:rPr>
                <w:rFonts w:ascii="宋体" w:hAnsi="宋体" w:cs="宋体"/>
                <w:color w:val="000000"/>
                <w:sz w:val="20"/>
                <w:szCs w:val="20"/>
              </w:rPr>
            </w:pPr>
            <w:r>
              <w:rPr>
                <w:rFonts w:ascii="宋体" w:hAnsi="宋体" w:cs="宋体" w:hint="eastAsia"/>
                <w:color w:val="000000"/>
                <w:sz w:val="20"/>
                <w:szCs w:val="20"/>
              </w:rPr>
              <w:t>7.31</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3B39" w:rsidRPr="006F3292" w:rsidRDefault="00BB3B39" w:rsidP="00BB3B39">
            <w:pPr>
              <w:widowControl/>
              <w:spacing w:after="0" w:line="240" w:lineRule="atLeast"/>
              <w:jc w:val="righ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3B39" w:rsidRPr="006F3292" w:rsidRDefault="00BB3B39" w:rsidP="00BB3B39">
            <w:pPr>
              <w:widowControl/>
              <w:spacing w:after="0" w:line="240" w:lineRule="atLeast"/>
              <w:jc w:val="righ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3B39" w:rsidRPr="006F3292" w:rsidRDefault="00BB3B39" w:rsidP="00BB3B39">
            <w:pPr>
              <w:widowControl/>
              <w:spacing w:after="0" w:line="240" w:lineRule="atLeast"/>
              <w:jc w:val="righ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3B39" w:rsidRPr="006F3292" w:rsidRDefault="00BB3B39" w:rsidP="00BB3B39">
            <w:pPr>
              <w:widowControl/>
              <w:spacing w:after="0" w:line="240" w:lineRule="atLeast"/>
              <w:jc w:val="righ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3B39" w:rsidRPr="006F3292" w:rsidRDefault="00BB3B39" w:rsidP="00BB3B39">
            <w:pPr>
              <w:widowControl/>
              <w:spacing w:after="0" w:line="240" w:lineRule="atLeast"/>
              <w:jc w:val="right"/>
              <w:rPr>
                <w:rFonts w:ascii="宋体" w:hAnsi="宋体" w:cs="宋体"/>
                <w:color w:val="000000"/>
                <w:sz w:val="20"/>
                <w:szCs w:val="20"/>
              </w:rPr>
            </w:pPr>
          </w:p>
        </w:tc>
      </w:tr>
      <w:tr w:rsidR="00BB3B39" w:rsidTr="000C7C5C">
        <w:trPr>
          <w:trHeight w:val="310"/>
        </w:trPr>
        <w:tc>
          <w:tcPr>
            <w:tcW w:w="866"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B3B39" w:rsidRPr="006F3292" w:rsidRDefault="00BB3B39" w:rsidP="00BB3B39">
            <w:pPr>
              <w:widowControl/>
              <w:spacing w:after="0" w:line="240" w:lineRule="atLeast"/>
              <w:jc w:val="left"/>
              <w:rPr>
                <w:rFonts w:ascii="宋体" w:hAnsi="宋体" w:cs="宋体"/>
                <w:color w:val="000000"/>
                <w:sz w:val="20"/>
                <w:szCs w:val="20"/>
              </w:rPr>
            </w:pPr>
            <w:r w:rsidRPr="006F3292">
              <w:rPr>
                <w:rFonts w:ascii="宋体" w:hAnsi="宋体" w:cs="宋体" w:hint="eastAsia"/>
                <w:color w:val="000000"/>
                <w:sz w:val="20"/>
                <w:szCs w:val="20"/>
              </w:rPr>
              <w:t>2101101</w:t>
            </w:r>
          </w:p>
        </w:tc>
        <w:tc>
          <w:tcPr>
            <w:tcW w:w="3969" w:type="dxa"/>
            <w:gridSpan w:val="7"/>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3B39" w:rsidRPr="006F3292" w:rsidRDefault="00BB3B39" w:rsidP="00BB3B39">
            <w:pPr>
              <w:widowControl/>
              <w:spacing w:after="0" w:line="240" w:lineRule="atLeast"/>
              <w:jc w:val="left"/>
              <w:rPr>
                <w:rFonts w:ascii="宋体" w:hAnsi="宋体" w:cs="宋体"/>
                <w:color w:val="000000"/>
                <w:sz w:val="20"/>
                <w:szCs w:val="20"/>
              </w:rPr>
            </w:pPr>
            <w:r>
              <w:rPr>
                <w:rFonts w:ascii="宋体" w:hAnsi="宋体" w:cs="宋体" w:hint="eastAsia"/>
                <w:color w:val="000000"/>
                <w:sz w:val="20"/>
                <w:szCs w:val="20"/>
              </w:rPr>
              <w:t xml:space="preserve">  行政单位医疗</w:t>
            </w:r>
          </w:p>
        </w:tc>
        <w:tc>
          <w:tcPr>
            <w:tcW w:w="99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3B39" w:rsidRPr="006F3292" w:rsidRDefault="00BB3B39" w:rsidP="00BB3B39">
            <w:pPr>
              <w:widowControl/>
              <w:spacing w:after="0" w:line="240" w:lineRule="atLeast"/>
              <w:jc w:val="right"/>
              <w:rPr>
                <w:rFonts w:ascii="宋体" w:hAnsi="宋体" w:cs="宋体"/>
                <w:color w:val="000000"/>
                <w:sz w:val="20"/>
                <w:szCs w:val="20"/>
              </w:rPr>
            </w:pPr>
            <w:r>
              <w:rPr>
                <w:rFonts w:ascii="宋体" w:hAnsi="宋体" w:cs="宋体" w:hint="eastAsia"/>
                <w:color w:val="000000"/>
                <w:sz w:val="20"/>
                <w:szCs w:val="20"/>
              </w:rPr>
              <w:t>7.31</w:t>
            </w:r>
          </w:p>
        </w:tc>
        <w:tc>
          <w:tcPr>
            <w:tcW w:w="85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3B39" w:rsidRPr="006F3292" w:rsidRDefault="00BB3B39" w:rsidP="00BB3B39">
            <w:pPr>
              <w:widowControl/>
              <w:spacing w:after="0" w:line="240" w:lineRule="atLeast"/>
              <w:jc w:val="right"/>
              <w:rPr>
                <w:rFonts w:ascii="宋体" w:hAnsi="宋体" w:cs="宋体"/>
                <w:color w:val="000000"/>
                <w:sz w:val="20"/>
                <w:szCs w:val="20"/>
              </w:rPr>
            </w:pPr>
            <w:r>
              <w:rPr>
                <w:rFonts w:ascii="宋体" w:hAnsi="宋体" w:cs="宋体" w:hint="eastAsia"/>
                <w:color w:val="000000"/>
                <w:sz w:val="20"/>
                <w:szCs w:val="20"/>
              </w:rPr>
              <w:t>7.31</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3B39" w:rsidRPr="006F3292" w:rsidRDefault="00BB3B39" w:rsidP="00BB3B39">
            <w:pPr>
              <w:widowControl/>
              <w:spacing w:after="0" w:line="240" w:lineRule="atLeast"/>
              <w:jc w:val="righ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3B39" w:rsidRPr="006F3292" w:rsidRDefault="00BB3B39" w:rsidP="00BB3B39">
            <w:pPr>
              <w:widowControl/>
              <w:spacing w:after="0" w:line="240" w:lineRule="atLeast"/>
              <w:jc w:val="righ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3B39" w:rsidRPr="006F3292" w:rsidRDefault="00BB3B39" w:rsidP="00BB3B39">
            <w:pPr>
              <w:widowControl/>
              <w:spacing w:after="0" w:line="240" w:lineRule="atLeast"/>
              <w:jc w:val="righ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3B39" w:rsidRPr="006F3292" w:rsidRDefault="00BB3B39" w:rsidP="00BB3B39">
            <w:pPr>
              <w:widowControl/>
              <w:spacing w:after="0" w:line="240" w:lineRule="atLeast"/>
              <w:jc w:val="righ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3B39" w:rsidRPr="006F3292" w:rsidRDefault="00BB3B39" w:rsidP="00BB3B39">
            <w:pPr>
              <w:widowControl/>
              <w:spacing w:after="0" w:line="240" w:lineRule="atLeast"/>
              <w:jc w:val="right"/>
              <w:rPr>
                <w:rFonts w:ascii="宋体" w:hAnsi="宋体" w:cs="宋体"/>
                <w:color w:val="000000"/>
                <w:sz w:val="20"/>
                <w:szCs w:val="20"/>
              </w:rPr>
            </w:pPr>
          </w:p>
        </w:tc>
      </w:tr>
      <w:tr w:rsidR="00BB3B39" w:rsidTr="000C7C5C">
        <w:trPr>
          <w:trHeight w:val="310"/>
        </w:trPr>
        <w:tc>
          <w:tcPr>
            <w:tcW w:w="866"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B3B39" w:rsidRPr="006F3292" w:rsidRDefault="00BB3B39" w:rsidP="00BB3B39">
            <w:pPr>
              <w:widowControl/>
              <w:spacing w:after="0" w:line="240" w:lineRule="atLeast"/>
              <w:jc w:val="left"/>
              <w:rPr>
                <w:rFonts w:ascii="宋体" w:hAnsi="宋体" w:cs="宋体"/>
                <w:color w:val="000000"/>
                <w:sz w:val="20"/>
                <w:szCs w:val="20"/>
              </w:rPr>
            </w:pPr>
            <w:r w:rsidRPr="006F3292">
              <w:rPr>
                <w:rFonts w:ascii="宋体" w:hAnsi="宋体" w:cs="宋体" w:hint="eastAsia"/>
                <w:color w:val="000000"/>
                <w:sz w:val="20"/>
                <w:szCs w:val="20"/>
              </w:rPr>
              <w:t>211</w:t>
            </w:r>
          </w:p>
        </w:tc>
        <w:tc>
          <w:tcPr>
            <w:tcW w:w="3969" w:type="dxa"/>
            <w:gridSpan w:val="7"/>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3B39" w:rsidRPr="006F3292" w:rsidRDefault="00BB3B39" w:rsidP="00BB3B39">
            <w:pPr>
              <w:widowControl/>
              <w:spacing w:after="0" w:line="240" w:lineRule="atLeast"/>
              <w:jc w:val="left"/>
              <w:rPr>
                <w:rFonts w:ascii="宋体" w:hAnsi="宋体" w:cs="宋体"/>
                <w:color w:val="000000"/>
                <w:sz w:val="20"/>
                <w:szCs w:val="20"/>
              </w:rPr>
            </w:pPr>
            <w:r>
              <w:rPr>
                <w:rFonts w:ascii="宋体" w:hAnsi="宋体" w:cs="宋体" w:hint="eastAsia"/>
                <w:color w:val="000000"/>
                <w:sz w:val="20"/>
                <w:szCs w:val="20"/>
              </w:rPr>
              <w:t>节能环保支出</w:t>
            </w:r>
          </w:p>
        </w:tc>
        <w:tc>
          <w:tcPr>
            <w:tcW w:w="99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3B39" w:rsidRPr="006F3292" w:rsidRDefault="00BB3B39" w:rsidP="00BB3B39">
            <w:pPr>
              <w:widowControl/>
              <w:spacing w:after="0" w:line="240" w:lineRule="atLeast"/>
              <w:jc w:val="right"/>
              <w:rPr>
                <w:rFonts w:ascii="宋体" w:hAnsi="宋体" w:cs="宋体"/>
                <w:color w:val="000000"/>
                <w:sz w:val="20"/>
                <w:szCs w:val="20"/>
              </w:rPr>
            </w:pPr>
            <w:r>
              <w:rPr>
                <w:rFonts w:ascii="宋体" w:hAnsi="宋体" w:cs="宋体" w:hint="eastAsia"/>
                <w:color w:val="000000"/>
                <w:sz w:val="20"/>
                <w:szCs w:val="20"/>
              </w:rPr>
              <w:t>3896.29</w:t>
            </w:r>
          </w:p>
        </w:tc>
        <w:tc>
          <w:tcPr>
            <w:tcW w:w="85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3B39" w:rsidRPr="006F3292" w:rsidRDefault="00BB3B39" w:rsidP="00BB3B39">
            <w:pPr>
              <w:widowControl/>
              <w:spacing w:after="0" w:line="240" w:lineRule="atLeast"/>
              <w:jc w:val="right"/>
              <w:rPr>
                <w:rFonts w:ascii="宋体" w:hAnsi="宋体" w:cs="宋体"/>
                <w:color w:val="000000"/>
                <w:sz w:val="20"/>
                <w:szCs w:val="20"/>
              </w:rPr>
            </w:pPr>
            <w:r>
              <w:rPr>
                <w:rFonts w:ascii="宋体" w:hAnsi="宋体" w:cs="宋体" w:hint="eastAsia"/>
                <w:color w:val="000000"/>
                <w:sz w:val="20"/>
                <w:szCs w:val="20"/>
              </w:rPr>
              <w:t>3896.29</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3B39" w:rsidRPr="006F3292" w:rsidRDefault="00BB3B39" w:rsidP="00BB3B39">
            <w:pPr>
              <w:widowControl/>
              <w:spacing w:after="0" w:line="240" w:lineRule="atLeast"/>
              <w:jc w:val="righ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3B39" w:rsidRPr="006F3292" w:rsidRDefault="00BB3B39" w:rsidP="00BB3B39">
            <w:pPr>
              <w:widowControl/>
              <w:spacing w:after="0" w:line="240" w:lineRule="atLeast"/>
              <w:jc w:val="righ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3B39" w:rsidRPr="006F3292" w:rsidRDefault="00BB3B39" w:rsidP="00BB3B39">
            <w:pPr>
              <w:widowControl/>
              <w:spacing w:after="0" w:line="240" w:lineRule="atLeast"/>
              <w:jc w:val="righ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3B39" w:rsidRPr="006F3292" w:rsidRDefault="00BB3B39" w:rsidP="00BB3B39">
            <w:pPr>
              <w:widowControl/>
              <w:spacing w:after="0" w:line="240" w:lineRule="atLeast"/>
              <w:jc w:val="righ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3B39" w:rsidRPr="006F3292" w:rsidRDefault="00BB3B39" w:rsidP="00BB3B39">
            <w:pPr>
              <w:widowControl/>
              <w:spacing w:after="0" w:line="240" w:lineRule="atLeast"/>
              <w:jc w:val="right"/>
              <w:rPr>
                <w:rFonts w:ascii="宋体" w:hAnsi="宋体" w:cs="宋体"/>
                <w:color w:val="000000"/>
                <w:sz w:val="20"/>
                <w:szCs w:val="20"/>
              </w:rPr>
            </w:pPr>
          </w:p>
        </w:tc>
      </w:tr>
      <w:tr w:rsidR="00BB3B39" w:rsidTr="000C7C5C">
        <w:trPr>
          <w:trHeight w:val="310"/>
        </w:trPr>
        <w:tc>
          <w:tcPr>
            <w:tcW w:w="866"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B3B39" w:rsidRPr="006F3292" w:rsidRDefault="00BB3B39" w:rsidP="00BB3B39">
            <w:pPr>
              <w:widowControl/>
              <w:spacing w:after="0" w:line="240" w:lineRule="atLeast"/>
              <w:jc w:val="left"/>
              <w:rPr>
                <w:rFonts w:ascii="宋体" w:hAnsi="宋体" w:cs="宋体"/>
                <w:color w:val="000000"/>
                <w:sz w:val="20"/>
                <w:szCs w:val="20"/>
              </w:rPr>
            </w:pPr>
            <w:r w:rsidRPr="006F3292">
              <w:rPr>
                <w:rFonts w:ascii="宋体" w:hAnsi="宋体" w:cs="宋体" w:hint="eastAsia"/>
                <w:color w:val="000000"/>
                <w:sz w:val="20"/>
                <w:szCs w:val="20"/>
              </w:rPr>
              <w:t>21101</w:t>
            </w:r>
          </w:p>
        </w:tc>
        <w:tc>
          <w:tcPr>
            <w:tcW w:w="3969" w:type="dxa"/>
            <w:gridSpan w:val="7"/>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3B39" w:rsidRPr="006F3292" w:rsidRDefault="00BB3B39" w:rsidP="00BB3B39">
            <w:pPr>
              <w:widowControl/>
              <w:spacing w:after="0" w:line="240" w:lineRule="atLeast"/>
              <w:jc w:val="left"/>
              <w:rPr>
                <w:rFonts w:ascii="宋体" w:hAnsi="宋体" w:cs="宋体"/>
                <w:color w:val="000000"/>
                <w:sz w:val="20"/>
                <w:szCs w:val="20"/>
              </w:rPr>
            </w:pPr>
            <w:r>
              <w:rPr>
                <w:rFonts w:ascii="宋体" w:hAnsi="宋体" w:cs="宋体" w:hint="eastAsia"/>
                <w:color w:val="000000"/>
                <w:sz w:val="20"/>
                <w:szCs w:val="20"/>
              </w:rPr>
              <w:t>环境保护管理事务</w:t>
            </w:r>
          </w:p>
        </w:tc>
        <w:tc>
          <w:tcPr>
            <w:tcW w:w="99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3B39" w:rsidRPr="006F3292" w:rsidRDefault="00BB3B39" w:rsidP="00BB3B39">
            <w:pPr>
              <w:widowControl/>
              <w:spacing w:after="0" w:line="240" w:lineRule="atLeast"/>
              <w:jc w:val="right"/>
              <w:rPr>
                <w:rFonts w:ascii="宋体" w:hAnsi="宋体" w:cs="宋体"/>
                <w:color w:val="000000"/>
                <w:sz w:val="20"/>
                <w:szCs w:val="20"/>
              </w:rPr>
            </w:pPr>
            <w:r>
              <w:rPr>
                <w:rFonts w:ascii="宋体" w:hAnsi="宋体" w:cs="宋体" w:hint="eastAsia"/>
                <w:color w:val="000000"/>
                <w:sz w:val="20"/>
                <w:szCs w:val="20"/>
              </w:rPr>
              <w:t>849.70</w:t>
            </w:r>
          </w:p>
        </w:tc>
        <w:tc>
          <w:tcPr>
            <w:tcW w:w="85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3B39" w:rsidRPr="006F3292" w:rsidRDefault="00BB3B39" w:rsidP="00BB3B39">
            <w:pPr>
              <w:widowControl/>
              <w:spacing w:after="0" w:line="240" w:lineRule="atLeast"/>
              <w:jc w:val="right"/>
              <w:rPr>
                <w:rFonts w:ascii="宋体" w:hAnsi="宋体" w:cs="宋体"/>
                <w:color w:val="000000"/>
                <w:sz w:val="20"/>
                <w:szCs w:val="20"/>
              </w:rPr>
            </w:pPr>
            <w:r>
              <w:rPr>
                <w:rFonts w:ascii="宋体" w:hAnsi="宋体" w:cs="宋体" w:hint="eastAsia"/>
                <w:color w:val="000000"/>
                <w:sz w:val="20"/>
                <w:szCs w:val="20"/>
              </w:rPr>
              <w:t>849.70</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3B39" w:rsidRPr="006F3292" w:rsidRDefault="00BB3B39" w:rsidP="00BB3B39">
            <w:pPr>
              <w:widowControl/>
              <w:spacing w:after="0" w:line="240" w:lineRule="atLeast"/>
              <w:jc w:val="righ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3B39" w:rsidRPr="006F3292" w:rsidRDefault="00BB3B39" w:rsidP="00BB3B39">
            <w:pPr>
              <w:widowControl/>
              <w:spacing w:after="0" w:line="240" w:lineRule="atLeast"/>
              <w:jc w:val="righ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3B39" w:rsidRPr="006F3292" w:rsidRDefault="00BB3B39" w:rsidP="00BB3B39">
            <w:pPr>
              <w:widowControl/>
              <w:spacing w:after="0" w:line="240" w:lineRule="atLeast"/>
              <w:jc w:val="righ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3B39" w:rsidRPr="006F3292" w:rsidRDefault="00BB3B39" w:rsidP="00BB3B39">
            <w:pPr>
              <w:widowControl/>
              <w:spacing w:after="0" w:line="240" w:lineRule="atLeast"/>
              <w:jc w:val="righ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3B39" w:rsidRPr="006F3292" w:rsidRDefault="00BB3B39" w:rsidP="00BB3B39">
            <w:pPr>
              <w:widowControl/>
              <w:spacing w:after="0" w:line="240" w:lineRule="atLeast"/>
              <w:jc w:val="right"/>
              <w:rPr>
                <w:rFonts w:ascii="宋体" w:hAnsi="宋体" w:cs="宋体"/>
                <w:color w:val="000000"/>
                <w:sz w:val="20"/>
                <w:szCs w:val="20"/>
              </w:rPr>
            </w:pPr>
          </w:p>
        </w:tc>
      </w:tr>
      <w:tr w:rsidR="00BB3B39" w:rsidTr="000C7C5C">
        <w:trPr>
          <w:trHeight w:val="310"/>
        </w:trPr>
        <w:tc>
          <w:tcPr>
            <w:tcW w:w="866"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B3B39" w:rsidRPr="006F3292" w:rsidRDefault="00BB3B39" w:rsidP="00BB3B39">
            <w:pPr>
              <w:widowControl/>
              <w:spacing w:after="0" w:line="240" w:lineRule="atLeast"/>
              <w:jc w:val="left"/>
              <w:rPr>
                <w:rFonts w:ascii="宋体" w:hAnsi="宋体" w:cs="宋体"/>
                <w:color w:val="000000"/>
                <w:sz w:val="20"/>
                <w:szCs w:val="20"/>
              </w:rPr>
            </w:pPr>
            <w:r w:rsidRPr="006F3292">
              <w:rPr>
                <w:rFonts w:ascii="宋体" w:hAnsi="宋体" w:cs="宋体" w:hint="eastAsia"/>
                <w:color w:val="000000"/>
                <w:sz w:val="20"/>
                <w:szCs w:val="20"/>
              </w:rPr>
              <w:t>2110101</w:t>
            </w:r>
          </w:p>
        </w:tc>
        <w:tc>
          <w:tcPr>
            <w:tcW w:w="3969" w:type="dxa"/>
            <w:gridSpan w:val="7"/>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3B39" w:rsidRPr="006F3292" w:rsidRDefault="00BB3B39" w:rsidP="00BB3B39">
            <w:pPr>
              <w:widowControl/>
              <w:spacing w:after="0" w:line="240" w:lineRule="atLeast"/>
              <w:jc w:val="left"/>
              <w:rPr>
                <w:rFonts w:ascii="宋体" w:hAnsi="宋体" w:cs="宋体"/>
                <w:color w:val="000000"/>
                <w:sz w:val="20"/>
                <w:szCs w:val="20"/>
              </w:rPr>
            </w:pPr>
            <w:r>
              <w:rPr>
                <w:rFonts w:ascii="宋体" w:hAnsi="宋体" w:cs="宋体" w:hint="eastAsia"/>
                <w:color w:val="000000"/>
                <w:sz w:val="20"/>
                <w:szCs w:val="20"/>
              </w:rPr>
              <w:t xml:space="preserve">  行政运行</w:t>
            </w:r>
          </w:p>
        </w:tc>
        <w:tc>
          <w:tcPr>
            <w:tcW w:w="99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3B39" w:rsidRPr="006F3292" w:rsidRDefault="00BB3B39" w:rsidP="00BB3B39">
            <w:pPr>
              <w:widowControl/>
              <w:spacing w:after="0" w:line="240" w:lineRule="atLeast"/>
              <w:jc w:val="right"/>
              <w:rPr>
                <w:rFonts w:ascii="宋体" w:hAnsi="宋体" w:cs="宋体"/>
                <w:color w:val="000000"/>
                <w:sz w:val="20"/>
                <w:szCs w:val="20"/>
              </w:rPr>
            </w:pPr>
            <w:r>
              <w:rPr>
                <w:rFonts w:ascii="宋体" w:hAnsi="宋体" w:cs="宋体" w:hint="eastAsia"/>
                <w:color w:val="000000"/>
                <w:sz w:val="20"/>
                <w:szCs w:val="20"/>
              </w:rPr>
              <w:t>628.50</w:t>
            </w:r>
          </w:p>
        </w:tc>
        <w:tc>
          <w:tcPr>
            <w:tcW w:w="85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3B39" w:rsidRPr="006F3292" w:rsidRDefault="00BB3B39" w:rsidP="00BB3B39">
            <w:pPr>
              <w:widowControl/>
              <w:spacing w:after="0" w:line="240" w:lineRule="atLeast"/>
              <w:jc w:val="right"/>
              <w:rPr>
                <w:rFonts w:ascii="宋体" w:hAnsi="宋体" w:cs="宋体"/>
                <w:color w:val="000000"/>
                <w:sz w:val="20"/>
                <w:szCs w:val="20"/>
              </w:rPr>
            </w:pPr>
            <w:r>
              <w:rPr>
                <w:rFonts w:ascii="宋体" w:hAnsi="宋体" w:cs="宋体" w:hint="eastAsia"/>
                <w:color w:val="000000"/>
                <w:sz w:val="20"/>
                <w:szCs w:val="20"/>
              </w:rPr>
              <w:t>628.50</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3B39" w:rsidRPr="006F3292" w:rsidRDefault="00BB3B39" w:rsidP="00BB3B39">
            <w:pPr>
              <w:widowControl/>
              <w:spacing w:after="0" w:line="240" w:lineRule="atLeast"/>
              <w:jc w:val="righ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3B39" w:rsidRPr="006F3292" w:rsidRDefault="00BB3B39" w:rsidP="00BB3B39">
            <w:pPr>
              <w:widowControl/>
              <w:spacing w:after="0" w:line="240" w:lineRule="atLeast"/>
              <w:jc w:val="righ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3B39" w:rsidRPr="006F3292" w:rsidRDefault="00BB3B39" w:rsidP="00BB3B39">
            <w:pPr>
              <w:widowControl/>
              <w:spacing w:after="0" w:line="240" w:lineRule="atLeast"/>
              <w:jc w:val="righ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3B39" w:rsidRPr="006F3292" w:rsidRDefault="00BB3B39" w:rsidP="00BB3B39">
            <w:pPr>
              <w:widowControl/>
              <w:spacing w:after="0" w:line="240" w:lineRule="atLeast"/>
              <w:jc w:val="righ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3B39" w:rsidRPr="006F3292" w:rsidRDefault="00BB3B39" w:rsidP="00BB3B39">
            <w:pPr>
              <w:widowControl/>
              <w:spacing w:after="0" w:line="240" w:lineRule="atLeast"/>
              <w:jc w:val="right"/>
              <w:rPr>
                <w:rFonts w:ascii="宋体" w:hAnsi="宋体" w:cs="宋体"/>
                <w:color w:val="000000"/>
                <w:sz w:val="20"/>
                <w:szCs w:val="20"/>
              </w:rPr>
            </w:pPr>
          </w:p>
        </w:tc>
      </w:tr>
      <w:tr w:rsidR="00BB3B39" w:rsidTr="000C7C5C">
        <w:trPr>
          <w:trHeight w:val="310"/>
        </w:trPr>
        <w:tc>
          <w:tcPr>
            <w:tcW w:w="866"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B3B39" w:rsidRPr="006F3292" w:rsidRDefault="00BB3B39" w:rsidP="00BB3B39">
            <w:pPr>
              <w:widowControl/>
              <w:spacing w:after="0" w:line="240" w:lineRule="atLeast"/>
              <w:jc w:val="left"/>
              <w:rPr>
                <w:rFonts w:ascii="宋体" w:hAnsi="宋体" w:cs="宋体"/>
                <w:color w:val="000000"/>
                <w:sz w:val="20"/>
                <w:szCs w:val="20"/>
              </w:rPr>
            </w:pPr>
            <w:r w:rsidRPr="006F3292">
              <w:rPr>
                <w:rFonts w:ascii="宋体" w:hAnsi="宋体" w:cs="宋体" w:hint="eastAsia"/>
                <w:color w:val="000000"/>
                <w:sz w:val="20"/>
                <w:szCs w:val="20"/>
              </w:rPr>
              <w:t>2110102</w:t>
            </w:r>
          </w:p>
        </w:tc>
        <w:tc>
          <w:tcPr>
            <w:tcW w:w="3969" w:type="dxa"/>
            <w:gridSpan w:val="7"/>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3B39" w:rsidRPr="006F3292" w:rsidRDefault="00BB3B39" w:rsidP="00BB3B39">
            <w:pPr>
              <w:widowControl/>
              <w:spacing w:after="0" w:line="240" w:lineRule="atLeast"/>
              <w:jc w:val="left"/>
              <w:rPr>
                <w:rFonts w:ascii="宋体" w:hAnsi="宋体" w:cs="宋体"/>
                <w:color w:val="000000"/>
                <w:sz w:val="20"/>
                <w:szCs w:val="20"/>
              </w:rPr>
            </w:pPr>
            <w:r>
              <w:rPr>
                <w:rFonts w:ascii="宋体" w:hAnsi="宋体" w:cs="宋体" w:hint="eastAsia"/>
                <w:color w:val="000000"/>
                <w:sz w:val="20"/>
                <w:szCs w:val="20"/>
              </w:rPr>
              <w:t xml:space="preserve">  一般行政管理事务</w:t>
            </w:r>
          </w:p>
        </w:tc>
        <w:tc>
          <w:tcPr>
            <w:tcW w:w="99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3B39" w:rsidRPr="006F3292" w:rsidRDefault="00BB3B39" w:rsidP="00BB3B39">
            <w:pPr>
              <w:widowControl/>
              <w:spacing w:after="0" w:line="240" w:lineRule="atLeast"/>
              <w:jc w:val="right"/>
              <w:rPr>
                <w:rFonts w:ascii="宋体" w:hAnsi="宋体" w:cs="宋体"/>
                <w:color w:val="000000"/>
                <w:sz w:val="20"/>
                <w:szCs w:val="20"/>
              </w:rPr>
            </w:pPr>
            <w:r>
              <w:rPr>
                <w:rFonts w:ascii="宋体" w:hAnsi="宋体" w:cs="宋体" w:hint="eastAsia"/>
                <w:color w:val="000000"/>
                <w:sz w:val="20"/>
                <w:szCs w:val="20"/>
              </w:rPr>
              <w:t>55.20</w:t>
            </w:r>
          </w:p>
        </w:tc>
        <w:tc>
          <w:tcPr>
            <w:tcW w:w="85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3B39" w:rsidRPr="006F3292" w:rsidRDefault="00BB3B39" w:rsidP="00BB3B39">
            <w:pPr>
              <w:widowControl/>
              <w:spacing w:after="0" w:line="240" w:lineRule="atLeast"/>
              <w:jc w:val="right"/>
              <w:rPr>
                <w:rFonts w:ascii="宋体" w:hAnsi="宋体" w:cs="宋体"/>
                <w:color w:val="000000"/>
                <w:sz w:val="20"/>
                <w:szCs w:val="20"/>
              </w:rPr>
            </w:pPr>
            <w:r>
              <w:rPr>
                <w:rFonts w:ascii="宋体" w:hAnsi="宋体" w:cs="宋体" w:hint="eastAsia"/>
                <w:color w:val="000000"/>
                <w:sz w:val="20"/>
                <w:szCs w:val="20"/>
              </w:rPr>
              <w:t>55.20</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3B39" w:rsidRPr="006F3292" w:rsidRDefault="00BB3B39" w:rsidP="00BB3B39">
            <w:pPr>
              <w:widowControl/>
              <w:spacing w:after="0" w:line="240" w:lineRule="atLeast"/>
              <w:jc w:val="righ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3B39" w:rsidRPr="006F3292" w:rsidRDefault="00BB3B39" w:rsidP="00BB3B39">
            <w:pPr>
              <w:widowControl/>
              <w:spacing w:after="0" w:line="240" w:lineRule="atLeast"/>
              <w:jc w:val="righ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3B39" w:rsidRPr="006F3292" w:rsidRDefault="00BB3B39" w:rsidP="00BB3B39">
            <w:pPr>
              <w:widowControl/>
              <w:spacing w:after="0" w:line="240" w:lineRule="atLeast"/>
              <w:jc w:val="righ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3B39" w:rsidRPr="006F3292" w:rsidRDefault="00BB3B39" w:rsidP="00BB3B39">
            <w:pPr>
              <w:widowControl/>
              <w:spacing w:after="0" w:line="240" w:lineRule="atLeast"/>
              <w:jc w:val="righ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3B39" w:rsidRPr="006F3292" w:rsidRDefault="00BB3B39" w:rsidP="00BB3B39">
            <w:pPr>
              <w:widowControl/>
              <w:spacing w:after="0" w:line="240" w:lineRule="atLeast"/>
              <w:jc w:val="right"/>
              <w:rPr>
                <w:rFonts w:ascii="宋体" w:hAnsi="宋体" w:cs="宋体"/>
                <w:color w:val="000000"/>
                <w:sz w:val="20"/>
                <w:szCs w:val="20"/>
              </w:rPr>
            </w:pPr>
          </w:p>
        </w:tc>
      </w:tr>
      <w:tr w:rsidR="00BB3B39" w:rsidTr="000C7C5C">
        <w:trPr>
          <w:trHeight w:val="310"/>
        </w:trPr>
        <w:tc>
          <w:tcPr>
            <w:tcW w:w="866"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B3B39" w:rsidRPr="006F3292" w:rsidRDefault="00BB3B39" w:rsidP="00BB3B39">
            <w:pPr>
              <w:widowControl/>
              <w:spacing w:after="0" w:line="240" w:lineRule="atLeast"/>
              <w:jc w:val="left"/>
              <w:rPr>
                <w:rFonts w:ascii="宋体" w:hAnsi="宋体" w:cs="宋体"/>
                <w:color w:val="000000"/>
                <w:sz w:val="20"/>
                <w:szCs w:val="20"/>
              </w:rPr>
            </w:pPr>
            <w:r w:rsidRPr="006F3292">
              <w:rPr>
                <w:rFonts w:ascii="宋体" w:hAnsi="宋体" w:cs="宋体" w:hint="eastAsia"/>
                <w:color w:val="000000"/>
                <w:sz w:val="20"/>
                <w:szCs w:val="20"/>
              </w:rPr>
              <w:t>2110105</w:t>
            </w:r>
          </w:p>
        </w:tc>
        <w:tc>
          <w:tcPr>
            <w:tcW w:w="3969" w:type="dxa"/>
            <w:gridSpan w:val="7"/>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3B39" w:rsidRPr="006F3292" w:rsidRDefault="00BB3B39" w:rsidP="00BB3B39">
            <w:pPr>
              <w:widowControl/>
              <w:spacing w:after="0" w:line="240" w:lineRule="atLeast"/>
              <w:jc w:val="left"/>
              <w:rPr>
                <w:rFonts w:ascii="宋体" w:hAnsi="宋体" w:cs="宋体"/>
                <w:color w:val="000000"/>
                <w:sz w:val="20"/>
                <w:szCs w:val="20"/>
              </w:rPr>
            </w:pPr>
            <w:r>
              <w:rPr>
                <w:rFonts w:ascii="宋体" w:hAnsi="宋体" w:cs="宋体" w:hint="eastAsia"/>
                <w:color w:val="000000"/>
                <w:sz w:val="20"/>
                <w:szCs w:val="20"/>
              </w:rPr>
              <w:t xml:space="preserve">  环境保护法规、规划及标准</w:t>
            </w:r>
          </w:p>
        </w:tc>
        <w:tc>
          <w:tcPr>
            <w:tcW w:w="99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3B39" w:rsidRPr="006F3292" w:rsidRDefault="00BB3B39" w:rsidP="00BB3B39">
            <w:pPr>
              <w:widowControl/>
              <w:spacing w:after="0" w:line="240" w:lineRule="atLeast"/>
              <w:jc w:val="right"/>
              <w:rPr>
                <w:rFonts w:ascii="宋体" w:hAnsi="宋体" w:cs="宋体"/>
                <w:color w:val="000000"/>
                <w:sz w:val="20"/>
                <w:szCs w:val="20"/>
              </w:rPr>
            </w:pPr>
            <w:r>
              <w:rPr>
                <w:rFonts w:ascii="宋体" w:hAnsi="宋体" w:cs="宋体" w:hint="eastAsia"/>
                <w:color w:val="000000"/>
                <w:sz w:val="20"/>
                <w:szCs w:val="20"/>
              </w:rPr>
              <w:t>50.00</w:t>
            </w:r>
          </w:p>
        </w:tc>
        <w:tc>
          <w:tcPr>
            <w:tcW w:w="85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3B39" w:rsidRPr="006F3292" w:rsidRDefault="00BB3B39" w:rsidP="00BB3B39">
            <w:pPr>
              <w:widowControl/>
              <w:spacing w:after="0" w:line="240" w:lineRule="atLeast"/>
              <w:jc w:val="right"/>
              <w:rPr>
                <w:rFonts w:ascii="宋体" w:hAnsi="宋体" w:cs="宋体"/>
                <w:color w:val="000000"/>
                <w:sz w:val="20"/>
                <w:szCs w:val="20"/>
              </w:rPr>
            </w:pPr>
            <w:r>
              <w:rPr>
                <w:rFonts w:ascii="宋体" w:hAnsi="宋体" w:cs="宋体" w:hint="eastAsia"/>
                <w:color w:val="000000"/>
                <w:sz w:val="20"/>
                <w:szCs w:val="20"/>
              </w:rPr>
              <w:t>50.00</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3B39" w:rsidRPr="006F3292" w:rsidRDefault="00BB3B39" w:rsidP="00BB3B39">
            <w:pPr>
              <w:widowControl/>
              <w:spacing w:after="0" w:line="240" w:lineRule="atLeast"/>
              <w:jc w:val="righ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3B39" w:rsidRPr="006F3292" w:rsidRDefault="00BB3B39" w:rsidP="00BB3B39">
            <w:pPr>
              <w:widowControl/>
              <w:spacing w:after="0" w:line="240" w:lineRule="atLeast"/>
              <w:jc w:val="righ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3B39" w:rsidRPr="006F3292" w:rsidRDefault="00BB3B39" w:rsidP="00BB3B39">
            <w:pPr>
              <w:widowControl/>
              <w:spacing w:after="0" w:line="240" w:lineRule="atLeast"/>
              <w:jc w:val="righ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3B39" w:rsidRPr="006F3292" w:rsidRDefault="00BB3B39" w:rsidP="00BB3B39">
            <w:pPr>
              <w:widowControl/>
              <w:spacing w:after="0" w:line="240" w:lineRule="atLeast"/>
              <w:jc w:val="righ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3B39" w:rsidRPr="006F3292" w:rsidRDefault="00BB3B39" w:rsidP="00BB3B39">
            <w:pPr>
              <w:widowControl/>
              <w:spacing w:after="0" w:line="240" w:lineRule="atLeast"/>
              <w:jc w:val="right"/>
              <w:rPr>
                <w:rFonts w:ascii="宋体" w:hAnsi="宋体" w:cs="宋体"/>
                <w:color w:val="000000"/>
                <w:sz w:val="20"/>
                <w:szCs w:val="20"/>
              </w:rPr>
            </w:pPr>
          </w:p>
        </w:tc>
      </w:tr>
      <w:tr w:rsidR="00BB3B39" w:rsidTr="000C7C5C">
        <w:trPr>
          <w:trHeight w:val="310"/>
        </w:trPr>
        <w:tc>
          <w:tcPr>
            <w:tcW w:w="866"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B3B39" w:rsidRPr="006F3292" w:rsidRDefault="00BB3B39" w:rsidP="00BB3B39">
            <w:pPr>
              <w:widowControl/>
              <w:spacing w:after="0" w:line="240" w:lineRule="atLeast"/>
              <w:jc w:val="left"/>
              <w:rPr>
                <w:rFonts w:ascii="宋体" w:hAnsi="宋体" w:cs="宋体"/>
                <w:color w:val="000000"/>
                <w:sz w:val="20"/>
                <w:szCs w:val="20"/>
              </w:rPr>
            </w:pPr>
            <w:r w:rsidRPr="006F3292">
              <w:rPr>
                <w:rFonts w:ascii="宋体" w:hAnsi="宋体" w:cs="宋体" w:hint="eastAsia"/>
                <w:color w:val="000000"/>
                <w:sz w:val="20"/>
                <w:szCs w:val="20"/>
              </w:rPr>
              <w:t>2110199</w:t>
            </w:r>
          </w:p>
        </w:tc>
        <w:tc>
          <w:tcPr>
            <w:tcW w:w="3969" w:type="dxa"/>
            <w:gridSpan w:val="7"/>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3B39" w:rsidRPr="006F3292" w:rsidRDefault="00BB3B39" w:rsidP="00BB3B39">
            <w:pPr>
              <w:widowControl/>
              <w:spacing w:after="0" w:line="240" w:lineRule="atLeast"/>
              <w:ind w:firstLineChars="100" w:firstLine="200"/>
              <w:jc w:val="left"/>
              <w:rPr>
                <w:rFonts w:ascii="宋体" w:hAnsi="宋体" w:cs="宋体"/>
                <w:color w:val="000000"/>
                <w:sz w:val="20"/>
                <w:szCs w:val="20"/>
              </w:rPr>
            </w:pPr>
            <w:r>
              <w:rPr>
                <w:rFonts w:ascii="宋体" w:hAnsi="宋体" w:cs="宋体" w:hint="eastAsia"/>
                <w:color w:val="000000"/>
                <w:sz w:val="20"/>
                <w:szCs w:val="20"/>
              </w:rPr>
              <w:t>其他环境保护管理事务支出</w:t>
            </w:r>
          </w:p>
        </w:tc>
        <w:tc>
          <w:tcPr>
            <w:tcW w:w="99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3B39" w:rsidRPr="006F3292" w:rsidRDefault="00BB3B39" w:rsidP="00BB3B39">
            <w:pPr>
              <w:widowControl/>
              <w:spacing w:after="0" w:line="240" w:lineRule="atLeast"/>
              <w:jc w:val="right"/>
              <w:rPr>
                <w:rFonts w:ascii="宋体" w:hAnsi="宋体" w:cs="宋体"/>
                <w:color w:val="000000"/>
                <w:sz w:val="20"/>
                <w:szCs w:val="20"/>
              </w:rPr>
            </w:pPr>
            <w:r>
              <w:rPr>
                <w:rFonts w:ascii="宋体" w:hAnsi="宋体" w:cs="宋体" w:hint="eastAsia"/>
                <w:color w:val="000000"/>
                <w:sz w:val="20"/>
                <w:szCs w:val="20"/>
              </w:rPr>
              <w:t>116.00</w:t>
            </w:r>
          </w:p>
        </w:tc>
        <w:tc>
          <w:tcPr>
            <w:tcW w:w="85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3B39" w:rsidRPr="006F3292" w:rsidRDefault="00BB3B39" w:rsidP="00BB3B39">
            <w:pPr>
              <w:widowControl/>
              <w:spacing w:after="0" w:line="240" w:lineRule="atLeast"/>
              <w:jc w:val="right"/>
              <w:rPr>
                <w:rFonts w:ascii="宋体" w:hAnsi="宋体" w:cs="宋体"/>
                <w:color w:val="000000"/>
                <w:sz w:val="20"/>
                <w:szCs w:val="20"/>
              </w:rPr>
            </w:pPr>
            <w:r>
              <w:rPr>
                <w:rFonts w:ascii="宋体" w:hAnsi="宋体" w:cs="宋体" w:hint="eastAsia"/>
                <w:color w:val="000000"/>
                <w:sz w:val="20"/>
                <w:szCs w:val="20"/>
              </w:rPr>
              <w:t>116.00</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3B39" w:rsidRPr="006F3292" w:rsidRDefault="00BB3B39" w:rsidP="00BB3B39">
            <w:pPr>
              <w:widowControl/>
              <w:spacing w:after="0" w:line="240" w:lineRule="atLeast"/>
              <w:jc w:val="righ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3B39" w:rsidRPr="006F3292" w:rsidRDefault="00BB3B39" w:rsidP="00BB3B39">
            <w:pPr>
              <w:widowControl/>
              <w:spacing w:after="0" w:line="240" w:lineRule="atLeast"/>
              <w:jc w:val="righ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3B39" w:rsidRPr="006F3292" w:rsidRDefault="00BB3B39" w:rsidP="00BB3B39">
            <w:pPr>
              <w:widowControl/>
              <w:spacing w:after="0" w:line="240" w:lineRule="atLeast"/>
              <w:jc w:val="righ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3B39" w:rsidRPr="006F3292" w:rsidRDefault="00BB3B39" w:rsidP="00BB3B39">
            <w:pPr>
              <w:widowControl/>
              <w:spacing w:after="0" w:line="240" w:lineRule="atLeast"/>
              <w:jc w:val="righ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3B39" w:rsidRPr="006F3292" w:rsidRDefault="00BB3B39" w:rsidP="00BB3B39">
            <w:pPr>
              <w:widowControl/>
              <w:spacing w:after="0" w:line="240" w:lineRule="atLeast"/>
              <w:jc w:val="right"/>
              <w:rPr>
                <w:rFonts w:ascii="宋体" w:hAnsi="宋体" w:cs="宋体"/>
                <w:color w:val="000000"/>
                <w:sz w:val="20"/>
                <w:szCs w:val="20"/>
              </w:rPr>
            </w:pPr>
          </w:p>
        </w:tc>
      </w:tr>
      <w:tr w:rsidR="00BB3B39" w:rsidTr="000C7C5C">
        <w:trPr>
          <w:trHeight w:val="310"/>
        </w:trPr>
        <w:tc>
          <w:tcPr>
            <w:tcW w:w="866"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B3B39" w:rsidRPr="006F3292" w:rsidRDefault="00BB3B39" w:rsidP="00BB3B39">
            <w:pPr>
              <w:widowControl/>
              <w:spacing w:after="0" w:line="240" w:lineRule="atLeast"/>
              <w:jc w:val="left"/>
              <w:rPr>
                <w:rFonts w:ascii="宋体" w:hAnsi="宋体" w:cs="宋体"/>
                <w:color w:val="000000"/>
                <w:sz w:val="20"/>
                <w:szCs w:val="20"/>
              </w:rPr>
            </w:pPr>
            <w:r w:rsidRPr="006F3292">
              <w:rPr>
                <w:rFonts w:ascii="宋体" w:hAnsi="宋体" w:cs="宋体" w:hint="eastAsia"/>
                <w:color w:val="000000"/>
                <w:sz w:val="20"/>
                <w:szCs w:val="20"/>
              </w:rPr>
              <w:t>21102</w:t>
            </w:r>
          </w:p>
        </w:tc>
        <w:tc>
          <w:tcPr>
            <w:tcW w:w="3969" w:type="dxa"/>
            <w:gridSpan w:val="7"/>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3B39" w:rsidRPr="006F3292" w:rsidRDefault="00BB3B39" w:rsidP="00BB3B39">
            <w:pPr>
              <w:widowControl/>
              <w:spacing w:after="0" w:line="240" w:lineRule="atLeast"/>
              <w:jc w:val="left"/>
              <w:rPr>
                <w:rFonts w:ascii="宋体" w:hAnsi="宋体" w:cs="宋体"/>
                <w:color w:val="000000"/>
                <w:sz w:val="20"/>
                <w:szCs w:val="20"/>
              </w:rPr>
            </w:pPr>
            <w:r>
              <w:rPr>
                <w:rFonts w:ascii="宋体" w:hAnsi="宋体" w:cs="宋体" w:hint="eastAsia"/>
                <w:color w:val="000000"/>
                <w:sz w:val="20"/>
                <w:szCs w:val="20"/>
              </w:rPr>
              <w:t>环境监测与监察</w:t>
            </w:r>
          </w:p>
        </w:tc>
        <w:tc>
          <w:tcPr>
            <w:tcW w:w="99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3B39" w:rsidRPr="006F3292" w:rsidRDefault="00BB3B39" w:rsidP="00BB3B39">
            <w:pPr>
              <w:widowControl/>
              <w:spacing w:after="0" w:line="240" w:lineRule="atLeast"/>
              <w:jc w:val="right"/>
              <w:rPr>
                <w:rFonts w:ascii="宋体" w:hAnsi="宋体" w:cs="宋体"/>
                <w:color w:val="000000"/>
                <w:sz w:val="20"/>
                <w:szCs w:val="20"/>
              </w:rPr>
            </w:pPr>
            <w:r>
              <w:rPr>
                <w:rFonts w:ascii="宋体" w:hAnsi="宋体" w:cs="宋体" w:hint="eastAsia"/>
                <w:color w:val="000000"/>
                <w:sz w:val="20"/>
                <w:szCs w:val="20"/>
              </w:rPr>
              <w:t>26.20</w:t>
            </w:r>
          </w:p>
        </w:tc>
        <w:tc>
          <w:tcPr>
            <w:tcW w:w="85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3B39" w:rsidRPr="006F3292" w:rsidRDefault="00BB3B39" w:rsidP="00BB3B39">
            <w:pPr>
              <w:widowControl/>
              <w:spacing w:after="0" w:line="240" w:lineRule="atLeast"/>
              <w:jc w:val="right"/>
              <w:rPr>
                <w:rFonts w:ascii="宋体" w:hAnsi="宋体" w:cs="宋体"/>
                <w:color w:val="000000"/>
                <w:sz w:val="20"/>
                <w:szCs w:val="20"/>
              </w:rPr>
            </w:pPr>
            <w:r>
              <w:rPr>
                <w:rFonts w:ascii="宋体" w:hAnsi="宋体" w:cs="宋体" w:hint="eastAsia"/>
                <w:color w:val="000000"/>
                <w:sz w:val="20"/>
                <w:szCs w:val="20"/>
              </w:rPr>
              <w:t>26.20</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3B39" w:rsidRPr="006F3292" w:rsidRDefault="00BB3B39" w:rsidP="00BB3B39">
            <w:pPr>
              <w:widowControl/>
              <w:spacing w:after="0" w:line="240" w:lineRule="atLeast"/>
              <w:jc w:val="righ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3B39" w:rsidRPr="006F3292" w:rsidRDefault="00BB3B39" w:rsidP="00BB3B39">
            <w:pPr>
              <w:widowControl/>
              <w:spacing w:after="0" w:line="240" w:lineRule="atLeast"/>
              <w:jc w:val="righ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3B39" w:rsidRPr="006F3292" w:rsidRDefault="00BB3B39" w:rsidP="00BB3B39">
            <w:pPr>
              <w:widowControl/>
              <w:spacing w:after="0" w:line="240" w:lineRule="atLeast"/>
              <w:jc w:val="righ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3B39" w:rsidRPr="006F3292" w:rsidRDefault="00BB3B39" w:rsidP="00BB3B39">
            <w:pPr>
              <w:widowControl/>
              <w:spacing w:after="0" w:line="240" w:lineRule="atLeast"/>
              <w:jc w:val="righ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3B39" w:rsidRPr="006F3292" w:rsidRDefault="00BB3B39" w:rsidP="00BB3B39">
            <w:pPr>
              <w:widowControl/>
              <w:spacing w:after="0" w:line="240" w:lineRule="atLeast"/>
              <w:jc w:val="right"/>
              <w:rPr>
                <w:rFonts w:ascii="宋体" w:hAnsi="宋体" w:cs="宋体"/>
                <w:color w:val="000000"/>
                <w:sz w:val="20"/>
                <w:szCs w:val="20"/>
              </w:rPr>
            </w:pPr>
          </w:p>
        </w:tc>
      </w:tr>
      <w:tr w:rsidR="00BB3B39" w:rsidTr="000C7C5C">
        <w:trPr>
          <w:trHeight w:val="310"/>
        </w:trPr>
        <w:tc>
          <w:tcPr>
            <w:tcW w:w="866"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B3B39" w:rsidRPr="006F3292" w:rsidRDefault="00BB3B39" w:rsidP="00BB3B39">
            <w:pPr>
              <w:widowControl/>
              <w:spacing w:after="0" w:line="240" w:lineRule="atLeast"/>
              <w:jc w:val="left"/>
              <w:rPr>
                <w:rFonts w:ascii="宋体" w:hAnsi="宋体" w:cs="宋体"/>
                <w:color w:val="000000"/>
                <w:sz w:val="20"/>
                <w:szCs w:val="20"/>
              </w:rPr>
            </w:pPr>
            <w:r w:rsidRPr="006F3292">
              <w:rPr>
                <w:rFonts w:ascii="宋体" w:hAnsi="宋体" w:cs="宋体" w:hint="eastAsia"/>
                <w:color w:val="000000"/>
                <w:sz w:val="20"/>
                <w:szCs w:val="20"/>
              </w:rPr>
              <w:t>2110299</w:t>
            </w:r>
          </w:p>
        </w:tc>
        <w:tc>
          <w:tcPr>
            <w:tcW w:w="3969" w:type="dxa"/>
            <w:gridSpan w:val="7"/>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3B39" w:rsidRPr="006F3292" w:rsidRDefault="00BB3B39" w:rsidP="00BB3B39">
            <w:pPr>
              <w:widowControl/>
              <w:spacing w:after="0" w:line="240" w:lineRule="atLeast"/>
              <w:jc w:val="left"/>
              <w:rPr>
                <w:rFonts w:ascii="宋体" w:hAnsi="宋体" w:cs="宋体"/>
                <w:color w:val="000000"/>
                <w:sz w:val="20"/>
                <w:szCs w:val="20"/>
              </w:rPr>
            </w:pPr>
            <w:r>
              <w:rPr>
                <w:rFonts w:ascii="宋体" w:hAnsi="宋体" w:cs="宋体" w:hint="eastAsia"/>
                <w:color w:val="000000"/>
                <w:sz w:val="20"/>
                <w:szCs w:val="20"/>
              </w:rPr>
              <w:t xml:space="preserve">  其他环境监测与监察支出</w:t>
            </w:r>
          </w:p>
        </w:tc>
        <w:tc>
          <w:tcPr>
            <w:tcW w:w="99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3B39" w:rsidRPr="006F3292" w:rsidRDefault="00BB3B39" w:rsidP="00BB3B39">
            <w:pPr>
              <w:widowControl/>
              <w:spacing w:after="0" w:line="240" w:lineRule="atLeast"/>
              <w:jc w:val="right"/>
              <w:rPr>
                <w:rFonts w:ascii="宋体" w:hAnsi="宋体" w:cs="宋体"/>
                <w:color w:val="000000"/>
                <w:sz w:val="20"/>
                <w:szCs w:val="20"/>
              </w:rPr>
            </w:pPr>
            <w:r>
              <w:rPr>
                <w:rFonts w:ascii="宋体" w:hAnsi="宋体" w:cs="宋体" w:hint="eastAsia"/>
                <w:color w:val="000000"/>
                <w:sz w:val="20"/>
                <w:szCs w:val="20"/>
              </w:rPr>
              <w:t>26.20</w:t>
            </w:r>
          </w:p>
        </w:tc>
        <w:tc>
          <w:tcPr>
            <w:tcW w:w="85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3B39" w:rsidRPr="006F3292" w:rsidRDefault="00BB3B39" w:rsidP="00BB3B39">
            <w:pPr>
              <w:widowControl/>
              <w:spacing w:after="0" w:line="240" w:lineRule="atLeast"/>
              <w:jc w:val="right"/>
              <w:rPr>
                <w:rFonts w:ascii="宋体" w:hAnsi="宋体" w:cs="宋体"/>
                <w:color w:val="000000"/>
                <w:sz w:val="20"/>
                <w:szCs w:val="20"/>
              </w:rPr>
            </w:pPr>
            <w:r>
              <w:rPr>
                <w:rFonts w:ascii="宋体" w:hAnsi="宋体" w:cs="宋体" w:hint="eastAsia"/>
                <w:color w:val="000000"/>
                <w:sz w:val="20"/>
                <w:szCs w:val="20"/>
              </w:rPr>
              <w:t>26.20</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3B39" w:rsidRPr="006F3292" w:rsidRDefault="00BB3B39" w:rsidP="00BB3B39">
            <w:pPr>
              <w:widowControl/>
              <w:spacing w:after="0" w:line="240" w:lineRule="atLeast"/>
              <w:jc w:val="righ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3B39" w:rsidRPr="006F3292" w:rsidRDefault="00BB3B39" w:rsidP="00BB3B39">
            <w:pPr>
              <w:widowControl/>
              <w:spacing w:after="0" w:line="240" w:lineRule="atLeast"/>
              <w:jc w:val="righ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3B39" w:rsidRPr="006F3292" w:rsidRDefault="00BB3B39" w:rsidP="00BB3B39">
            <w:pPr>
              <w:widowControl/>
              <w:spacing w:after="0" w:line="240" w:lineRule="atLeast"/>
              <w:jc w:val="righ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3B39" w:rsidRPr="006F3292" w:rsidRDefault="00BB3B39" w:rsidP="00BB3B39">
            <w:pPr>
              <w:widowControl/>
              <w:spacing w:after="0" w:line="240" w:lineRule="atLeast"/>
              <w:jc w:val="righ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3B39" w:rsidRPr="006F3292" w:rsidRDefault="00BB3B39" w:rsidP="00BB3B39">
            <w:pPr>
              <w:widowControl/>
              <w:spacing w:after="0" w:line="240" w:lineRule="atLeast"/>
              <w:jc w:val="right"/>
              <w:rPr>
                <w:rFonts w:ascii="宋体" w:hAnsi="宋体" w:cs="宋体"/>
                <w:color w:val="000000"/>
                <w:sz w:val="20"/>
                <w:szCs w:val="20"/>
              </w:rPr>
            </w:pPr>
          </w:p>
        </w:tc>
      </w:tr>
      <w:tr w:rsidR="00BB3B39" w:rsidTr="000C7C5C">
        <w:trPr>
          <w:trHeight w:val="310"/>
        </w:trPr>
        <w:tc>
          <w:tcPr>
            <w:tcW w:w="866"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B3B39" w:rsidRPr="006F3292" w:rsidRDefault="00BB3B39" w:rsidP="00BB3B39">
            <w:pPr>
              <w:widowControl/>
              <w:spacing w:after="0" w:line="240" w:lineRule="atLeast"/>
              <w:jc w:val="left"/>
              <w:rPr>
                <w:rFonts w:ascii="宋体" w:hAnsi="宋体" w:cs="宋体"/>
                <w:color w:val="000000"/>
                <w:sz w:val="20"/>
                <w:szCs w:val="20"/>
              </w:rPr>
            </w:pPr>
            <w:r w:rsidRPr="006F3292">
              <w:rPr>
                <w:rFonts w:ascii="宋体" w:hAnsi="宋体" w:cs="宋体" w:hint="eastAsia"/>
                <w:color w:val="000000"/>
                <w:sz w:val="20"/>
                <w:szCs w:val="20"/>
              </w:rPr>
              <w:t>21103</w:t>
            </w:r>
          </w:p>
        </w:tc>
        <w:tc>
          <w:tcPr>
            <w:tcW w:w="3969" w:type="dxa"/>
            <w:gridSpan w:val="7"/>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3B39" w:rsidRPr="006F3292" w:rsidRDefault="00BB3B39" w:rsidP="00BB3B39">
            <w:pPr>
              <w:widowControl/>
              <w:spacing w:after="0" w:line="240" w:lineRule="atLeast"/>
              <w:jc w:val="left"/>
              <w:rPr>
                <w:rFonts w:ascii="宋体" w:hAnsi="宋体" w:cs="宋体"/>
                <w:color w:val="000000"/>
                <w:sz w:val="20"/>
                <w:szCs w:val="20"/>
              </w:rPr>
            </w:pPr>
            <w:r>
              <w:rPr>
                <w:rFonts w:ascii="宋体" w:hAnsi="宋体" w:cs="宋体" w:hint="eastAsia"/>
                <w:color w:val="000000"/>
                <w:sz w:val="20"/>
                <w:szCs w:val="20"/>
              </w:rPr>
              <w:t>污染防治</w:t>
            </w:r>
          </w:p>
        </w:tc>
        <w:tc>
          <w:tcPr>
            <w:tcW w:w="99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3B39" w:rsidRPr="006F3292" w:rsidRDefault="00BB3B39" w:rsidP="00BB3B39">
            <w:pPr>
              <w:widowControl/>
              <w:spacing w:after="0" w:line="240" w:lineRule="atLeast"/>
              <w:jc w:val="right"/>
              <w:rPr>
                <w:rFonts w:ascii="宋体" w:hAnsi="宋体" w:cs="宋体"/>
                <w:color w:val="000000"/>
                <w:sz w:val="20"/>
                <w:szCs w:val="20"/>
              </w:rPr>
            </w:pPr>
            <w:r>
              <w:rPr>
                <w:rFonts w:ascii="宋体" w:hAnsi="宋体" w:cs="宋体" w:hint="eastAsia"/>
                <w:color w:val="000000"/>
                <w:sz w:val="20"/>
                <w:szCs w:val="20"/>
              </w:rPr>
              <w:t>2654.86</w:t>
            </w:r>
          </w:p>
        </w:tc>
        <w:tc>
          <w:tcPr>
            <w:tcW w:w="85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3B39" w:rsidRPr="006F3292" w:rsidRDefault="00BB3B39" w:rsidP="00BB3B39">
            <w:pPr>
              <w:widowControl/>
              <w:spacing w:after="0" w:line="240" w:lineRule="atLeast"/>
              <w:jc w:val="right"/>
              <w:rPr>
                <w:rFonts w:ascii="宋体" w:hAnsi="宋体" w:cs="宋体"/>
                <w:color w:val="000000"/>
                <w:sz w:val="20"/>
                <w:szCs w:val="20"/>
              </w:rPr>
            </w:pPr>
            <w:r>
              <w:rPr>
                <w:rFonts w:ascii="宋体" w:hAnsi="宋体" w:cs="宋体" w:hint="eastAsia"/>
                <w:color w:val="000000"/>
                <w:sz w:val="20"/>
                <w:szCs w:val="20"/>
              </w:rPr>
              <w:t>2654.86</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3B39" w:rsidRPr="006F3292" w:rsidRDefault="00BB3B39" w:rsidP="00BB3B39">
            <w:pPr>
              <w:widowControl/>
              <w:spacing w:after="0" w:line="240" w:lineRule="atLeast"/>
              <w:jc w:val="righ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3B39" w:rsidRPr="006F3292" w:rsidRDefault="00BB3B39" w:rsidP="00BB3B39">
            <w:pPr>
              <w:widowControl/>
              <w:spacing w:after="0" w:line="240" w:lineRule="atLeast"/>
              <w:jc w:val="righ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3B39" w:rsidRPr="006F3292" w:rsidRDefault="00BB3B39" w:rsidP="00BB3B39">
            <w:pPr>
              <w:widowControl/>
              <w:spacing w:after="0" w:line="240" w:lineRule="atLeast"/>
              <w:jc w:val="righ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3B39" w:rsidRPr="006F3292" w:rsidRDefault="00BB3B39" w:rsidP="00BB3B39">
            <w:pPr>
              <w:widowControl/>
              <w:spacing w:after="0" w:line="240" w:lineRule="atLeast"/>
              <w:jc w:val="righ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3B39" w:rsidRPr="006F3292" w:rsidRDefault="00BB3B39" w:rsidP="00BB3B39">
            <w:pPr>
              <w:widowControl/>
              <w:spacing w:after="0" w:line="240" w:lineRule="atLeast"/>
              <w:jc w:val="right"/>
              <w:rPr>
                <w:rFonts w:ascii="宋体" w:hAnsi="宋体" w:cs="宋体"/>
                <w:color w:val="000000"/>
                <w:sz w:val="20"/>
                <w:szCs w:val="20"/>
              </w:rPr>
            </w:pPr>
          </w:p>
        </w:tc>
      </w:tr>
      <w:tr w:rsidR="00BB3B39" w:rsidTr="000C7C5C">
        <w:trPr>
          <w:trHeight w:val="310"/>
        </w:trPr>
        <w:tc>
          <w:tcPr>
            <w:tcW w:w="866"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B3B39" w:rsidRPr="006F3292" w:rsidRDefault="00BB3B39" w:rsidP="00BB3B39">
            <w:pPr>
              <w:widowControl/>
              <w:spacing w:after="0" w:line="240" w:lineRule="atLeast"/>
              <w:jc w:val="left"/>
              <w:rPr>
                <w:rFonts w:ascii="宋体" w:hAnsi="宋体" w:cs="宋体"/>
                <w:color w:val="000000"/>
                <w:sz w:val="20"/>
                <w:szCs w:val="20"/>
              </w:rPr>
            </w:pPr>
            <w:r w:rsidRPr="006F3292">
              <w:rPr>
                <w:rFonts w:ascii="宋体" w:hAnsi="宋体" w:cs="宋体" w:hint="eastAsia"/>
                <w:color w:val="000000"/>
                <w:sz w:val="20"/>
                <w:szCs w:val="20"/>
              </w:rPr>
              <w:t>2110301</w:t>
            </w:r>
          </w:p>
        </w:tc>
        <w:tc>
          <w:tcPr>
            <w:tcW w:w="3969" w:type="dxa"/>
            <w:gridSpan w:val="7"/>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3B39" w:rsidRPr="006F3292" w:rsidRDefault="00BB3B39" w:rsidP="00BB3B39">
            <w:pPr>
              <w:widowControl/>
              <w:spacing w:after="0" w:line="240" w:lineRule="atLeast"/>
              <w:jc w:val="left"/>
              <w:rPr>
                <w:rFonts w:ascii="宋体" w:hAnsi="宋体" w:cs="宋体"/>
                <w:color w:val="000000"/>
                <w:sz w:val="20"/>
                <w:szCs w:val="20"/>
              </w:rPr>
            </w:pPr>
            <w:r>
              <w:rPr>
                <w:rFonts w:ascii="宋体" w:hAnsi="宋体" w:cs="宋体" w:hint="eastAsia"/>
                <w:color w:val="000000"/>
                <w:sz w:val="20"/>
                <w:szCs w:val="20"/>
              </w:rPr>
              <w:t xml:space="preserve">  大气</w:t>
            </w:r>
          </w:p>
        </w:tc>
        <w:tc>
          <w:tcPr>
            <w:tcW w:w="99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3B39" w:rsidRPr="006F3292" w:rsidRDefault="00BB3B39" w:rsidP="00BB3B39">
            <w:pPr>
              <w:widowControl/>
              <w:spacing w:after="0" w:line="240" w:lineRule="atLeast"/>
              <w:jc w:val="right"/>
              <w:rPr>
                <w:rFonts w:ascii="宋体" w:hAnsi="宋体" w:cs="宋体"/>
                <w:color w:val="000000"/>
                <w:sz w:val="20"/>
                <w:szCs w:val="20"/>
              </w:rPr>
            </w:pPr>
            <w:r>
              <w:rPr>
                <w:rFonts w:ascii="宋体" w:hAnsi="宋体" w:cs="宋体" w:hint="eastAsia"/>
                <w:color w:val="000000"/>
                <w:sz w:val="20"/>
                <w:szCs w:val="20"/>
              </w:rPr>
              <w:t>1980.23</w:t>
            </w:r>
          </w:p>
        </w:tc>
        <w:tc>
          <w:tcPr>
            <w:tcW w:w="85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3B39" w:rsidRPr="006F3292" w:rsidRDefault="00BB3B39" w:rsidP="00BB3B39">
            <w:pPr>
              <w:widowControl/>
              <w:spacing w:after="0" w:line="240" w:lineRule="atLeast"/>
              <w:jc w:val="right"/>
              <w:rPr>
                <w:rFonts w:ascii="宋体" w:hAnsi="宋体" w:cs="宋体"/>
                <w:color w:val="000000"/>
                <w:sz w:val="20"/>
                <w:szCs w:val="20"/>
              </w:rPr>
            </w:pPr>
            <w:r>
              <w:rPr>
                <w:rFonts w:ascii="宋体" w:hAnsi="宋体" w:cs="宋体" w:hint="eastAsia"/>
                <w:color w:val="000000"/>
                <w:sz w:val="20"/>
                <w:szCs w:val="20"/>
              </w:rPr>
              <w:t>1980.23</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3B39" w:rsidRPr="006F3292" w:rsidRDefault="00BB3B39" w:rsidP="00BB3B39">
            <w:pPr>
              <w:widowControl/>
              <w:spacing w:after="0" w:line="240" w:lineRule="atLeast"/>
              <w:jc w:val="righ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3B39" w:rsidRPr="006F3292" w:rsidRDefault="00BB3B39" w:rsidP="00BB3B39">
            <w:pPr>
              <w:widowControl/>
              <w:spacing w:after="0" w:line="240" w:lineRule="atLeast"/>
              <w:jc w:val="righ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3B39" w:rsidRPr="006F3292" w:rsidRDefault="00BB3B39" w:rsidP="00BB3B39">
            <w:pPr>
              <w:widowControl/>
              <w:spacing w:after="0" w:line="240" w:lineRule="atLeast"/>
              <w:jc w:val="righ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3B39" w:rsidRPr="006F3292" w:rsidRDefault="00BB3B39" w:rsidP="00BB3B39">
            <w:pPr>
              <w:widowControl/>
              <w:spacing w:after="0" w:line="240" w:lineRule="atLeast"/>
              <w:jc w:val="righ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3B39" w:rsidRPr="006F3292" w:rsidRDefault="00BB3B39" w:rsidP="00BB3B39">
            <w:pPr>
              <w:widowControl/>
              <w:spacing w:after="0" w:line="240" w:lineRule="atLeast"/>
              <w:jc w:val="right"/>
              <w:rPr>
                <w:rFonts w:ascii="宋体" w:hAnsi="宋体" w:cs="宋体"/>
                <w:color w:val="000000"/>
                <w:sz w:val="20"/>
                <w:szCs w:val="20"/>
              </w:rPr>
            </w:pPr>
          </w:p>
        </w:tc>
      </w:tr>
      <w:tr w:rsidR="00BB3B39" w:rsidTr="000C7C5C">
        <w:trPr>
          <w:trHeight w:val="310"/>
        </w:trPr>
        <w:tc>
          <w:tcPr>
            <w:tcW w:w="866"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B3B39" w:rsidRPr="006F3292" w:rsidRDefault="00BB3B39" w:rsidP="00BB3B39">
            <w:pPr>
              <w:widowControl/>
              <w:spacing w:after="0" w:line="240" w:lineRule="atLeast"/>
              <w:jc w:val="left"/>
              <w:rPr>
                <w:rFonts w:ascii="宋体" w:hAnsi="宋体" w:cs="宋体"/>
                <w:color w:val="000000"/>
                <w:sz w:val="20"/>
                <w:szCs w:val="20"/>
              </w:rPr>
            </w:pPr>
            <w:r w:rsidRPr="006F3292">
              <w:rPr>
                <w:rFonts w:ascii="宋体" w:hAnsi="宋体" w:cs="宋体" w:hint="eastAsia"/>
                <w:color w:val="000000"/>
                <w:sz w:val="20"/>
                <w:szCs w:val="20"/>
              </w:rPr>
              <w:t>2110302</w:t>
            </w:r>
          </w:p>
        </w:tc>
        <w:tc>
          <w:tcPr>
            <w:tcW w:w="3969" w:type="dxa"/>
            <w:gridSpan w:val="7"/>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3B39" w:rsidRPr="006F3292" w:rsidRDefault="00BB3B39" w:rsidP="00BB3B39">
            <w:pPr>
              <w:widowControl/>
              <w:spacing w:after="0" w:line="240" w:lineRule="atLeast"/>
              <w:jc w:val="left"/>
              <w:rPr>
                <w:rFonts w:ascii="宋体" w:hAnsi="宋体" w:cs="宋体"/>
                <w:color w:val="000000"/>
                <w:sz w:val="20"/>
                <w:szCs w:val="20"/>
              </w:rPr>
            </w:pPr>
            <w:r>
              <w:rPr>
                <w:rFonts w:ascii="宋体" w:hAnsi="宋体" w:cs="宋体" w:hint="eastAsia"/>
                <w:color w:val="000000"/>
                <w:sz w:val="20"/>
                <w:szCs w:val="20"/>
              </w:rPr>
              <w:t xml:space="preserve">  水体</w:t>
            </w:r>
          </w:p>
        </w:tc>
        <w:tc>
          <w:tcPr>
            <w:tcW w:w="99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3B39" w:rsidRPr="006F3292" w:rsidRDefault="00BB3B39" w:rsidP="00BB3B39">
            <w:pPr>
              <w:widowControl/>
              <w:spacing w:after="0" w:line="240" w:lineRule="atLeast"/>
              <w:jc w:val="right"/>
              <w:rPr>
                <w:rFonts w:ascii="宋体" w:hAnsi="宋体" w:cs="宋体"/>
                <w:color w:val="000000"/>
                <w:sz w:val="20"/>
                <w:szCs w:val="20"/>
              </w:rPr>
            </w:pPr>
            <w:r>
              <w:rPr>
                <w:rFonts w:ascii="宋体" w:hAnsi="宋体" w:cs="宋体" w:hint="eastAsia"/>
                <w:color w:val="000000"/>
                <w:sz w:val="20"/>
                <w:szCs w:val="20"/>
              </w:rPr>
              <w:t>674.63</w:t>
            </w:r>
          </w:p>
        </w:tc>
        <w:tc>
          <w:tcPr>
            <w:tcW w:w="85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3B39" w:rsidRPr="006F3292" w:rsidRDefault="00BB3B39" w:rsidP="00BB3B39">
            <w:pPr>
              <w:widowControl/>
              <w:spacing w:after="0" w:line="240" w:lineRule="atLeast"/>
              <w:jc w:val="right"/>
              <w:rPr>
                <w:rFonts w:ascii="宋体" w:hAnsi="宋体" w:cs="宋体"/>
                <w:color w:val="000000"/>
                <w:sz w:val="20"/>
                <w:szCs w:val="20"/>
              </w:rPr>
            </w:pPr>
            <w:r>
              <w:rPr>
                <w:rFonts w:ascii="宋体" w:hAnsi="宋体" w:cs="宋体" w:hint="eastAsia"/>
                <w:color w:val="000000"/>
                <w:sz w:val="20"/>
                <w:szCs w:val="20"/>
              </w:rPr>
              <w:t>674.63</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3B39" w:rsidRPr="006F3292" w:rsidRDefault="00BB3B39" w:rsidP="00BB3B39">
            <w:pPr>
              <w:widowControl/>
              <w:spacing w:after="0" w:line="240" w:lineRule="atLeast"/>
              <w:jc w:val="righ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3B39" w:rsidRPr="006F3292" w:rsidRDefault="00BB3B39" w:rsidP="00BB3B39">
            <w:pPr>
              <w:widowControl/>
              <w:spacing w:after="0" w:line="240" w:lineRule="atLeast"/>
              <w:jc w:val="righ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3B39" w:rsidRPr="006F3292" w:rsidRDefault="00BB3B39" w:rsidP="00BB3B39">
            <w:pPr>
              <w:widowControl/>
              <w:spacing w:after="0" w:line="240" w:lineRule="atLeast"/>
              <w:jc w:val="righ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3B39" w:rsidRPr="006F3292" w:rsidRDefault="00BB3B39" w:rsidP="00BB3B39">
            <w:pPr>
              <w:widowControl/>
              <w:spacing w:after="0" w:line="240" w:lineRule="atLeast"/>
              <w:jc w:val="righ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3B39" w:rsidRPr="006F3292" w:rsidRDefault="00BB3B39" w:rsidP="00BB3B39">
            <w:pPr>
              <w:widowControl/>
              <w:spacing w:after="0" w:line="240" w:lineRule="atLeast"/>
              <w:jc w:val="right"/>
              <w:rPr>
                <w:rFonts w:ascii="宋体" w:hAnsi="宋体" w:cs="宋体"/>
                <w:color w:val="000000"/>
                <w:sz w:val="20"/>
                <w:szCs w:val="20"/>
              </w:rPr>
            </w:pPr>
          </w:p>
        </w:tc>
      </w:tr>
      <w:tr w:rsidR="00BB3B39" w:rsidTr="000C7C5C">
        <w:trPr>
          <w:trHeight w:val="310"/>
        </w:trPr>
        <w:tc>
          <w:tcPr>
            <w:tcW w:w="866"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B3B39" w:rsidRPr="006F3292" w:rsidRDefault="00BB3B39" w:rsidP="00BB3B39">
            <w:pPr>
              <w:widowControl/>
              <w:spacing w:after="0" w:line="240" w:lineRule="atLeast"/>
              <w:jc w:val="left"/>
              <w:rPr>
                <w:rFonts w:ascii="宋体" w:hAnsi="宋体" w:cs="宋体"/>
                <w:color w:val="000000"/>
                <w:sz w:val="20"/>
                <w:szCs w:val="20"/>
              </w:rPr>
            </w:pPr>
            <w:r w:rsidRPr="006F3292">
              <w:rPr>
                <w:rFonts w:ascii="宋体" w:hAnsi="宋体" w:cs="宋体" w:hint="eastAsia"/>
                <w:color w:val="000000"/>
                <w:sz w:val="20"/>
                <w:szCs w:val="20"/>
              </w:rPr>
              <w:t>21104</w:t>
            </w:r>
          </w:p>
        </w:tc>
        <w:tc>
          <w:tcPr>
            <w:tcW w:w="3969" w:type="dxa"/>
            <w:gridSpan w:val="7"/>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3B39" w:rsidRPr="006F3292" w:rsidRDefault="00BB3B39" w:rsidP="00BB3B39">
            <w:pPr>
              <w:widowControl/>
              <w:spacing w:after="0" w:line="240" w:lineRule="atLeast"/>
              <w:jc w:val="left"/>
              <w:rPr>
                <w:rFonts w:ascii="宋体" w:hAnsi="宋体" w:cs="宋体"/>
                <w:color w:val="000000"/>
                <w:sz w:val="20"/>
                <w:szCs w:val="20"/>
              </w:rPr>
            </w:pPr>
            <w:r>
              <w:rPr>
                <w:rFonts w:ascii="宋体" w:hAnsi="宋体" w:cs="宋体" w:hint="eastAsia"/>
                <w:color w:val="000000"/>
                <w:sz w:val="20"/>
                <w:szCs w:val="20"/>
              </w:rPr>
              <w:t>自然生态保护</w:t>
            </w:r>
          </w:p>
        </w:tc>
        <w:tc>
          <w:tcPr>
            <w:tcW w:w="99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3B39" w:rsidRPr="006F3292" w:rsidRDefault="00BB3B39" w:rsidP="00BB3B39">
            <w:pPr>
              <w:widowControl/>
              <w:spacing w:after="0" w:line="240" w:lineRule="atLeast"/>
              <w:jc w:val="right"/>
              <w:rPr>
                <w:rFonts w:ascii="宋体" w:hAnsi="宋体" w:cs="宋体"/>
                <w:color w:val="000000"/>
                <w:sz w:val="20"/>
                <w:szCs w:val="20"/>
              </w:rPr>
            </w:pPr>
            <w:r>
              <w:rPr>
                <w:rFonts w:ascii="宋体" w:hAnsi="宋体" w:cs="宋体" w:hint="eastAsia"/>
                <w:color w:val="000000"/>
                <w:sz w:val="20"/>
                <w:szCs w:val="20"/>
              </w:rPr>
              <w:t>324.73</w:t>
            </w:r>
          </w:p>
        </w:tc>
        <w:tc>
          <w:tcPr>
            <w:tcW w:w="85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3B39" w:rsidRPr="006F3292" w:rsidRDefault="00BB3B39" w:rsidP="00BB3B39">
            <w:pPr>
              <w:widowControl/>
              <w:spacing w:after="0" w:line="240" w:lineRule="atLeast"/>
              <w:jc w:val="right"/>
              <w:rPr>
                <w:rFonts w:ascii="宋体" w:hAnsi="宋体" w:cs="宋体"/>
                <w:color w:val="000000"/>
                <w:sz w:val="20"/>
                <w:szCs w:val="20"/>
              </w:rPr>
            </w:pPr>
            <w:r>
              <w:rPr>
                <w:rFonts w:ascii="宋体" w:hAnsi="宋体" w:cs="宋体" w:hint="eastAsia"/>
                <w:color w:val="000000"/>
                <w:sz w:val="20"/>
                <w:szCs w:val="20"/>
              </w:rPr>
              <w:t>324.73</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3B39" w:rsidRPr="006F3292" w:rsidRDefault="00BB3B39" w:rsidP="00BB3B39">
            <w:pPr>
              <w:widowControl/>
              <w:spacing w:after="0" w:line="240" w:lineRule="atLeast"/>
              <w:jc w:val="righ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3B39" w:rsidRPr="006F3292" w:rsidRDefault="00BB3B39" w:rsidP="00BB3B39">
            <w:pPr>
              <w:widowControl/>
              <w:spacing w:after="0" w:line="240" w:lineRule="atLeast"/>
              <w:jc w:val="righ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3B39" w:rsidRPr="006F3292" w:rsidRDefault="00BB3B39" w:rsidP="00BB3B39">
            <w:pPr>
              <w:widowControl/>
              <w:spacing w:after="0" w:line="240" w:lineRule="atLeast"/>
              <w:jc w:val="righ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3B39" w:rsidRPr="006F3292" w:rsidRDefault="00BB3B39" w:rsidP="00BB3B39">
            <w:pPr>
              <w:widowControl/>
              <w:spacing w:after="0" w:line="240" w:lineRule="atLeast"/>
              <w:jc w:val="righ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3B39" w:rsidRPr="006F3292" w:rsidRDefault="00BB3B39" w:rsidP="00BB3B39">
            <w:pPr>
              <w:widowControl/>
              <w:spacing w:after="0" w:line="240" w:lineRule="atLeast"/>
              <w:jc w:val="right"/>
              <w:rPr>
                <w:rFonts w:ascii="宋体" w:hAnsi="宋体" w:cs="宋体"/>
                <w:color w:val="000000"/>
                <w:sz w:val="20"/>
                <w:szCs w:val="20"/>
              </w:rPr>
            </w:pPr>
          </w:p>
        </w:tc>
      </w:tr>
      <w:tr w:rsidR="00BB3B39" w:rsidTr="000C7C5C">
        <w:trPr>
          <w:trHeight w:val="310"/>
        </w:trPr>
        <w:tc>
          <w:tcPr>
            <w:tcW w:w="866"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B3B39" w:rsidRPr="006F3292" w:rsidRDefault="00BB3B39" w:rsidP="00BB3B39">
            <w:pPr>
              <w:widowControl/>
              <w:spacing w:after="0" w:line="240" w:lineRule="atLeast"/>
              <w:jc w:val="left"/>
              <w:rPr>
                <w:rFonts w:ascii="宋体" w:hAnsi="宋体" w:cs="宋体"/>
                <w:color w:val="000000"/>
                <w:sz w:val="20"/>
                <w:szCs w:val="20"/>
              </w:rPr>
            </w:pPr>
            <w:r w:rsidRPr="006F3292">
              <w:rPr>
                <w:rFonts w:ascii="宋体" w:hAnsi="宋体" w:cs="宋体" w:hint="eastAsia"/>
                <w:color w:val="000000"/>
                <w:sz w:val="20"/>
                <w:szCs w:val="20"/>
              </w:rPr>
              <w:t>2110402</w:t>
            </w:r>
          </w:p>
        </w:tc>
        <w:tc>
          <w:tcPr>
            <w:tcW w:w="3969" w:type="dxa"/>
            <w:gridSpan w:val="7"/>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3B39" w:rsidRPr="006F3292" w:rsidRDefault="00BB3B39" w:rsidP="00BB3B39">
            <w:pPr>
              <w:widowControl/>
              <w:spacing w:after="0" w:line="240" w:lineRule="atLeast"/>
              <w:jc w:val="left"/>
              <w:rPr>
                <w:rFonts w:ascii="宋体" w:hAnsi="宋体" w:cs="宋体"/>
                <w:color w:val="000000"/>
                <w:sz w:val="20"/>
                <w:szCs w:val="20"/>
              </w:rPr>
            </w:pPr>
            <w:r>
              <w:rPr>
                <w:rFonts w:ascii="宋体" w:hAnsi="宋体" w:cs="宋体" w:hint="eastAsia"/>
                <w:color w:val="000000"/>
                <w:sz w:val="20"/>
                <w:szCs w:val="20"/>
              </w:rPr>
              <w:t xml:space="preserve">  农村环境保护</w:t>
            </w:r>
          </w:p>
        </w:tc>
        <w:tc>
          <w:tcPr>
            <w:tcW w:w="99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3B39" w:rsidRPr="006F3292" w:rsidRDefault="00BB3B39" w:rsidP="00BB3B39">
            <w:pPr>
              <w:widowControl/>
              <w:spacing w:after="0" w:line="240" w:lineRule="atLeast"/>
              <w:jc w:val="right"/>
              <w:rPr>
                <w:rFonts w:ascii="宋体" w:hAnsi="宋体" w:cs="宋体"/>
                <w:color w:val="000000"/>
                <w:sz w:val="20"/>
                <w:szCs w:val="20"/>
              </w:rPr>
            </w:pPr>
            <w:r>
              <w:rPr>
                <w:rFonts w:ascii="宋体" w:hAnsi="宋体" w:cs="宋体" w:hint="eastAsia"/>
                <w:color w:val="000000"/>
                <w:sz w:val="20"/>
                <w:szCs w:val="20"/>
              </w:rPr>
              <w:t>324.73</w:t>
            </w:r>
          </w:p>
        </w:tc>
        <w:tc>
          <w:tcPr>
            <w:tcW w:w="85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3B39" w:rsidRPr="006F3292" w:rsidRDefault="00BB3B39" w:rsidP="00BB3B39">
            <w:pPr>
              <w:widowControl/>
              <w:spacing w:after="0" w:line="240" w:lineRule="atLeast"/>
              <w:jc w:val="right"/>
              <w:rPr>
                <w:rFonts w:ascii="宋体" w:hAnsi="宋体" w:cs="宋体"/>
                <w:color w:val="000000"/>
                <w:sz w:val="20"/>
                <w:szCs w:val="20"/>
              </w:rPr>
            </w:pPr>
            <w:r>
              <w:rPr>
                <w:rFonts w:ascii="宋体" w:hAnsi="宋体" w:cs="宋体" w:hint="eastAsia"/>
                <w:color w:val="000000"/>
                <w:sz w:val="20"/>
                <w:szCs w:val="20"/>
              </w:rPr>
              <w:t>324.73</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3B39" w:rsidRPr="006F3292" w:rsidRDefault="00BB3B39" w:rsidP="00BB3B39">
            <w:pPr>
              <w:widowControl/>
              <w:spacing w:after="0" w:line="240" w:lineRule="atLeast"/>
              <w:jc w:val="righ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3B39" w:rsidRPr="006F3292" w:rsidRDefault="00BB3B39" w:rsidP="00BB3B39">
            <w:pPr>
              <w:widowControl/>
              <w:spacing w:after="0" w:line="240" w:lineRule="atLeast"/>
              <w:jc w:val="righ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3B39" w:rsidRPr="006F3292" w:rsidRDefault="00BB3B39" w:rsidP="00BB3B39">
            <w:pPr>
              <w:widowControl/>
              <w:spacing w:after="0" w:line="240" w:lineRule="atLeast"/>
              <w:jc w:val="righ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3B39" w:rsidRPr="006F3292" w:rsidRDefault="00BB3B39" w:rsidP="00BB3B39">
            <w:pPr>
              <w:widowControl/>
              <w:spacing w:after="0" w:line="240" w:lineRule="atLeast"/>
              <w:jc w:val="righ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3B39" w:rsidRPr="006F3292" w:rsidRDefault="00BB3B39" w:rsidP="00BB3B39">
            <w:pPr>
              <w:widowControl/>
              <w:spacing w:after="0" w:line="240" w:lineRule="atLeast"/>
              <w:jc w:val="right"/>
              <w:rPr>
                <w:rFonts w:ascii="宋体" w:hAnsi="宋体" w:cs="宋体"/>
                <w:color w:val="000000"/>
                <w:sz w:val="20"/>
                <w:szCs w:val="20"/>
              </w:rPr>
            </w:pPr>
          </w:p>
        </w:tc>
      </w:tr>
      <w:tr w:rsidR="00BB3B39" w:rsidTr="000C7C5C">
        <w:trPr>
          <w:trHeight w:val="310"/>
        </w:trPr>
        <w:tc>
          <w:tcPr>
            <w:tcW w:w="866"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B3B39" w:rsidRPr="006F3292" w:rsidRDefault="00BB3B39" w:rsidP="00BB3B39">
            <w:pPr>
              <w:widowControl/>
              <w:spacing w:after="0" w:line="240" w:lineRule="atLeast"/>
              <w:jc w:val="left"/>
              <w:rPr>
                <w:rFonts w:ascii="宋体" w:hAnsi="宋体" w:cs="宋体"/>
                <w:color w:val="000000"/>
                <w:sz w:val="20"/>
                <w:szCs w:val="20"/>
              </w:rPr>
            </w:pPr>
            <w:r w:rsidRPr="006F3292">
              <w:rPr>
                <w:rFonts w:ascii="宋体" w:hAnsi="宋体" w:cs="宋体" w:hint="eastAsia"/>
                <w:color w:val="000000"/>
                <w:sz w:val="20"/>
                <w:szCs w:val="20"/>
              </w:rPr>
              <w:t>21111</w:t>
            </w:r>
          </w:p>
        </w:tc>
        <w:tc>
          <w:tcPr>
            <w:tcW w:w="3969" w:type="dxa"/>
            <w:gridSpan w:val="7"/>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3B39" w:rsidRPr="006F3292" w:rsidRDefault="00BB3B39" w:rsidP="00BB3B39">
            <w:pPr>
              <w:widowControl/>
              <w:spacing w:after="0" w:line="240" w:lineRule="atLeast"/>
              <w:jc w:val="left"/>
              <w:rPr>
                <w:rFonts w:ascii="宋体" w:hAnsi="宋体" w:cs="宋体"/>
                <w:color w:val="000000"/>
                <w:sz w:val="20"/>
                <w:szCs w:val="20"/>
              </w:rPr>
            </w:pPr>
            <w:r>
              <w:rPr>
                <w:rFonts w:ascii="宋体" w:hAnsi="宋体" w:cs="宋体" w:hint="eastAsia"/>
                <w:color w:val="000000"/>
                <w:sz w:val="20"/>
                <w:szCs w:val="20"/>
              </w:rPr>
              <w:t>污染减排</w:t>
            </w:r>
          </w:p>
        </w:tc>
        <w:tc>
          <w:tcPr>
            <w:tcW w:w="99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3B39" w:rsidRPr="006F3292" w:rsidRDefault="00BB3B39" w:rsidP="00BB3B39">
            <w:pPr>
              <w:widowControl/>
              <w:spacing w:after="0" w:line="240" w:lineRule="atLeast"/>
              <w:jc w:val="right"/>
              <w:rPr>
                <w:rFonts w:ascii="宋体" w:hAnsi="宋体" w:cs="宋体"/>
                <w:color w:val="000000"/>
                <w:sz w:val="20"/>
                <w:szCs w:val="20"/>
              </w:rPr>
            </w:pPr>
            <w:r>
              <w:rPr>
                <w:rFonts w:ascii="宋体" w:hAnsi="宋体" w:cs="宋体" w:hint="eastAsia"/>
                <w:color w:val="000000"/>
                <w:sz w:val="20"/>
                <w:szCs w:val="20"/>
              </w:rPr>
              <w:t>40.80</w:t>
            </w:r>
          </w:p>
        </w:tc>
        <w:tc>
          <w:tcPr>
            <w:tcW w:w="85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3B39" w:rsidRPr="006F3292" w:rsidRDefault="00BB3B39" w:rsidP="00BB3B39">
            <w:pPr>
              <w:widowControl/>
              <w:spacing w:after="0" w:line="240" w:lineRule="atLeast"/>
              <w:jc w:val="right"/>
              <w:rPr>
                <w:rFonts w:ascii="宋体" w:hAnsi="宋体" w:cs="宋体"/>
                <w:color w:val="000000"/>
                <w:sz w:val="20"/>
                <w:szCs w:val="20"/>
              </w:rPr>
            </w:pPr>
            <w:r>
              <w:rPr>
                <w:rFonts w:ascii="宋体" w:hAnsi="宋体" w:cs="宋体" w:hint="eastAsia"/>
                <w:color w:val="000000"/>
                <w:sz w:val="20"/>
                <w:szCs w:val="20"/>
              </w:rPr>
              <w:t>40.80</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3B39" w:rsidRPr="006F3292" w:rsidRDefault="00BB3B39" w:rsidP="00BB3B39">
            <w:pPr>
              <w:widowControl/>
              <w:spacing w:after="0" w:line="240" w:lineRule="atLeast"/>
              <w:jc w:val="righ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3B39" w:rsidRPr="006F3292" w:rsidRDefault="00BB3B39" w:rsidP="00BB3B39">
            <w:pPr>
              <w:widowControl/>
              <w:spacing w:after="0" w:line="240" w:lineRule="atLeast"/>
              <w:jc w:val="righ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3B39" w:rsidRPr="006F3292" w:rsidRDefault="00BB3B39" w:rsidP="00BB3B39">
            <w:pPr>
              <w:widowControl/>
              <w:spacing w:after="0" w:line="240" w:lineRule="atLeast"/>
              <w:jc w:val="righ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3B39" w:rsidRPr="006F3292" w:rsidRDefault="00BB3B39" w:rsidP="00BB3B39">
            <w:pPr>
              <w:widowControl/>
              <w:spacing w:after="0" w:line="240" w:lineRule="atLeast"/>
              <w:jc w:val="righ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3B39" w:rsidRPr="006F3292" w:rsidRDefault="00BB3B39" w:rsidP="00BB3B39">
            <w:pPr>
              <w:widowControl/>
              <w:spacing w:after="0" w:line="240" w:lineRule="atLeast"/>
              <w:jc w:val="right"/>
              <w:rPr>
                <w:rFonts w:ascii="宋体" w:hAnsi="宋体" w:cs="宋体"/>
                <w:color w:val="000000"/>
                <w:sz w:val="20"/>
                <w:szCs w:val="20"/>
              </w:rPr>
            </w:pPr>
          </w:p>
        </w:tc>
      </w:tr>
      <w:tr w:rsidR="00BB3B39" w:rsidTr="000C7C5C">
        <w:trPr>
          <w:trHeight w:val="310"/>
        </w:trPr>
        <w:tc>
          <w:tcPr>
            <w:tcW w:w="866"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B3B39" w:rsidRPr="006F3292" w:rsidRDefault="00BB3B39" w:rsidP="00BB3B39">
            <w:pPr>
              <w:widowControl/>
              <w:spacing w:after="0" w:line="240" w:lineRule="atLeast"/>
              <w:jc w:val="left"/>
              <w:rPr>
                <w:rFonts w:ascii="宋体" w:hAnsi="宋体" w:cs="宋体"/>
                <w:color w:val="000000"/>
                <w:sz w:val="20"/>
                <w:szCs w:val="20"/>
              </w:rPr>
            </w:pPr>
            <w:r w:rsidRPr="006F3292">
              <w:rPr>
                <w:rFonts w:ascii="宋体" w:hAnsi="宋体" w:cs="宋体" w:hint="eastAsia"/>
                <w:color w:val="000000"/>
                <w:sz w:val="20"/>
                <w:szCs w:val="20"/>
              </w:rPr>
              <w:t>2111101</w:t>
            </w:r>
          </w:p>
        </w:tc>
        <w:tc>
          <w:tcPr>
            <w:tcW w:w="3969" w:type="dxa"/>
            <w:gridSpan w:val="7"/>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3B39" w:rsidRPr="006F3292" w:rsidRDefault="00BB3B39" w:rsidP="00BB3B39">
            <w:pPr>
              <w:widowControl/>
              <w:spacing w:after="0" w:line="240" w:lineRule="atLeast"/>
              <w:jc w:val="left"/>
              <w:rPr>
                <w:rFonts w:ascii="宋体" w:hAnsi="宋体" w:cs="宋体"/>
                <w:color w:val="000000"/>
                <w:sz w:val="20"/>
                <w:szCs w:val="20"/>
              </w:rPr>
            </w:pPr>
            <w:r>
              <w:rPr>
                <w:rFonts w:ascii="宋体" w:hAnsi="宋体" w:cs="宋体" w:hint="eastAsia"/>
                <w:color w:val="000000"/>
                <w:sz w:val="20"/>
                <w:szCs w:val="20"/>
              </w:rPr>
              <w:t xml:space="preserve">  环境监测与信息</w:t>
            </w:r>
          </w:p>
        </w:tc>
        <w:tc>
          <w:tcPr>
            <w:tcW w:w="99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3B39" w:rsidRPr="006F3292" w:rsidRDefault="00BB3B39" w:rsidP="00BB3B39">
            <w:pPr>
              <w:widowControl/>
              <w:spacing w:after="0" w:line="240" w:lineRule="atLeast"/>
              <w:jc w:val="right"/>
              <w:rPr>
                <w:rFonts w:ascii="宋体" w:hAnsi="宋体" w:cs="宋体"/>
                <w:color w:val="000000"/>
                <w:sz w:val="20"/>
                <w:szCs w:val="20"/>
              </w:rPr>
            </w:pPr>
            <w:r>
              <w:rPr>
                <w:rFonts w:ascii="宋体" w:hAnsi="宋体" w:cs="宋体" w:hint="eastAsia"/>
                <w:color w:val="000000"/>
                <w:sz w:val="20"/>
                <w:szCs w:val="20"/>
              </w:rPr>
              <w:t>40.80</w:t>
            </w:r>
          </w:p>
        </w:tc>
        <w:tc>
          <w:tcPr>
            <w:tcW w:w="85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3B39" w:rsidRPr="006F3292" w:rsidRDefault="00BB3B39" w:rsidP="00BB3B39">
            <w:pPr>
              <w:widowControl/>
              <w:spacing w:after="0" w:line="240" w:lineRule="atLeast"/>
              <w:jc w:val="right"/>
              <w:rPr>
                <w:rFonts w:ascii="宋体" w:hAnsi="宋体" w:cs="宋体"/>
                <w:color w:val="000000"/>
                <w:sz w:val="20"/>
                <w:szCs w:val="20"/>
              </w:rPr>
            </w:pPr>
            <w:r>
              <w:rPr>
                <w:rFonts w:ascii="宋体" w:hAnsi="宋体" w:cs="宋体" w:hint="eastAsia"/>
                <w:color w:val="000000"/>
                <w:sz w:val="20"/>
                <w:szCs w:val="20"/>
              </w:rPr>
              <w:t>40.80</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3B39" w:rsidRPr="006F3292" w:rsidRDefault="00BB3B39" w:rsidP="00BB3B39">
            <w:pPr>
              <w:widowControl/>
              <w:spacing w:after="0" w:line="240" w:lineRule="atLeast"/>
              <w:jc w:val="righ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3B39" w:rsidRPr="006F3292" w:rsidRDefault="00BB3B39" w:rsidP="00BB3B39">
            <w:pPr>
              <w:widowControl/>
              <w:spacing w:after="0" w:line="240" w:lineRule="atLeast"/>
              <w:jc w:val="righ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3B39" w:rsidRPr="006F3292" w:rsidRDefault="00BB3B39" w:rsidP="00BB3B39">
            <w:pPr>
              <w:widowControl/>
              <w:spacing w:after="0" w:line="240" w:lineRule="atLeast"/>
              <w:jc w:val="righ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3B39" w:rsidRPr="006F3292" w:rsidRDefault="00BB3B39" w:rsidP="00BB3B39">
            <w:pPr>
              <w:widowControl/>
              <w:spacing w:after="0" w:line="240" w:lineRule="atLeast"/>
              <w:jc w:val="righ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3B39" w:rsidRPr="006F3292" w:rsidRDefault="00BB3B39" w:rsidP="00BB3B39">
            <w:pPr>
              <w:widowControl/>
              <w:spacing w:after="0" w:line="240" w:lineRule="atLeast"/>
              <w:jc w:val="right"/>
              <w:rPr>
                <w:rFonts w:ascii="宋体" w:hAnsi="宋体" w:cs="宋体"/>
                <w:color w:val="000000"/>
                <w:sz w:val="20"/>
                <w:szCs w:val="20"/>
              </w:rPr>
            </w:pPr>
          </w:p>
        </w:tc>
      </w:tr>
      <w:tr w:rsidR="00BB3B39" w:rsidTr="000C7C5C">
        <w:trPr>
          <w:trHeight w:val="310"/>
        </w:trPr>
        <w:tc>
          <w:tcPr>
            <w:tcW w:w="866"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B3B39" w:rsidRPr="006F3292" w:rsidRDefault="00BB3B39" w:rsidP="00BB3B39">
            <w:pPr>
              <w:widowControl/>
              <w:spacing w:after="0" w:line="240" w:lineRule="atLeast"/>
              <w:jc w:val="left"/>
              <w:rPr>
                <w:rFonts w:ascii="宋体" w:hAnsi="宋体" w:cs="宋体"/>
                <w:color w:val="000000"/>
                <w:sz w:val="20"/>
                <w:szCs w:val="20"/>
              </w:rPr>
            </w:pPr>
            <w:r w:rsidRPr="006F3292">
              <w:rPr>
                <w:rFonts w:ascii="宋体" w:hAnsi="宋体" w:cs="宋体" w:hint="eastAsia"/>
                <w:color w:val="000000"/>
                <w:sz w:val="20"/>
                <w:szCs w:val="20"/>
              </w:rPr>
              <w:t>212</w:t>
            </w:r>
          </w:p>
        </w:tc>
        <w:tc>
          <w:tcPr>
            <w:tcW w:w="3969" w:type="dxa"/>
            <w:gridSpan w:val="7"/>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3B39" w:rsidRPr="006F3292" w:rsidRDefault="00BB3B39" w:rsidP="00BB3B39">
            <w:pPr>
              <w:widowControl/>
              <w:spacing w:after="0" w:line="240" w:lineRule="atLeast"/>
              <w:jc w:val="left"/>
              <w:rPr>
                <w:rFonts w:ascii="宋体" w:hAnsi="宋体" w:cs="宋体"/>
                <w:color w:val="000000"/>
                <w:sz w:val="20"/>
                <w:szCs w:val="20"/>
              </w:rPr>
            </w:pPr>
            <w:r>
              <w:rPr>
                <w:rFonts w:ascii="宋体" w:hAnsi="宋体" w:cs="宋体" w:hint="eastAsia"/>
                <w:color w:val="000000"/>
                <w:sz w:val="20"/>
                <w:szCs w:val="20"/>
              </w:rPr>
              <w:t>城乡社区支出</w:t>
            </w:r>
          </w:p>
        </w:tc>
        <w:tc>
          <w:tcPr>
            <w:tcW w:w="99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3B39" w:rsidRPr="006F3292" w:rsidRDefault="00BB3B39" w:rsidP="00BB3B39">
            <w:pPr>
              <w:widowControl/>
              <w:spacing w:after="0" w:line="240" w:lineRule="atLeast"/>
              <w:jc w:val="right"/>
              <w:rPr>
                <w:rFonts w:ascii="宋体" w:hAnsi="宋体" w:cs="宋体"/>
                <w:color w:val="000000"/>
                <w:sz w:val="20"/>
                <w:szCs w:val="20"/>
              </w:rPr>
            </w:pPr>
            <w:r>
              <w:rPr>
                <w:rFonts w:ascii="宋体" w:hAnsi="宋体" w:cs="宋体" w:hint="eastAsia"/>
                <w:color w:val="000000"/>
                <w:sz w:val="20"/>
                <w:szCs w:val="20"/>
              </w:rPr>
              <w:t>503.40</w:t>
            </w:r>
          </w:p>
        </w:tc>
        <w:tc>
          <w:tcPr>
            <w:tcW w:w="85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3B39" w:rsidRPr="006F3292" w:rsidRDefault="00BB3B39" w:rsidP="00BB3B39">
            <w:pPr>
              <w:widowControl/>
              <w:spacing w:after="0" w:line="240" w:lineRule="atLeast"/>
              <w:jc w:val="right"/>
              <w:rPr>
                <w:rFonts w:ascii="宋体" w:hAnsi="宋体" w:cs="宋体"/>
                <w:color w:val="000000"/>
                <w:sz w:val="20"/>
                <w:szCs w:val="20"/>
              </w:rPr>
            </w:pPr>
            <w:r>
              <w:rPr>
                <w:rFonts w:ascii="宋体" w:hAnsi="宋体" w:cs="宋体" w:hint="eastAsia"/>
                <w:color w:val="000000"/>
                <w:sz w:val="20"/>
                <w:szCs w:val="20"/>
              </w:rPr>
              <w:t>503.40</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3B39" w:rsidRPr="006F3292" w:rsidRDefault="00BB3B39" w:rsidP="00BB3B39">
            <w:pPr>
              <w:widowControl/>
              <w:spacing w:after="0" w:line="240" w:lineRule="atLeast"/>
              <w:jc w:val="righ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3B39" w:rsidRPr="006F3292" w:rsidRDefault="00BB3B39" w:rsidP="00BB3B39">
            <w:pPr>
              <w:widowControl/>
              <w:spacing w:after="0" w:line="240" w:lineRule="atLeast"/>
              <w:jc w:val="righ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3B39" w:rsidRPr="006F3292" w:rsidRDefault="00BB3B39" w:rsidP="00BB3B39">
            <w:pPr>
              <w:widowControl/>
              <w:spacing w:after="0" w:line="240" w:lineRule="atLeast"/>
              <w:jc w:val="righ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3B39" w:rsidRPr="006F3292" w:rsidRDefault="00BB3B39" w:rsidP="00BB3B39">
            <w:pPr>
              <w:widowControl/>
              <w:spacing w:after="0" w:line="240" w:lineRule="atLeast"/>
              <w:jc w:val="righ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3B39" w:rsidRPr="006F3292" w:rsidRDefault="00BB3B39" w:rsidP="00BB3B39">
            <w:pPr>
              <w:widowControl/>
              <w:spacing w:after="0" w:line="240" w:lineRule="atLeast"/>
              <w:jc w:val="right"/>
              <w:rPr>
                <w:rFonts w:ascii="宋体" w:hAnsi="宋体" w:cs="宋体"/>
                <w:color w:val="000000"/>
                <w:sz w:val="20"/>
                <w:szCs w:val="20"/>
              </w:rPr>
            </w:pPr>
          </w:p>
        </w:tc>
      </w:tr>
      <w:tr w:rsidR="00BB3B39" w:rsidTr="000C7C5C">
        <w:trPr>
          <w:trHeight w:val="310"/>
        </w:trPr>
        <w:tc>
          <w:tcPr>
            <w:tcW w:w="866"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B3B39" w:rsidRPr="006F3292" w:rsidRDefault="00BB3B39" w:rsidP="00BB3B39">
            <w:pPr>
              <w:widowControl/>
              <w:spacing w:after="0" w:line="240" w:lineRule="atLeast"/>
              <w:jc w:val="left"/>
              <w:rPr>
                <w:rFonts w:ascii="宋体" w:hAnsi="宋体" w:cs="宋体"/>
                <w:color w:val="000000"/>
                <w:sz w:val="20"/>
                <w:szCs w:val="20"/>
              </w:rPr>
            </w:pPr>
            <w:r w:rsidRPr="006F3292">
              <w:rPr>
                <w:rFonts w:ascii="宋体" w:hAnsi="宋体" w:cs="宋体" w:hint="eastAsia"/>
                <w:color w:val="000000"/>
                <w:sz w:val="20"/>
                <w:szCs w:val="20"/>
              </w:rPr>
              <w:t>21214</w:t>
            </w:r>
          </w:p>
        </w:tc>
        <w:tc>
          <w:tcPr>
            <w:tcW w:w="3969" w:type="dxa"/>
            <w:gridSpan w:val="7"/>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3B39" w:rsidRPr="006F3292" w:rsidRDefault="00BB3B39" w:rsidP="00BB3B39">
            <w:pPr>
              <w:widowControl/>
              <w:spacing w:after="0" w:line="240" w:lineRule="atLeast"/>
              <w:jc w:val="left"/>
              <w:rPr>
                <w:rFonts w:ascii="宋体" w:hAnsi="宋体" w:cs="宋体"/>
                <w:color w:val="000000"/>
                <w:sz w:val="20"/>
                <w:szCs w:val="20"/>
              </w:rPr>
            </w:pPr>
            <w:r>
              <w:rPr>
                <w:rFonts w:ascii="宋体" w:hAnsi="宋体" w:cs="宋体" w:hint="eastAsia"/>
                <w:color w:val="000000"/>
                <w:sz w:val="20"/>
                <w:szCs w:val="20"/>
              </w:rPr>
              <w:t>污水处理费及对应专项债务收入安排的支出</w:t>
            </w:r>
          </w:p>
        </w:tc>
        <w:tc>
          <w:tcPr>
            <w:tcW w:w="99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3B39" w:rsidRPr="006F3292" w:rsidRDefault="00BB3B39" w:rsidP="00BB3B39">
            <w:pPr>
              <w:widowControl/>
              <w:spacing w:after="0" w:line="240" w:lineRule="atLeast"/>
              <w:jc w:val="right"/>
              <w:rPr>
                <w:rFonts w:ascii="宋体" w:hAnsi="宋体" w:cs="宋体"/>
                <w:color w:val="000000"/>
                <w:sz w:val="20"/>
                <w:szCs w:val="20"/>
              </w:rPr>
            </w:pPr>
            <w:r>
              <w:rPr>
                <w:rFonts w:ascii="宋体" w:hAnsi="宋体" w:cs="宋体" w:hint="eastAsia"/>
                <w:color w:val="000000"/>
                <w:sz w:val="20"/>
                <w:szCs w:val="20"/>
              </w:rPr>
              <w:t>503.40</w:t>
            </w:r>
          </w:p>
        </w:tc>
        <w:tc>
          <w:tcPr>
            <w:tcW w:w="85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3B39" w:rsidRPr="006F3292" w:rsidRDefault="00BB3B39" w:rsidP="00BB3B39">
            <w:pPr>
              <w:widowControl/>
              <w:spacing w:after="0" w:line="240" w:lineRule="atLeast"/>
              <w:jc w:val="right"/>
              <w:rPr>
                <w:rFonts w:ascii="宋体" w:hAnsi="宋体" w:cs="宋体"/>
                <w:color w:val="000000"/>
                <w:sz w:val="20"/>
                <w:szCs w:val="20"/>
              </w:rPr>
            </w:pPr>
            <w:r>
              <w:rPr>
                <w:rFonts w:ascii="宋体" w:hAnsi="宋体" w:cs="宋体" w:hint="eastAsia"/>
                <w:color w:val="000000"/>
                <w:sz w:val="20"/>
                <w:szCs w:val="20"/>
              </w:rPr>
              <w:t>503.40</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3B39" w:rsidRPr="006F3292" w:rsidRDefault="00BB3B39" w:rsidP="00BB3B39">
            <w:pPr>
              <w:widowControl/>
              <w:spacing w:after="0" w:line="240" w:lineRule="atLeast"/>
              <w:jc w:val="righ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3B39" w:rsidRPr="006F3292" w:rsidRDefault="00BB3B39" w:rsidP="00BB3B39">
            <w:pPr>
              <w:widowControl/>
              <w:spacing w:after="0" w:line="240" w:lineRule="atLeast"/>
              <w:jc w:val="righ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3B39" w:rsidRPr="006F3292" w:rsidRDefault="00BB3B39" w:rsidP="00BB3B39">
            <w:pPr>
              <w:widowControl/>
              <w:spacing w:after="0" w:line="240" w:lineRule="atLeast"/>
              <w:jc w:val="righ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3B39" w:rsidRPr="006F3292" w:rsidRDefault="00BB3B39" w:rsidP="00BB3B39">
            <w:pPr>
              <w:widowControl/>
              <w:spacing w:after="0" w:line="240" w:lineRule="atLeast"/>
              <w:jc w:val="righ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3B39" w:rsidRPr="006F3292" w:rsidRDefault="00BB3B39" w:rsidP="00BB3B39">
            <w:pPr>
              <w:widowControl/>
              <w:spacing w:after="0" w:line="240" w:lineRule="atLeast"/>
              <w:jc w:val="right"/>
              <w:rPr>
                <w:rFonts w:ascii="宋体" w:hAnsi="宋体" w:cs="宋体"/>
                <w:color w:val="000000"/>
                <w:sz w:val="20"/>
                <w:szCs w:val="20"/>
              </w:rPr>
            </w:pPr>
          </w:p>
        </w:tc>
      </w:tr>
      <w:tr w:rsidR="00BB3B39" w:rsidTr="000C7C5C">
        <w:trPr>
          <w:trHeight w:val="310"/>
        </w:trPr>
        <w:tc>
          <w:tcPr>
            <w:tcW w:w="866"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B3B39" w:rsidRPr="006F3292" w:rsidRDefault="00BB3B39" w:rsidP="00BB3B39">
            <w:pPr>
              <w:widowControl/>
              <w:spacing w:after="0" w:line="240" w:lineRule="atLeast"/>
              <w:jc w:val="left"/>
              <w:rPr>
                <w:rFonts w:ascii="宋体" w:hAnsi="宋体" w:cs="宋体"/>
                <w:color w:val="000000"/>
                <w:sz w:val="20"/>
                <w:szCs w:val="20"/>
              </w:rPr>
            </w:pPr>
            <w:r w:rsidRPr="006F3292">
              <w:rPr>
                <w:rFonts w:ascii="宋体" w:hAnsi="宋体" w:cs="宋体" w:hint="eastAsia"/>
                <w:color w:val="000000"/>
                <w:sz w:val="20"/>
                <w:szCs w:val="20"/>
              </w:rPr>
              <w:t>2121401</w:t>
            </w:r>
          </w:p>
        </w:tc>
        <w:tc>
          <w:tcPr>
            <w:tcW w:w="3969" w:type="dxa"/>
            <w:gridSpan w:val="7"/>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3B39" w:rsidRPr="006F3292" w:rsidRDefault="00BB3B39" w:rsidP="00BB3B39">
            <w:pPr>
              <w:widowControl/>
              <w:spacing w:after="0" w:line="240" w:lineRule="atLeast"/>
              <w:ind w:firstLineChars="100" w:firstLine="200"/>
              <w:jc w:val="left"/>
              <w:rPr>
                <w:rFonts w:ascii="宋体" w:hAnsi="宋体" w:cs="宋体"/>
                <w:color w:val="000000"/>
                <w:sz w:val="20"/>
                <w:szCs w:val="20"/>
              </w:rPr>
            </w:pPr>
            <w:r>
              <w:rPr>
                <w:rFonts w:ascii="宋体" w:hAnsi="宋体" w:cs="宋体" w:hint="eastAsia"/>
                <w:color w:val="000000"/>
                <w:sz w:val="20"/>
                <w:szCs w:val="20"/>
              </w:rPr>
              <w:t>污水处理设施建设和运营</w:t>
            </w:r>
          </w:p>
        </w:tc>
        <w:tc>
          <w:tcPr>
            <w:tcW w:w="99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3B39" w:rsidRPr="006F3292" w:rsidRDefault="00BB3B39" w:rsidP="00BB3B39">
            <w:pPr>
              <w:widowControl/>
              <w:spacing w:after="0" w:line="240" w:lineRule="atLeast"/>
              <w:jc w:val="right"/>
              <w:rPr>
                <w:rFonts w:ascii="宋体" w:hAnsi="宋体" w:cs="宋体"/>
                <w:color w:val="000000"/>
                <w:sz w:val="20"/>
                <w:szCs w:val="20"/>
              </w:rPr>
            </w:pPr>
            <w:r>
              <w:rPr>
                <w:rFonts w:ascii="宋体" w:hAnsi="宋体" w:cs="宋体" w:hint="eastAsia"/>
                <w:color w:val="000000"/>
                <w:sz w:val="20"/>
                <w:szCs w:val="20"/>
              </w:rPr>
              <w:t>503.40</w:t>
            </w:r>
          </w:p>
        </w:tc>
        <w:tc>
          <w:tcPr>
            <w:tcW w:w="85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3B39" w:rsidRPr="006F3292" w:rsidRDefault="00BB3B39" w:rsidP="00BB3B39">
            <w:pPr>
              <w:widowControl/>
              <w:spacing w:after="0" w:line="240" w:lineRule="atLeast"/>
              <w:jc w:val="right"/>
              <w:rPr>
                <w:rFonts w:ascii="宋体" w:hAnsi="宋体" w:cs="宋体"/>
                <w:color w:val="000000"/>
                <w:sz w:val="20"/>
                <w:szCs w:val="20"/>
              </w:rPr>
            </w:pPr>
            <w:r>
              <w:rPr>
                <w:rFonts w:ascii="宋体" w:hAnsi="宋体" w:cs="宋体" w:hint="eastAsia"/>
                <w:color w:val="000000"/>
                <w:sz w:val="20"/>
                <w:szCs w:val="20"/>
              </w:rPr>
              <w:t>503.40</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3B39" w:rsidRPr="006F3292" w:rsidRDefault="00BB3B39" w:rsidP="00BB3B39">
            <w:pPr>
              <w:widowControl/>
              <w:spacing w:after="0" w:line="240" w:lineRule="atLeast"/>
              <w:jc w:val="righ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3B39" w:rsidRPr="006F3292" w:rsidRDefault="00BB3B39" w:rsidP="00BB3B39">
            <w:pPr>
              <w:widowControl/>
              <w:spacing w:after="0" w:line="240" w:lineRule="atLeast"/>
              <w:jc w:val="righ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3B39" w:rsidRPr="006F3292" w:rsidRDefault="00BB3B39" w:rsidP="00BB3B39">
            <w:pPr>
              <w:widowControl/>
              <w:spacing w:after="0" w:line="240" w:lineRule="atLeast"/>
              <w:jc w:val="righ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3B39" w:rsidRPr="006F3292" w:rsidRDefault="00BB3B39" w:rsidP="00BB3B39">
            <w:pPr>
              <w:widowControl/>
              <w:spacing w:after="0" w:line="240" w:lineRule="atLeast"/>
              <w:jc w:val="righ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3B39" w:rsidRPr="006F3292" w:rsidRDefault="00BB3B39" w:rsidP="00BB3B39">
            <w:pPr>
              <w:widowControl/>
              <w:spacing w:after="0" w:line="240" w:lineRule="atLeast"/>
              <w:jc w:val="right"/>
              <w:rPr>
                <w:rFonts w:ascii="宋体" w:hAnsi="宋体" w:cs="宋体"/>
                <w:color w:val="000000"/>
                <w:sz w:val="20"/>
                <w:szCs w:val="20"/>
              </w:rPr>
            </w:pPr>
          </w:p>
        </w:tc>
      </w:tr>
      <w:tr w:rsidR="00BB3B39" w:rsidTr="000C7C5C">
        <w:trPr>
          <w:trHeight w:val="310"/>
        </w:trPr>
        <w:tc>
          <w:tcPr>
            <w:tcW w:w="866"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B3B39" w:rsidRPr="006F3292" w:rsidRDefault="00BB3B39" w:rsidP="00BB3B39">
            <w:pPr>
              <w:widowControl/>
              <w:spacing w:after="0" w:line="240" w:lineRule="atLeast"/>
              <w:jc w:val="left"/>
              <w:rPr>
                <w:rFonts w:ascii="宋体" w:hAnsi="宋体" w:cs="宋体"/>
                <w:color w:val="000000"/>
                <w:sz w:val="20"/>
                <w:szCs w:val="20"/>
              </w:rPr>
            </w:pPr>
            <w:r w:rsidRPr="006F3292">
              <w:rPr>
                <w:rFonts w:ascii="宋体" w:hAnsi="宋体" w:cs="宋体" w:hint="eastAsia"/>
                <w:color w:val="000000"/>
                <w:sz w:val="20"/>
                <w:szCs w:val="20"/>
              </w:rPr>
              <w:t>221</w:t>
            </w:r>
          </w:p>
        </w:tc>
        <w:tc>
          <w:tcPr>
            <w:tcW w:w="3969" w:type="dxa"/>
            <w:gridSpan w:val="7"/>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3B39" w:rsidRPr="006F3292" w:rsidRDefault="00BB3B39" w:rsidP="00BB3B39">
            <w:pPr>
              <w:widowControl/>
              <w:spacing w:after="0" w:line="240" w:lineRule="atLeast"/>
              <w:jc w:val="left"/>
              <w:rPr>
                <w:rFonts w:ascii="宋体" w:hAnsi="宋体" w:cs="宋体"/>
                <w:color w:val="000000"/>
                <w:sz w:val="20"/>
                <w:szCs w:val="20"/>
              </w:rPr>
            </w:pPr>
            <w:r>
              <w:rPr>
                <w:rFonts w:ascii="宋体" w:hAnsi="宋体" w:cs="宋体" w:hint="eastAsia"/>
                <w:color w:val="000000"/>
                <w:sz w:val="20"/>
                <w:szCs w:val="20"/>
              </w:rPr>
              <w:t>住房保障支出</w:t>
            </w:r>
          </w:p>
        </w:tc>
        <w:tc>
          <w:tcPr>
            <w:tcW w:w="99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3B39" w:rsidRPr="006F3292" w:rsidRDefault="00BB3B39" w:rsidP="00BB3B39">
            <w:pPr>
              <w:widowControl/>
              <w:spacing w:after="0" w:line="240" w:lineRule="atLeast"/>
              <w:jc w:val="right"/>
              <w:rPr>
                <w:rFonts w:ascii="宋体" w:hAnsi="宋体" w:cs="宋体"/>
                <w:color w:val="000000"/>
                <w:sz w:val="20"/>
                <w:szCs w:val="20"/>
              </w:rPr>
            </w:pPr>
            <w:r>
              <w:rPr>
                <w:rFonts w:ascii="宋体" w:hAnsi="宋体" w:cs="宋体" w:hint="eastAsia"/>
                <w:color w:val="000000"/>
                <w:sz w:val="20"/>
                <w:szCs w:val="20"/>
              </w:rPr>
              <w:t>12.44</w:t>
            </w:r>
          </w:p>
        </w:tc>
        <w:tc>
          <w:tcPr>
            <w:tcW w:w="85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3B39" w:rsidRPr="006F3292" w:rsidRDefault="00BB3B39" w:rsidP="00BB3B39">
            <w:pPr>
              <w:widowControl/>
              <w:spacing w:after="0" w:line="240" w:lineRule="atLeast"/>
              <w:jc w:val="right"/>
              <w:rPr>
                <w:rFonts w:ascii="宋体" w:hAnsi="宋体" w:cs="宋体"/>
                <w:color w:val="000000"/>
                <w:sz w:val="20"/>
                <w:szCs w:val="20"/>
              </w:rPr>
            </w:pPr>
            <w:r>
              <w:rPr>
                <w:rFonts w:ascii="宋体" w:hAnsi="宋体" w:cs="宋体" w:hint="eastAsia"/>
                <w:color w:val="000000"/>
                <w:sz w:val="20"/>
                <w:szCs w:val="20"/>
              </w:rPr>
              <w:t>12.44</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3B39" w:rsidRPr="006F3292" w:rsidRDefault="00BB3B39" w:rsidP="00BB3B39">
            <w:pPr>
              <w:widowControl/>
              <w:spacing w:after="0" w:line="240" w:lineRule="atLeast"/>
              <w:jc w:val="righ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3B39" w:rsidRPr="006F3292" w:rsidRDefault="00BB3B39" w:rsidP="00BB3B39">
            <w:pPr>
              <w:widowControl/>
              <w:spacing w:after="0" w:line="240" w:lineRule="atLeast"/>
              <w:jc w:val="righ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3B39" w:rsidRPr="006F3292" w:rsidRDefault="00BB3B39" w:rsidP="00BB3B39">
            <w:pPr>
              <w:widowControl/>
              <w:spacing w:after="0" w:line="240" w:lineRule="atLeast"/>
              <w:jc w:val="righ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3B39" w:rsidRPr="006F3292" w:rsidRDefault="00BB3B39" w:rsidP="00BB3B39">
            <w:pPr>
              <w:widowControl/>
              <w:spacing w:after="0" w:line="240" w:lineRule="atLeast"/>
              <w:jc w:val="righ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3B39" w:rsidRPr="006F3292" w:rsidRDefault="00BB3B39" w:rsidP="00BB3B39">
            <w:pPr>
              <w:widowControl/>
              <w:spacing w:after="0" w:line="240" w:lineRule="atLeast"/>
              <w:jc w:val="right"/>
              <w:rPr>
                <w:rFonts w:ascii="宋体" w:hAnsi="宋体" w:cs="宋体"/>
                <w:color w:val="000000"/>
                <w:sz w:val="20"/>
                <w:szCs w:val="20"/>
              </w:rPr>
            </w:pPr>
          </w:p>
        </w:tc>
      </w:tr>
      <w:tr w:rsidR="00BB3B39" w:rsidTr="000C7C5C">
        <w:trPr>
          <w:trHeight w:val="310"/>
        </w:trPr>
        <w:tc>
          <w:tcPr>
            <w:tcW w:w="866"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B3B39" w:rsidRPr="006F3292" w:rsidRDefault="00BB3B39" w:rsidP="00BB3B39">
            <w:pPr>
              <w:widowControl/>
              <w:spacing w:after="0" w:line="240" w:lineRule="atLeast"/>
              <w:jc w:val="left"/>
              <w:rPr>
                <w:rFonts w:ascii="宋体" w:hAnsi="宋体" w:cs="宋体"/>
                <w:color w:val="000000"/>
                <w:sz w:val="20"/>
                <w:szCs w:val="20"/>
              </w:rPr>
            </w:pPr>
            <w:r w:rsidRPr="006F3292">
              <w:rPr>
                <w:rFonts w:ascii="宋体" w:hAnsi="宋体" w:cs="宋体" w:hint="eastAsia"/>
                <w:color w:val="000000"/>
                <w:sz w:val="20"/>
                <w:szCs w:val="20"/>
              </w:rPr>
              <w:t>22102</w:t>
            </w:r>
          </w:p>
        </w:tc>
        <w:tc>
          <w:tcPr>
            <w:tcW w:w="3969" w:type="dxa"/>
            <w:gridSpan w:val="7"/>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3B39" w:rsidRPr="006F3292" w:rsidRDefault="00BB3B39" w:rsidP="00BB3B39">
            <w:pPr>
              <w:widowControl/>
              <w:spacing w:after="0" w:line="240" w:lineRule="atLeast"/>
              <w:jc w:val="left"/>
              <w:rPr>
                <w:rFonts w:ascii="宋体" w:hAnsi="宋体" w:cs="宋体"/>
                <w:color w:val="000000"/>
                <w:sz w:val="20"/>
                <w:szCs w:val="20"/>
              </w:rPr>
            </w:pPr>
            <w:r>
              <w:rPr>
                <w:rFonts w:ascii="宋体" w:hAnsi="宋体" w:cs="宋体" w:hint="eastAsia"/>
                <w:color w:val="000000"/>
                <w:sz w:val="20"/>
                <w:szCs w:val="20"/>
              </w:rPr>
              <w:t>住房改革支出</w:t>
            </w:r>
          </w:p>
        </w:tc>
        <w:tc>
          <w:tcPr>
            <w:tcW w:w="99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3B39" w:rsidRPr="006F3292" w:rsidRDefault="00BB3B39" w:rsidP="00BB3B39">
            <w:pPr>
              <w:widowControl/>
              <w:spacing w:after="0" w:line="240" w:lineRule="atLeast"/>
              <w:jc w:val="right"/>
              <w:rPr>
                <w:rFonts w:ascii="宋体" w:hAnsi="宋体" w:cs="宋体"/>
                <w:color w:val="000000"/>
                <w:sz w:val="20"/>
                <w:szCs w:val="20"/>
              </w:rPr>
            </w:pPr>
            <w:r>
              <w:rPr>
                <w:rFonts w:ascii="宋体" w:hAnsi="宋体" w:cs="宋体" w:hint="eastAsia"/>
                <w:color w:val="000000"/>
                <w:sz w:val="20"/>
                <w:szCs w:val="20"/>
              </w:rPr>
              <w:t>12.44</w:t>
            </w:r>
          </w:p>
        </w:tc>
        <w:tc>
          <w:tcPr>
            <w:tcW w:w="85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3B39" w:rsidRPr="006F3292" w:rsidRDefault="00BB3B39" w:rsidP="00BB3B39">
            <w:pPr>
              <w:widowControl/>
              <w:spacing w:after="0" w:line="240" w:lineRule="atLeast"/>
              <w:jc w:val="right"/>
              <w:rPr>
                <w:rFonts w:ascii="宋体" w:hAnsi="宋体" w:cs="宋体"/>
                <w:color w:val="000000"/>
                <w:sz w:val="20"/>
                <w:szCs w:val="20"/>
              </w:rPr>
            </w:pPr>
            <w:r>
              <w:rPr>
                <w:rFonts w:ascii="宋体" w:hAnsi="宋体" w:cs="宋体" w:hint="eastAsia"/>
                <w:color w:val="000000"/>
                <w:sz w:val="20"/>
                <w:szCs w:val="20"/>
              </w:rPr>
              <w:t>12.44</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3B39" w:rsidRPr="006F3292" w:rsidRDefault="00BB3B39" w:rsidP="00BB3B39">
            <w:pPr>
              <w:widowControl/>
              <w:spacing w:after="0" w:line="240" w:lineRule="atLeast"/>
              <w:jc w:val="righ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3B39" w:rsidRPr="006F3292" w:rsidRDefault="00BB3B39" w:rsidP="00BB3B39">
            <w:pPr>
              <w:widowControl/>
              <w:spacing w:after="0" w:line="240" w:lineRule="atLeast"/>
              <w:jc w:val="righ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3B39" w:rsidRPr="006F3292" w:rsidRDefault="00BB3B39" w:rsidP="00BB3B39">
            <w:pPr>
              <w:widowControl/>
              <w:spacing w:after="0" w:line="240" w:lineRule="atLeast"/>
              <w:jc w:val="righ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3B39" w:rsidRPr="006F3292" w:rsidRDefault="00BB3B39" w:rsidP="00BB3B39">
            <w:pPr>
              <w:widowControl/>
              <w:spacing w:after="0" w:line="240" w:lineRule="atLeast"/>
              <w:jc w:val="righ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3B39" w:rsidRPr="006F3292" w:rsidRDefault="00BB3B39" w:rsidP="00BB3B39">
            <w:pPr>
              <w:widowControl/>
              <w:spacing w:after="0" w:line="240" w:lineRule="atLeast"/>
              <w:jc w:val="right"/>
              <w:rPr>
                <w:rFonts w:ascii="宋体" w:hAnsi="宋体" w:cs="宋体"/>
                <w:color w:val="000000"/>
                <w:sz w:val="20"/>
                <w:szCs w:val="20"/>
              </w:rPr>
            </w:pPr>
          </w:p>
        </w:tc>
      </w:tr>
      <w:tr w:rsidR="00BB3B39" w:rsidTr="000C7C5C">
        <w:trPr>
          <w:trHeight w:val="310"/>
        </w:trPr>
        <w:tc>
          <w:tcPr>
            <w:tcW w:w="866"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B3B39" w:rsidRPr="006F3292" w:rsidRDefault="00BB3B39" w:rsidP="00BB3B39">
            <w:pPr>
              <w:widowControl/>
              <w:spacing w:after="0" w:line="240" w:lineRule="atLeast"/>
              <w:jc w:val="left"/>
              <w:rPr>
                <w:rFonts w:ascii="宋体" w:hAnsi="宋体" w:cs="宋体"/>
                <w:color w:val="000000"/>
                <w:sz w:val="20"/>
                <w:szCs w:val="20"/>
              </w:rPr>
            </w:pPr>
            <w:r w:rsidRPr="006F3292">
              <w:rPr>
                <w:rFonts w:ascii="宋体" w:hAnsi="宋体" w:cs="宋体" w:hint="eastAsia"/>
                <w:color w:val="000000"/>
                <w:sz w:val="20"/>
                <w:szCs w:val="20"/>
              </w:rPr>
              <w:t>2210201</w:t>
            </w:r>
          </w:p>
        </w:tc>
        <w:tc>
          <w:tcPr>
            <w:tcW w:w="3969" w:type="dxa"/>
            <w:gridSpan w:val="7"/>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3B39" w:rsidRPr="006F3292" w:rsidRDefault="00BB3B39" w:rsidP="00BB3B39">
            <w:pPr>
              <w:widowControl/>
              <w:spacing w:after="0" w:line="240" w:lineRule="atLeast"/>
              <w:jc w:val="left"/>
              <w:rPr>
                <w:rFonts w:ascii="宋体" w:hAnsi="宋体" w:cs="宋体"/>
                <w:color w:val="000000"/>
                <w:sz w:val="20"/>
                <w:szCs w:val="20"/>
              </w:rPr>
            </w:pPr>
            <w:r>
              <w:rPr>
                <w:rFonts w:ascii="宋体" w:hAnsi="宋体" w:cs="宋体" w:hint="eastAsia"/>
                <w:color w:val="000000"/>
                <w:sz w:val="20"/>
                <w:szCs w:val="20"/>
              </w:rPr>
              <w:t xml:space="preserve">  住房公积金</w:t>
            </w:r>
          </w:p>
        </w:tc>
        <w:tc>
          <w:tcPr>
            <w:tcW w:w="99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3B39" w:rsidRPr="006F3292" w:rsidRDefault="00BB3B39" w:rsidP="00BB3B39">
            <w:pPr>
              <w:widowControl/>
              <w:spacing w:after="0" w:line="240" w:lineRule="atLeast"/>
              <w:jc w:val="right"/>
              <w:rPr>
                <w:rFonts w:ascii="宋体" w:hAnsi="宋体" w:cs="宋体"/>
                <w:color w:val="000000"/>
                <w:sz w:val="20"/>
                <w:szCs w:val="20"/>
              </w:rPr>
            </w:pPr>
            <w:r>
              <w:rPr>
                <w:rFonts w:ascii="宋体" w:hAnsi="宋体" w:cs="宋体" w:hint="eastAsia"/>
                <w:color w:val="000000"/>
                <w:sz w:val="20"/>
                <w:szCs w:val="20"/>
              </w:rPr>
              <w:t>12.44</w:t>
            </w:r>
          </w:p>
        </w:tc>
        <w:tc>
          <w:tcPr>
            <w:tcW w:w="85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3B39" w:rsidRPr="006F3292" w:rsidRDefault="00BB3B39" w:rsidP="00BB3B39">
            <w:pPr>
              <w:widowControl/>
              <w:spacing w:after="0" w:line="240" w:lineRule="atLeast"/>
              <w:jc w:val="right"/>
              <w:rPr>
                <w:rFonts w:ascii="宋体" w:hAnsi="宋体" w:cs="宋体"/>
                <w:color w:val="000000"/>
                <w:sz w:val="20"/>
                <w:szCs w:val="20"/>
              </w:rPr>
            </w:pPr>
            <w:r>
              <w:rPr>
                <w:rFonts w:ascii="宋体" w:hAnsi="宋体" w:cs="宋体" w:hint="eastAsia"/>
                <w:color w:val="000000"/>
                <w:sz w:val="20"/>
                <w:szCs w:val="20"/>
              </w:rPr>
              <w:t>12.44</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3B39" w:rsidRPr="006F3292" w:rsidRDefault="00BB3B39" w:rsidP="00BB3B39">
            <w:pPr>
              <w:widowControl/>
              <w:spacing w:after="0" w:line="240" w:lineRule="atLeast"/>
              <w:jc w:val="righ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3B39" w:rsidRPr="006F3292" w:rsidRDefault="00BB3B39" w:rsidP="00BB3B39">
            <w:pPr>
              <w:widowControl/>
              <w:spacing w:after="0" w:line="240" w:lineRule="atLeast"/>
              <w:jc w:val="righ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3B39" w:rsidRPr="006F3292" w:rsidRDefault="00BB3B39" w:rsidP="00BB3B39">
            <w:pPr>
              <w:widowControl/>
              <w:spacing w:after="0" w:line="240" w:lineRule="atLeast"/>
              <w:jc w:val="righ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3B39" w:rsidRPr="006F3292" w:rsidRDefault="00BB3B39" w:rsidP="00BB3B39">
            <w:pPr>
              <w:widowControl/>
              <w:spacing w:after="0" w:line="240" w:lineRule="atLeast"/>
              <w:jc w:val="righ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3B39" w:rsidRPr="006F3292" w:rsidRDefault="00BB3B39" w:rsidP="00BB3B39">
            <w:pPr>
              <w:widowControl/>
              <w:spacing w:after="0" w:line="240" w:lineRule="atLeast"/>
              <w:jc w:val="right"/>
              <w:rPr>
                <w:rFonts w:ascii="宋体" w:hAnsi="宋体" w:cs="宋体"/>
                <w:color w:val="000000"/>
                <w:sz w:val="20"/>
                <w:szCs w:val="20"/>
              </w:rPr>
            </w:pPr>
          </w:p>
        </w:tc>
      </w:tr>
      <w:tr w:rsidR="00BB3B39" w:rsidTr="000C7C5C">
        <w:trPr>
          <w:gridAfter w:val="1"/>
          <w:wAfter w:w="567" w:type="dxa"/>
          <w:trHeight w:val="402"/>
        </w:trPr>
        <w:tc>
          <w:tcPr>
            <w:tcW w:w="8946" w:type="dxa"/>
            <w:gridSpan w:val="17"/>
            <w:tcBorders>
              <w:top w:val="nil"/>
              <w:left w:val="nil"/>
              <w:bottom w:val="nil"/>
              <w:right w:val="nil"/>
            </w:tcBorders>
            <w:shd w:val="clear" w:color="auto" w:fill="auto"/>
            <w:noWrap/>
            <w:tcMar>
              <w:top w:w="15" w:type="dxa"/>
              <w:left w:w="15" w:type="dxa"/>
              <w:right w:w="15" w:type="dxa"/>
            </w:tcMar>
            <w:vAlign w:val="center"/>
          </w:tcPr>
          <w:p w:rsidR="00BB3B39" w:rsidRPr="006F3292" w:rsidRDefault="00BB3B39" w:rsidP="00BB3B39">
            <w:pPr>
              <w:widowControl/>
              <w:spacing w:after="0" w:line="240" w:lineRule="atLeast"/>
              <w:jc w:val="left"/>
              <w:textAlignment w:val="center"/>
              <w:rPr>
                <w:rFonts w:ascii="宋体" w:hAnsi="宋体" w:cs="宋体"/>
                <w:color w:val="000000"/>
                <w:sz w:val="20"/>
                <w:szCs w:val="20"/>
              </w:rPr>
            </w:pPr>
            <w:r w:rsidRPr="006F3292">
              <w:rPr>
                <w:rFonts w:ascii="宋体" w:hAnsi="宋体" w:cs="宋体" w:hint="eastAsia"/>
                <w:color w:val="000000"/>
                <w:kern w:val="0"/>
                <w:sz w:val="20"/>
                <w:szCs w:val="20"/>
              </w:rPr>
              <w:t>注：本表反映部门本年度取得的各项收入情况。</w:t>
            </w:r>
          </w:p>
        </w:tc>
      </w:tr>
    </w:tbl>
    <w:p w:rsidR="00E73081" w:rsidRDefault="00E73081" w:rsidP="00550AD5">
      <w:pPr>
        <w:widowControl/>
        <w:spacing w:after="0" w:line="560" w:lineRule="exact"/>
        <w:ind w:rightChars="-108" w:right="-227"/>
        <w:jc w:val="left"/>
        <w:rPr>
          <w:rFonts w:ascii="仿宋_GB2312" w:eastAsia="仿宋_GB2312" w:hAnsiTheme="majorEastAsia"/>
          <w:b/>
          <w:sz w:val="28"/>
          <w:szCs w:val="28"/>
          <w:highlight w:val="yellow"/>
        </w:rPr>
        <w:sectPr w:rsidR="00E73081">
          <w:pgSz w:w="11906" w:h="16838"/>
          <w:pgMar w:top="2098" w:right="1474" w:bottom="1984" w:left="1588" w:header="851" w:footer="992" w:gutter="0"/>
          <w:cols w:space="0"/>
          <w:docGrid w:type="lines" w:linePitch="312"/>
        </w:sectPr>
      </w:pPr>
    </w:p>
    <w:tbl>
      <w:tblPr>
        <w:tblW w:w="9980" w:type="dxa"/>
        <w:tblInd w:w="-552" w:type="dxa"/>
        <w:tblLayout w:type="fixed"/>
        <w:tblCellMar>
          <w:left w:w="0" w:type="dxa"/>
          <w:right w:w="0" w:type="dxa"/>
        </w:tblCellMar>
        <w:tblLook w:val="04A0"/>
      </w:tblPr>
      <w:tblGrid>
        <w:gridCol w:w="878"/>
        <w:gridCol w:w="9"/>
        <w:gridCol w:w="148"/>
        <w:gridCol w:w="142"/>
        <w:gridCol w:w="839"/>
        <w:gridCol w:w="1166"/>
        <w:gridCol w:w="675"/>
        <w:gridCol w:w="1105"/>
        <w:gridCol w:w="69"/>
        <w:gridCol w:w="923"/>
        <w:gridCol w:w="246"/>
        <w:gridCol w:w="746"/>
        <w:gridCol w:w="421"/>
        <w:gridCol w:w="571"/>
        <w:gridCol w:w="598"/>
        <w:gridCol w:w="45"/>
        <w:gridCol w:w="592"/>
        <w:gridCol w:w="807"/>
      </w:tblGrid>
      <w:tr w:rsidR="00E73081" w:rsidTr="003A584D">
        <w:trPr>
          <w:trHeight w:val="505"/>
        </w:trPr>
        <w:tc>
          <w:tcPr>
            <w:tcW w:w="9980" w:type="dxa"/>
            <w:gridSpan w:val="18"/>
            <w:tcBorders>
              <w:top w:val="nil"/>
              <w:left w:val="nil"/>
              <w:bottom w:val="nil"/>
              <w:right w:val="nil"/>
            </w:tcBorders>
            <w:shd w:val="clear" w:color="auto" w:fill="auto"/>
            <w:noWrap/>
            <w:tcMar>
              <w:top w:w="15" w:type="dxa"/>
              <w:left w:w="15" w:type="dxa"/>
              <w:right w:w="15" w:type="dxa"/>
            </w:tcMar>
            <w:vAlign w:val="center"/>
          </w:tcPr>
          <w:p w:rsidR="00E73081" w:rsidRDefault="002F2ECE">
            <w:pPr>
              <w:widowControl/>
              <w:spacing w:after="0" w:line="240" w:lineRule="atLeast"/>
              <w:jc w:val="center"/>
              <w:rPr>
                <w:rFonts w:ascii="黑体" w:eastAsia="黑体" w:hAnsi="宋体" w:cs="黑体"/>
                <w:color w:val="000000"/>
                <w:sz w:val="40"/>
                <w:szCs w:val="40"/>
              </w:rPr>
            </w:pPr>
            <w:r>
              <w:rPr>
                <w:rFonts w:ascii="黑体" w:eastAsia="黑体" w:hAnsi="宋体" w:cs="黑体" w:hint="eastAsia"/>
                <w:color w:val="000000"/>
                <w:kern w:val="0"/>
                <w:sz w:val="40"/>
                <w:szCs w:val="40"/>
              </w:rPr>
              <w:lastRenderedPageBreak/>
              <w:t>支出决算表</w:t>
            </w:r>
          </w:p>
        </w:tc>
      </w:tr>
      <w:tr w:rsidR="003A584D" w:rsidTr="003A584D">
        <w:trPr>
          <w:trHeight w:val="256"/>
        </w:trPr>
        <w:tc>
          <w:tcPr>
            <w:tcW w:w="878" w:type="dxa"/>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spacing w:after="0" w:line="240" w:lineRule="atLeast"/>
              <w:rPr>
                <w:rFonts w:ascii="Arial" w:hAnsi="Arial" w:cs="Arial"/>
                <w:color w:val="000000"/>
                <w:szCs w:val="21"/>
              </w:rPr>
            </w:pPr>
          </w:p>
        </w:tc>
        <w:tc>
          <w:tcPr>
            <w:tcW w:w="299" w:type="dxa"/>
            <w:gridSpan w:val="3"/>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spacing w:after="0" w:line="240" w:lineRule="atLeast"/>
              <w:rPr>
                <w:rFonts w:ascii="Arial" w:hAnsi="Arial" w:cs="Arial"/>
                <w:color w:val="000000"/>
                <w:szCs w:val="21"/>
              </w:rPr>
            </w:pPr>
          </w:p>
        </w:tc>
        <w:tc>
          <w:tcPr>
            <w:tcW w:w="839" w:type="dxa"/>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spacing w:after="0" w:line="240" w:lineRule="atLeast"/>
              <w:rPr>
                <w:rFonts w:ascii="Arial" w:hAnsi="Arial" w:cs="Arial"/>
                <w:color w:val="000000"/>
                <w:szCs w:val="21"/>
              </w:rPr>
            </w:pPr>
          </w:p>
        </w:tc>
        <w:tc>
          <w:tcPr>
            <w:tcW w:w="1166" w:type="dxa"/>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spacing w:after="0" w:line="240" w:lineRule="atLeast"/>
              <w:rPr>
                <w:rFonts w:ascii="Arial" w:hAnsi="Arial" w:cs="Arial"/>
                <w:color w:val="000000"/>
                <w:szCs w:val="21"/>
              </w:rPr>
            </w:pPr>
          </w:p>
        </w:tc>
        <w:tc>
          <w:tcPr>
            <w:tcW w:w="675" w:type="dxa"/>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spacing w:after="0" w:line="240" w:lineRule="atLeast"/>
              <w:rPr>
                <w:rFonts w:ascii="Arial" w:hAnsi="Arial" w:cs="Arial"/>
                <w:color w:val="000000"/>
                <w:szCs w:val="21"/>
              </w:rPr>
            </w:pPr>
          </w:p>
        </w:tc>
        <w:tc>
          <w:tcPr>
            <w:tcW w:w="1174" w:type="dxa"/>
            <w:gridSpan w:val="2"/>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spacing w:after="0" w:line="240" w:lineRule="atLeast"/>
              <w:rPr>
                <w:rFonts w:ascii="Arial" w:hAnsi="Arial" w:cs="Arial"/>
                <w:color w:val="000000"/>
                <w:szCs w:val="21"/>
              </w:rPr>
            </w:pPr>
          </w:p>
        </w:tc>
        <w:tc>
          <w:tcPr>
            <w:tcW w:w="1169" w:type="dxa"/>
            <w:gridSpan w:val="2"/>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spacing w:after="0" w:line="240" w:lineRule="atLeast"/>
              <w:rPr>
                <w:rFonts w:ascii="Arial" w:hAnsi="Arial" w:cs="Arial"/>
                <w:color w:val="000000"/>
                <w:szCs w:val="21"/>
              </w:rPr>
            </w:pPr>
          </w:p>
        </w:tc>
        <w:tc>
          <w:tcPr>
            <w:tcW w:w="1167" w:type="dxa"/>
            <w:gridSpan w:val="2"/>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spacing w:after="0" w:line="240" w:lineRule="atLeast"/>
              <w:rPr>
                <w:rFonts w:ascii="Arial" w:hAnsi="Arial" w:cs="Arial"/>
                <w:color w:val="000000"/>
                <w:szCs w:val="21"/>
              </w:rPr>
            </w:pPr>
          </w:p>
        </w:tc>
        <w:tc>
          <w:tcPr>
            <w:tcW w:w="1169" w:type="dxa"/>
            <w:gridSpan w:val="2"/>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spacing w:after="0" w:line="240" w:lineRule="atLeast"/>
              <w:rPr>
                <w:rFonts w:ascii="Arial" w:hAnsi="Arial" w:cs="Arial"/>
                <w:color w:val="000000"/>
                <w:szCs w:val="21"/>
              </w:rPr>
            </w:pPr>
          </w:p>
        </w:tc>
        <w:tc>
          <w:tcPr>
            <w:tcW w:w="1444" w:type="dxa"/>
            <w:gridSpan w:val="3"/>
            <w:tcBorders>
              <w:top w:val="nil"/>
              <w:left w:val="nil"/>
              <w:bottom w:val="nil"/>
              <w:right w:val="nil"/>
            </w:tcBorders>
            <w:shd w:val="clear" w:color="auto" w:fill="auto"/>
            <w:noWrap/>
            <w:tcMar>
              <w:top w:w="15" w:type="dxa"/>
              <w:left w:w="15" w:type="dxa"/>
              <w:right w:w="15" w:type="dxa"/>
            </w:tcMar>
            <w:vAlign w:val="center"/>
          </w:tcPr>
          <w:p w:rsidR="00E73081" w:rsidRDefault="002F2ECE">
            <w:pPr>
              <w:widowControl/>
              <w:spacing w:after="0" w:line="240" w:lineRule="atLeast"/>
              <w:jc w:val="right"/>
              <w:textAlignment w:val="center"/>
              <w:rPr>
                <w:rFonts w:ascii="宋体" w:hAnsi="宋体" w:cs="宋体"/>
                <w:color w:val="000000"/>
                <w:szCs w:val="21"/>
              </w:rPr>
            </w:pPr>
            <w:r>
              <w:rPr>
                <w:rFonts w:ascii="宋体" w:hAnsi="宋体" w:cs="宋体" w:hint="eastAsia"/>
                <w:color w:val="000000"/>
                <w:kern w:val="0"/>
                <w:szCs w:val="21"/>
              </w:rPr>
              <w:t>公开03表</w:t>
            </w:r>
          </w:p>
        </w:tc>
      </w:tr>
      <w:tr w:rsidR="00DC23D9" w:rsidTr="003A584D">
        <w:trPr>
          <w:trHeight w:val="240"/>
        </w:trPr>
        <w:tc>
          <w:tcPr>
            <w:tcW w:w="6200" w:type="dxa"/>
            <w:gridSpan w:val="11"/>
            <w:tcBorders>
              <w:top w:val="nil"/>
              <w:left w:val="nil"/>
              <w:bottom w:val="nil"/>
              <w:right w:val="nil"/>
            </w:tcBorders>
            <w:shd w:val="clear" w:color="auto" w:fill="auto"/>
            <w:noWrap/>
            <w:tcMar>
              <w:top w:w="15" w:type="dxa"/>
              <w:left w:w="15" w:type="dxa"/>
              <w:right w:w="15" w:type="dxa"/>
            </w:tcMar>
            <w:vAlign w:val="center"/>
          </w:tcPr>
          <w:p w:rsidR="00DC23D9" w:rsidRDefault="00DC23D9">
            <w:pPr>
              <w:widowControl/>
              <w:spacing w:after="0" w:line="240" w:lineRule="atLeast"/>
              <w:rPr>
                <w:rFonts w:ascii="Arial" w:hAnsi="Arial" w:cs="Arial"/>
                <w:color w:val="000000"/>
                <w:szCs w:val="21"/>
              </w:rPr>
            </w:pPr>
            <w:r>
              <w:rPr>
                <w:rFonts w:ascii="宋体" w:hAnsi="宋体" w:cs="宋体" w:hint="eastAsia"/>
                <w:color w:val="000000"/>
                <w:kern w:val="0"/>
                <w:szCs w:val="21"/>
              </w:rPr>
              <w:t>部门：</w:t>
            </w:r>
            <w:r>
              <w:rPr>
                <w:rFonts w:ascii="宋体" w:hAnsi="宋体" w:cs="宋体" w:hint="eastAsia"/>
                <w:color w:val="000000"/>
                <w:kern w:val="0"/>
                <w:sz w:val="20"/>
                <w:szCs w:val="20"/>
              </w:rPr>
              <w:t>廊坊市大厂回族自治县环境保护局</w:t>
            </w:r>
            <w:r w:rsidR="00F6411D">
              <w:rPr>
                <w:rFonts w:ascii="宋体" w:hAnsi="宋体" w:cs="宋体" w:hint="eastAsia"/>
                <w:color w:val="000000"/>
                <w:kern w:val="0"/>
                <w:sz w:val="20"/>
                <w:szCs w:val="20"/>
              </w:rPr>
              <w:t>（本级）</w:t>
            </w:r>
          </w:p>
        </w:tc>
        <w:tc>
          <w:tcPr>
            <w:tcW w:w="1167" w:type="dxa"/>
            <w:gridSpan w:val="2"/>
            <w:tcBorders>
              <w:top w:val="nil"/>
              <w:left w:val="nil"/>
              <w:bottom w:val="nil"/>
              <w:right w:val="nil"/>
            </w:tcBorders>
            <w:shd w:val="clear" w:color="auto" w:fill="auto"/>
            <w:noWrap/>
            <w:tcMar>
              <w:top w:w="15" w:type="dxa"/>
              <w:left w:w="15" w:type="dxa"/>
              <w:right w:w="15" w:type="dxa"/>
            </w:tcMar>
            <w:vAlign w:val="center"/>
          </w:tcPr>
          <w:p w:rsidR="00DC23D9" w:rsidRDefault="00DC23D9">
            <w:pPr>
              <w:widowControl/>
              <w:spacing w:after="0" w:line="240" w:lineRule="atLeast"/>
              <w:rPr>
                <w:rFonts w:ascii="Arial" w:hAnsi="Arial" w:cs="Arial"/>
                <w:color w:val="000000"/>
                <w:szCs w:val="21"/>
              </w:rPr>
            </w:pPr>
          </w:p>
        </w:tc>
        <w:tc>
          <w:tcPr>
            <w:tcW w:w="2613" w:type="dxa"/>
            <w:gridSpan w:val="5"/>
            <w:tcBorders>
              <w:top w:val="nil"/>
              <w:left w:val="nil"/>
              <w:bottom w:val="nil"/>
              <w:right w:val="nil"/>
            </w:tcBorders>
            <w:shd w:val="clear" w:color="auto" w:fill="auto"/>
            <w:noWrap/>
            <w:tcMar>
              <w:top w:w="15" w:type="dxa"/>
              <w:left w:w="15" w:type="dxa"/>
              <w:right w:w="15" w:type="dxa"/>
            </w:tcMar>
            <w:vAlign w:val="center"/>
          </w:tcPr>
          <w:p w:rsidR="00DC23D9" w:rsidRDefault="00DC23D9">
            <w:pPr>
              <w:widowControl/>
              <w:spacing w:after="0" w:line="240" w:lineRule="atLeast"/>
              <w:jc w:val="right"/>
              <w:textAlignment w:val="center"/>
              <w:rPr>
                <w:rFonts w:ascii="宋体" w:hAnsi="宋体" w:cs="宋体"/>
                <w:color w:val="000000"/>
                <w:szCs w:val="21"/>
              </w:rPr>
            </w:pPr>
            <w:r>
              <w:rPr>
                <w:rFonts w:ascii="宋体" w:hAnsi="宋体" w:cs="宋体" w:hint="eastAsia"/>
                <w:color w:val="000000"/>
                <w:kern w:val="0"/>
                <w:szCs w:val="21"/>
              </w:rPr>
              <w:t>金额单位：万元</w:t>
            </w:r>
          </w:p>
        </w:tc>
      </w:tr>
      <w:tr w:rsidR="003A584D" w:rsidTr="003A584D">
        <w:trPr>
          <w:trHeight w:val="529"/>
        </w:trPr>
        <w:tc>
          <w:tcPr>
            <w:tcW w:w="4962"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项目</w:t>
            </w:r>
          </w:p>
        </w:tc>
        <w:tc>
          <w:tcPr>
            <w:tcW w:w="992" w:type="dxa"/>
            <w:gridSpan w:val="2"/>
            <w:vMerge w:val="restart"/>
            <w:tcBorders>
              <w:top w:val="single" w:sz="4" w:space="0" w:color="000000"/>
              <w:left w:val="nil"/>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本年支出合计</w:t>
            </w:r>
          </w:p>
        </w:tc>
        <w:tc>
          <w:tcPr>
            <w:tcW w:w="992" w:type="dxa"/>
            <w:gridSpan w:val="2"/>
            <w:vMerge w:val="restart"/>
            <w:tcBorders>
              <w:top w:val="single" w:sz="4" w:space="0" w:color="000000"/>
              <w:left w:val="nil"/>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基本支出</w:t>
            </w:r>
          </w:p>
        </w:tc>
        <w:tc>
          <w:tcPr>
            <w:tcW w:w="992" w:type="dxa"/>
            <w:gridSpan w:val="2"/>
            <w:vMerge w:val="restart"/>
            <w:tcBorders>
              <w:top w:val="single" w:sz="4" w:space="0" w:color="000000"/>
              <w:left w:val="nil"/>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项目支出</w:t>
            </w:r>
          </w:p>
        </w:tc>
        <w:tc>
          <w:tcPr>
            <w:tcW w:w="643" w:type="dxa"/>
            <w:gridSpan w:val="2"/>
            <w:vMerge w:val="restart"/>
            <w:tcBorders>
              <w:top w:val="single" w:sz="4" w:space="0" w:color="000000"/>
              <w:left w:val="nil"/>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上缴上级支出</w:t>
            </w:r>
          </w:p>
        </w:tc>
        <w:tc>
          <w:tcPr>
            <w:tcW w:w="592" w:type="dxa"/>
            <w:vMerge w:val="restart"/>
            <w:tcBorders>
              <w:top w:val="single" w:sz="4" w:space="0" w:color="000000"/>
              <w:left w:val="nil"/>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经营支出</w:t>
            </w:r>
          </w:p>
        </w:tc>
        <w:tc>
          <w:tcPr>
            <w:tcW w:w="807" w:type="dxa"/>
            <w:vMerge w:val="restart"/>
            <w:tcBorders>
              <w:top w:val="single" w:sz="4" w:space="0" w:color="000000"/>
              <w:left w:val="nil"/>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对附属单位补助支出</w:t>
            </w:r>
          </w:p>
        </w:tc>
      </w:tr>
      <w:tr w:rsidR="003A584D" w:rsidTr="003A584D">
        <w:trPr>
          <w:trHeight w:val="494"/>
        </w:trPr>
        <w:tc>
          <w:tcPr>
            <w:tcW w:w="1035"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功能分类科目编码</w:t>
            </w:r>
          </w:p>
        </w:tc>
        <w:tc>
          <w:tcPr>
            <w:tcW w:w="3927" w:type="dxa"/>
            <w:gridSpan w:val="5"/>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科目名称</w:t>
            </w:r>
          </w:p>
        </w:tc>
        <w:tc>
          <w:tcPr>
            <w:tcW w:w="992" w:type="dxa"/>
            <w:gridSpan w:val="2"/>
            <w:vMerge/>
            <w:tcBorders>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spacing w:after="0" w:line="240" w:lineRule="atLeast"/>
              <w:jc w:val="center"/>
              <w:rPr>
                <w:rFonts w:ascii="宋体" w:hAnsi="宋体" w:cs="宋体"/>
                <w:color w:val="000000"/>
                <w:szCs w:val="21"/>
              </w:rPr>
            </w:pPr>
          </w:p>
        </w:tc>
        <w:tc>
          <w:tcPr>
            <w:tcW w:w="992" w:type="dxa"/>
            <w:gridSpan w:val="2"/>
            <w:vMerge/>
            <w:tcBorders>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spacing w:after="0" w:line="240" w:lineRule="atLeast"/>
              <w:jc w:val="center"/>
              <w:rPr>
                <w:rFonts w:ascii="宋体" w:hAnsi="宋体" w:cs="宋体"/>
                <w:color w:val="000000"/>
                <w:szCs w:val="21"/>
              </w:rPr>
            </w:pPr>
          </w:p>
        </w:tc>
        <w:tc>
          <w:tcPr>
            <w:tcW w:w="992" w:type="dxa"/>
            <w:gridSpan w:val="2"/>
            <w:vMerge/>
            <w:tcBorders>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spacing w:after="0" w:line="240" w:lineRule="atLeast"/>
              <w:jc w:val="center"/>
              <w:rPr>
                <w:rFonts w:ascii="宋体" w:hAnsi="宋体" w:cs="宋体"/>
                <w:color w:val="000000"/>
                <w:szCs w:val="21"/>
              </w:rPr>
            </w:pPr>
          </w:p>
        </w:tc>
        <w:tc>
          <w:tcPr>
            <w:tcW w:w="643" w:type="dxa"/>
            <w:gridSpan w:val="2"/>
            <w:vMerge/>
            <w:tcBorders>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spacing w:after="0" w:line="240" w:lineRule="atLeast"/>
              <w:jc w:val="center"/>
              <w:rPr>
                <w:rFonts w:ascii="宋体" w:hAnsi="宋体" w:cs="宋体"/>
                <w:color w:val="000000"/>
                <w:szCs w:val="21"/>
              </w:rPr>
            </w:pPr>
          </w:p>
        </w:tc>
        <w:tc>
          <w:tcPr>
            <w:tcW w:w="592" w:type="dxa"/>
            <w:vMerge/>
            <w:tcBorders>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spacing w:after="0" w:line="240" w:lineRule="atLeast"/>
              <w:jc w:val="center"/>
              <w:rPr>
                <w:rFonts w:ascii="宋体" w:hAnsi="宋体" w:cs="宋体"/>
                <w:color w:val="000000"/>
                <w:szCs w:val="21"/>
              </w:rPr>
            </w:pPr>
          </w:p>
        </w:tc>
        <w:tc>
          <w:tcPr>
            <w:tcW w:w="807" w:type="dxa"/>
            <w:vMerge/>
            <w:tcBorders>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spacing w:after="0" w:line="240" w:lineRule="atLeast"/>
              <w:jc w:val="center"/>
              <w:rPr>
                <w:rFonts w:ascii="宋体" w:hAnsi="宋体" w:cs="宋体"/>
                <w:color w:val="000000"/>
                <w:szCs w:val="21"/>
              </w:rPr>
            </w:pPr>
          </w:p>
        </w:tc>
      </w:tr>
      <w:tr w:rsidR="003A584D" w:rsidTr="003A584D">
        <w:trPr>
          <w:trHeight w:val="249"/>
        </w:trPr>
        <w:tc>
          <w:tcPr>
            <w:tcW w:w="4962" w:type="dxa"/>
            <w:gridSpan w:val="8"/>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栏次</w:t>
            </w:r>
          </w:p>
        </w:tc>
        <w:tc>
          <w:tcPr>
            <w:tcW w:w="99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1</w:t>
            </w:r>
          </w:p>
        </w:tc>
        <w:tc>
          <w:tcPr>
            <w:tcW w:w="99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2</w:t>
            </w:r>
          </w:p>
        </w:tc>
        <w:tc>
          <w:tcPr>
            <w:tcW w:w="99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3</w:t>
            </w:r>
          </w:p>
        </w:tc>
        <w:tc>
          <w:tcPr>
            <w:tcW w:w="643"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4</w:t>
            </w:r>
          </w:p>
        </w:tc>
        <w:tc>
          <w:tcPr>
            <w:tcW w:w="59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5</w:t>
            </w:r>
          </w:p>
        </w:tc>
        <w:tc>
          <w:tcPr>
            <w:tcW w:w="80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6</w:t>
            </w:r>
          </w:p>
        </w:tc>
      </w:tr>
      <w:tr w:rsidR="003A584D" w:rsidTr="003A584D">
        <w:trPr>
          <w:trHeight w:val="279"/>
        </w:trPr>
        <w:tc>
          <w:tcPr>
            <w:tcW w:w="4962" w:type="dxa"/>
            <w:gridSpan w:val="8"/>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合计</w:t>
            </w:r>
          </w:p>
        </w:tc>
        <w:tc>
          <w:tcPr>
            <w:tcW w:w="99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3A584D">
            <w:pPr>
              <w:widowControl/>
              <w:spacing w:after="0" w:line="240" w:lineRule="atLeast"/>
              <w:jc w:val="right"/>
              <w:rPr>
                <w:rFonts w:ascii="宋体" w:hAnsi="宋体" w:cs="宋体"/>
                <w:b/>
                <w:color w:val="000000"/>
                <w:szCs w:val="21"/>
              </w:rPr>
            </w:pPr>
            <w:r>
              <w:rPr>
                <w:rFonts w:ascii="宋体" w:hAnsi="宋体" w:cs="宋体" w:hint="eastAsia"/>
                <w:b/>
                <w:color w:val="000000"/>
                <w:szCs w:val="21"/>
              </w:rPr>
              <w:t>4433.27</w:t>
            </w:r>
          </w:p>
        </w:tc>
        <w:tc>
          <w:tcPr>
            <w:tcW w:w="99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3A584D">
            <w:pPr>
              <w:widowControl/>
              <w:spacing w:after="0" w:line="240" w:lineRule="atLeast"/>
              <w:jc w:val="right"/>
              <w:rPr>
                <w:rFonts w:ascii="宋体" w:hAnsi="宋体" w:cs="宋体"/>
                <w:b/>
                <w:color w:val="000000"/>
                <w:szCs w:val="21"/>
              </w:rPr>
            </w:pPr>
            <w:r>
              <w:rPr>
                <w:rFonts w:ascii="宋体" w:hAnsi="宋体" w:cs="宋体" w:hint="eastAsia"/>
                <w:b/>
                <w:color w:val="000000"/>
                <w:szCs w:val="21"/>
              </w:rPr>
              <w:t>686.16</w:t>
            </w:r>
          </w:p>
        </w:tc>
        <w:tc>
          <w:tcPr>
            <w:tcW w:w="99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3A584D">
            <w:pPr>
              <w:widowControl/>
              <w:spacing w:after="0" w:line="240" w:lineRule="atLeast"/>
              <w:jc w:val="right"/>
              <w:rPr>
                <w:rFonts w:ascii="宋体" w:hAnsi="宋体" w:cs="宋体"/>
                <w:b/>
                <w:color w:val="000000"/>
                <w:szCs w:val="21"/>
              </w:rPr>
            </w:pPr>
            <w:r>
              <w:rPr>
                <w:rFonts w:ascii="宋体" w:hAnsi="宋体" w:cs="宋体" w:hint="eastAsia"/>
                <w:b/>
                <w:color w:val="000000"/>
                <w:szCs w:val="21"/>
              </w:rPr>
              <w:t>3747.11</w:t>
            </w:r>
          </w:p>
        </w:tc>
        <w:tc>
          <w:tcPr>
            <w:tcW w:w="64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b/>
                <w:color w:val="000000"/>
                <w:szCs w:val="21"/>
              </w:rPr>
            </w:pPr>
          </w:p>
        </w:tc>
        <w:tc>
          <w:tcPr>
            <w:tcW w:w="5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b/>
                <w:color w:val="000000"/>
                <w:szCs w:val="21"/>
              </w:rPr>
            </w:pPr>
          </w:p>
        </w:tc>
        <w:tc>
          <w:tcPr>
            <w:tcW w:w="80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b/>
                <w:color w:val="000000"/>
                <w:szCs w:val="21"/>
              </w:rPr>
            </w:pPr>
          </w:p>
        </w:tc>
      </w:tr>
      <w:tr w:rsidR="009A4E94" w:rsidTr="003A584D">
        <w:trPr>
          <w:trHeight w:val="296"/>
        </w:trPr>
        <w:tc>
          <w:tcPr>
            <w:tcW w:w="887"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A4E94" w:rsidRPr="006F3292" w:rsidRDefault="009A4E94" w:rsidP="003A584D">
            <w:pPr>
              <w:widowControl/>
              <w:spacing w:after="0" w:line="240" w:lineRule="atLeast"/>
              <w:jc w:val="left"/>
              <w:rPr>
                <w:rFonts w:ascii="宋体" w:hAnsi="宋体" w:cs="宋体"/>
                <w:color w:val="000000"/>
                <w:sz w:val="20"/>
                <w:szCs w:val="20"/>
              </w:rPr>
            </w:pPr>
            <w:r w:rsidRPr="006F3292">
              <w:rPr>
                <w:rFonts w:ascii="宋体" w:hAnsi="宋体" w:cs="宋体" w:hint="eastAsia"/>
                <w:color w:val="000000"/>
                <w:sz w:val="20"/>
                <w:szCs w:val="20"/>
              </w:rPr>
              <w:t>208</w:t>
            </w:r>
          </w:p>
        </w:tc>
        <w:tc>
          <w:tcPr>
            <w:tcW w:w="4075" w:type="dxa"/>
            <w:gridSpan w:val="6"/>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A4E94" w:rsidRPr="006F3292" w:rsidRDefault="009A4E94" w:rsidP="003A584D">
            <w:pPr>
              <w:widowControl/>
              <w:spacing w:after="0" w:line="240" w:lineRule="atLeast"/>
              <w:ind w:leftChars="-7" w:left="-15"/>
              <w:jc w:val="left"/>
              <w:rPr>
                <w:rFonts w:ascii="宋体" w:hAnsi="宋体" w:cs="宋体"/>
                <w:color w:val="000000"/>
                <w:sz w:val="20"/>
                <w:szCs w:val="20"/>
              </w:rPr>
            </w:pPr>
            <w:r w:rsidRPr="006F3292">
              <w:rPr>
                <w:rFonts w:ascii="宋体" w:hAnsi="宋体" w:cs="宋体" w:hint="eastAsia"/>
                <w:color w:val="000000"/>
                <w:sz w:val="20"/>
                <w:szCs w:val="20"/>
              </w:rPr>
              <w:t>社会保障和就业支出</w:t>
            </w:r>
          </w:p>
        </w:tc>
        <w:tc>
          <w:tcPr>
            <w:tcW w:w="99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A4E94" w:rsidRDefault="009A4E94" w:rsidP="003A584D">
            <w:pPr>
              <w:widowControl/>
              <w:spacing w:after="0" w:line="240" w:lineRule="atLeast"/>
              <w:jc w:val="right"/>
              <w:rPr>
                <w:rFonts w:ascii="宋体" w:hAnsi="宋体" w:cs="宋体"/>
                <w:color w:val="000000"/>
                <w:szCs w:val="21"/>
              </w:rPr>
            </w:pPr>
            <w:r>
              <w:rPr>
                <w:rFonts w:ascii="宋体" w:hAnsi="宋体" w:cs="宋体" w:hint="eastAsia"/>
                <w:color w:val="000000"/>
                <w:szCs w:val="21"/>
              </w:rPr>
              <w:t>20.73</w:t>
            </w:r>
          </w:p>
        </w:tc>
        <w:tc>
          <w:tcPr>
            <w:tcW w:w="99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A4E94" w:rsidRDefault="009A4E94" w:rsidP="008D31C8">
            <w:pPr>
              <w:widowControl/>
              <w:spacing w:after="0" w:line="240" w:lineRule="atLeast"/>
              <w:jc w:val="right"/>
              <w:rPr>
                <w:rFonts w:ascii="宋体" w:hAnsi="宋体" w:cs="宋体"/>
                <w:color w:val="000000"/>
                <w:szCs w:val="21"/>
              </w:rPr>
            </w:pPr>
            <w:r>
              <w:rPr>
                <w:rFonts w:ascii="宋体" w:hAnsi="宋体" w:cs="宋体" w:hint="eastAsia"/>
                <w:color w:val="000000"/>
                <w:szCs w:val="21"/>
              </w:rPr>
              <w:t>20.73</w:t>
            </w:r>
          </w:p>
        </w:tc>
        <w:tc>
          <w:tcPr>
            <w:tcW w:w="99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A4E94" w:rsidRDefault="009A4E94" w:rsidP="003A584D">
            <w:pPr>
              <w:widowControl/>
              <w:spacing w:after="0" w:line="240" w:lineRule="atLeast"/>
              <w:jc w:val="right"/>
              <w:rPr>
                <w:rFonts w:ascii="宋体" w:hAnsi="宋体" w:cs="宋体"/>
                <w:color w:val="000000"/>
                <w:szCs w:val="21"/>
              </w:rPr>
            </w:pPr>
          </w:p>
        </w:tc>
        <w:tc>
          <w:tcPr>
            <w:tcW w:w="64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A4E94" w:rsidRDefault="009A4E94" w:rsidP="003A584D">
            <w:pPr>
              <w:widowControl/>
              <w:spacing w:after="0" w:line="240" w:lineRule="atLeast"/>
              <w:jc w:val="right"/>
              <w:rPr>
                <w:rFonts w:ascii="宋体" w:hAnsi="宋体" w:cs="宋体"/>
                <w:color w:val="000000"/>
                <w:szCs w:val="21"/>
              </w:rPr>
            </w:pPr>
          </w:p>
        </w:tc>
        <w:tc>
          <w:tcPr>
            <w:tcW w:w="5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A4E94" w:rsidRDefault="009A4E94" w:rsidP="003A584D">
            <w:pPr>
              <w:widowControl/>
              <w:spacing w:after="0" w:line="240" w:lineRule="atLeast"/>
              <w:jc w:val="right"/>
              <w:rPr>
                <w:rFonts w:ascii="宋体" w:hAnsi="宋体" w:cs="宋体"/>
                <w:color w:val="000000"/>
                <w:szCs w:val="21"/>
              </w:rPr>
            </w:pPr>
          </w:p>
        </w:tc>
        <w:tc>
          <w:tcPr>
            <w:tcW w:w="80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A4E94" w:rsidRDefault="009A4E94" w:rsidP="003A584D">
            <w:pPr>
              <w:widowControl/>
              <w:spacing w:after="0" w:line="240" w:lineRule="atLeast"/>
              <w:jc w:val="right"/>
              <w:rPr>
                <w:rFonts w:ascii="宋体" w:hAnsi="宋体" w:cs="宋体"/>
                <w:color w:val="000000"/>
                <w:szCs w:val="21"/>
              </w:rPr>
            </w:pPr>
          </w:p>
        </w:tc>
      </w:tr>
      <w:tr w:rsidR="009A4E94" w:rsidTr="003A584D">
        <w:trPr>
          <w:trHeight w:val="296"/>
        </w:trPr>
        <w:tc>
          <w:tcPr>
            <w:tcW w:w="887"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A4E94" w:rsidRPr="006F3292" w:rsidRDefault="009A4E94" w:rsidP="003A584D">
            <w:pPr>
              <w:widowControl/>
              <w:spacing w:after="0" w:line="240" w:lineRule="atLeast"/>
              <w:jc w:val="left"/>
              <w:rPr>
                <w:rFonts w:ascii="宋体" w:hAnsi="宋体" w:cs="宋体"/>
                <w:color w:val="000000"/>
                <w:sz w:val="20"/>
                <w:szCs w:val="20"/>
              </w:rPr>
            </w:pPr>
            <w:r w:rsidRPr="006F3292">
              <w:rPr>
                <w:rFonts w:ascii="宋体" w:hAnsi="宋体" w:cs="宋体" w:hint="eastAsia"/>
                <w:color w:val="000000"/>
                <w:sz w:val="20"/>
                <w:szCs w:val="20"/>
              </w:rPr>
              <w:t>20805</w:t>
            </w:r>
          </w:p>
        </w:tc>
        <w:tc>
          <w:tcPr>
            <w:tcW w:w="4075" w:type="dxa"/>
            <w:gridSpan w:val="6"/>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A4E94" w:rsidRPr="006F3292" w:rsidRDefault="009A4E94" w:rsidP="003A584D">
            <w:pPr>
              <w:widowControl/>
              <w:spacing w:after="0" w:line="240" w:lineRule="atLeast"/>
              <w:jc w:val="left"/>
              <w:rPr>
                <w:rFonts w:ascii="宋体" w:hAnsi="宋体" w:cs="宋体"/>
                <w:color w:val="000000"/>
                <w:sz w:val="20"/>
                <w:szCs w:val="20"/>
              </w:rPr>
            </w:pPr>
            <w:r>
              <w:rPr>
                <w:rFonts w:ascii="宋体" w:hAnsi="宋体" w:cs="宋体" w:hint="eastAsia"/>
                <w:color w:val="000000"/>
                <w:sz w:val="20"/>
                <w:szCs w:val="20"/>
              </w:rPr>
              <w:t>行政事业单位离退休</w:t>
            </w:r>
          </w:p>
        </w:tc>
        <w:tc>
          <w:tcPr>
            <w:tcW w:w="99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A4E94" w:rsidRDefault="009A4E94" w:rsidP="003A584D">
            <w:pPr>
              <w:widowControl/>
              <w:spacing w:after="0" w:line="240" w:lineRule="atLeast"/>
              <w:jc w:val="right"/>
              <w:rPr>
                <w:rFonts w:ascii="宋体" w:hAnsi="宋体" w:cs="宋体"/>
                <w:color w:val="000000"/>
                <w:szCs w:val="21"/>
              </w:rPr>
            </w:pPr>
            <w:r>
              <w:rPr>
                <w:rFonts w:ascii="宋体" w:hAnsi="宋体" w:cs="宋体" w:hint="eastAsia"/>
                <w:color w:val="000000"/>
                <w:szCs w:val="21"/>
              </w:rPr>
              <w:t>20.73</w:t>
            </w:r>
          </w:p>
        </w:tc>
        <w:tc>
          <w:tcPr>
            <w:tcW w:w="99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A4E94" w:rsidRDefault="009A4E94" w:rsidP="008D31C8">
            <w:pPr>
              <w:widowControl/>
              <w:spacing w:after="0" w:line="240" w:lineRule="atLeast"/>
              <w:jc w:val="right"/>
              <w:rPr>
                <w:rFonts w:ascii="宋体" w:hAnsi="宋体" w:cs="宋体"/>
                <w:color w:val="000000"/>
                <w:szCs w:val="21"/>
              </w:rPr>
            </w:pPr>
            <w:r>
              <w:rPr>
                <w:rFonts w:ascii="宋体" w:hAnsi="宋体" w:cs="宋体" w:hint="eastAsia"/>
                <w:color w:val="000000"/>
                <w:szCs w:val="21"/>
              </w:rPr>
              <w:t>20.73</w:t>
            </w:r>
          </w:p>
        </w:tc>
        <w:tc>
          <w:tcPr>
            <w:tcW w:w="99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A4E94" w:rsidRDefault="009A4E94" w:rsidP="003A584D">
            <w:pPr>
              <w:widowControl/>
              <w:spacing w:after="0" w:line="240" w:lineRule="atLeast"/>
              <w:jc w:val="right"/>
              <w:rPr>
                <w:rFonts w:ascii="宋体" w:hAnsi="宋体" w:cs="宋体"/>
                <w:color w:val="000000"/>
                <w:szCs w:val="21"/>
              </w:rPr>
            </w:pPr>
          </w:p>
        </w:tc>
        <w:tc>
          <w:tcPr>
            <w:tcW w:w="64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A4E94" w:rsidRDefault="009A4E94" w:rsidP="003A584D">
            <w:pPr>
              <w:widowControl/>
              <w:spacing w:after="0" w:line="240" w:lineRule="atLeast"/>
              <w:jc w:val="right"/>
              <w:rPr>
                <w:rFonts w:ascii="宋体" w:hAnsi="宋体" w:cs="宋体"/>
                <w:color w:val="000000"/>
                <w:szCs w:val="21"/>
              </w:rPr>
            </w:pPr>
          </w:p>
        </w:tc>
        <w:tc>
          <w:tcPr>
            <w:tcW w:w="5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A4E94" w:rsidRDefault="009A4E94" w:rsidP="003A584D">
            <w:pPr>
              <w:widowControl/>
              <w:spacing w:after="0" w:line="240" w:lineRule="atLeast"/>
              <w:jc w:val="right"/>
              <w:rPr>
                <w:rFonts w:ascii="宋体" w:hAnsi="宋体" w:cs="宋体"/>
                <w:color w:val="000000"/>
                <w:szCs w:val="21"/>
              </w:rPr>
            </w:pPr>
          </w:p>
        </w:tc>
        <w:tc>
          <w:tcPr>
            <w:tcW w:w="80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A4E94" w:rsidRDefault="009A4E94" w:rsidP="003A584D">
            <w:pPr>
              <w:widowControl/>
              <w:spacing w:after="0" w:line="240" w:lineRule="atLeast"/>
              <w:jc w:val="right"/>
              <w:rPr>
                <w:rFonts w:ascii="宋体" w:hAnsi="宋体" w:cs="宋体"/>
                <w:color w:val="000000"/>
                <w:szCs w:val="21"/>
              </w:rPr>
            </w:pPr>
          </w:p>
        </w:tc>
      </w:tr>
      <w:tr w:rsidR="009A4E94" w:rsidTr="003A584D">
        <w:trPr>
          <w:trHeight w:val="296"/>
        </w:trPr>
        <w:tc>
          <w:tcPr>
            <w:tcW w:w="887"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A4E94" w:rsidRPr="006F3292" w:rsidRDefault="009A4E94" w:rsidP="003A584D">
            <w:pPr>
              <w:widowControl/>
              <w:spacing w:after="0" w:line="240" w:lineRule="atLeast"/>
              <w:jc w:val="left"/>
              <w:rPr>
                <w:rFonts w:ascii="宋体" w:hAnsi="宋体" w:cs="宋体"/>
                <w:color w:val="000000"/>
                <w:sz w:val="20"/>
                <w:szCs w:val="20"/>
              </w:rPr>
            </w:pPr>
            <w:r w:rsidRPr="006F3292">
              <w:rPr>
                <w:rFonts w:ascii="宋体" w:hAnsi="宋体" w:cs="宋体" w:hint="eastAsia"/>
                <w:color w:val="000000"/>
                <w:sz w:val="20"/>
                <w:szCs w:val="20"/>
              </w:rPr>
              <w:t>2080505</w:t>
            </w:r>
          </w:p>
        </w:tc>
        <w:tc>
          <w:tcPr>
            <w:tcW w:w="4075" w:type="dxa"/>
            <w:gridSpan w:val="6"/>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A4E94" w:rsidRPr="006F3292" w:rsidRDefault="009A4E94" w:rsidP="003A584D">
            <w:pPr>
              <w:widowControl/>
              <w:spacing w:after="0" w:line="240" w:lineRule="atLeast"/>
              <w:jc w:val="left"/>
              <w:rPr>
                <w:rFonts w:ascii="宋体" w:hAnsi="宋体" w:cs="宋体"/>
                <w:color w:val="000000"/>
                <w:sz w:val="20"/>
                <w:szCs w:val="20"/>
              </w:rPr>
            </w:pPr>
            <w:r>
              <w:rPr>
                <w:rFonts w:ascii="宋体" w:hAnsi="宋体" w:cs="宋体" w:hint="eastAsia"/>
                <w:color w:val="000000"/>
                <w:sz w:val="20"/>
                <w:szCs w:val="20"/>
              </w:rPr>
              <w:t xml:space="preserve">  机关事业单位基本养老保险缴费支出</w:t>
            </w:r>
          </w:p>
        </w:tc>
        <w:tc>
          <w:tcPr>
            <w:tcW w:w="99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A4E94" w:rsidRDefault="009A4E94" w:rsidP="003A584D">
            <w:pPr>
              <w:widowControl/>
              <w:spacing w:after="0" w:line="240" w:lineRule="atLeast"/>
              <w:jc w:val="right"/>
              <w:rPr>
                <w:rFonts w:ascii="宋体" w:hAnsi="宋体" w:cs="宋体"/>
                <w:color w:val="000000"/>
                <w:szCs w:val="21"/>
              </w:rPr>
            </w:pPr>
            <w:r>
              <w:rPr>
                <w:rFonts w:ascii="宋体" w:hAnsi="宋体" w:cs="宋体" w:hint="eastAsia"/>
                <w:color w:val="000000"/>
                <w:szCs w:val="21"/>
              </w:rPr>
              <w:t>20.73</w:t>
            </w:r>
          </w:p>
        </w:tc>
        <w:tc>
          <w:tcPr>
            <w:tcW w:w="99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A4E94" w:rsidRDefault="009A4E94" w:rsidP="008D31C8">
            <w:pPr>
              <w:widowControl/>
              <w:spacing w:after="0" w:line="240" w:lineRule="atLeast"/>
              <w:jc w:val="right"/>
              <w:rPr>
                <w:rFonts w:ascii="宋体" w:hAnsi="宋体" w:cs="宋体"/>
                <w:color w:val="000000"/>
                <w:szCs w:val="21"/>
              </w:rPr>
            </w:pPr>
            <w:r>
              <w:rPr>
                <w:rFonts w:ascii="宋体" w:hAnsi="宋体" w:cs="宋体" w:hint="eastAsia"/>
                <w:color w:val="000000"/>
                <w:szCs w:val="21"/>
              </w:rPr>
              <w:t>20.73</w:t>
            </w:r>
          </w:p>
        </w:tc>
        <w:tc>
          <w:tcPr>
            <w:tcW w:w="99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A4E94" w:rsidRDefault="009A4E94" w:rsidP="003A584D">
            <w:pPr>
              <w:widowControl/>
              <w:spacing w:after="0" w:line="240" w:lineRule="atLeast"/>
              <w:jc w:val="right"/>
              <w:rPr>
                <w:rFonts w:ascii="宋体" w:hAnsi="宋体" w:cs="宋体"/>
                <w:color w:val="000000"/>
                <w:szCs w:val="21"/>
              </w:rPr>
            </w:pPr>
          </w:p>
        </w:tc>
        <w:tc>
          <w:tcPr>
            <w:tcW w:w="64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A4E94" w:rsidRDefault="009A4E94" w:rsidP="003A584D">
            <w:pPr>
              <w:widowControl/>
              <w:spacing w:after="0" w:line="240" w:lineRule="atLeast"/>
              <w:jc w:val="right"/>
              <w:rPr>
                <w:rFonts w:ascii="宋体" w:hAnsi="宋体" w:cs="宋体"/>
                <w:color w:val="000000"/>
                <w:szCs w:val="21"/>
              </w:rPr>
            </w:pPr>
          </w:p>
        </w:tc>
        <w:tc>
          <w:tcPr>
            <w:tcW w:w="5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A4E94" w:rsidRDefault="009A4E94" w:rsidP="003A584D">
            <w:pPr>
              <w:widowControl/>
              <w:spacing w:after="0" w:line="240" w:lineRule="atLeast"/>
              <w:jc w:val="right"/>
              <w:rPr>
                <w:rFonts w:ascii="宋体" w:hAnsi="宋体" w:cs="宋体"/>
                <w:color w:val="000000"/>
                <w:szCs w:val="21"/>
              </w:rPr>
            </w:pPr>
          </w:p>
        </w:tc>
        <w:tc>
          <w:tcPr>
            <w:tcW w:w="80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A4E94" w:rsidRDefault="009A4E94" w:rsidP="003A584D">
            <w:pPr>
              <w:widowControl/>
              <w:spacing w:after="0" w:line="240" w:lineRule="atLeast"/>
              <w:jc w:val="right"/>
              <w:rPr>
                <w:rFonts w:ascii="宋体" w:hAnsi="宋体" w:cs="宋体"/>
                <w:color w:val="000000"/>
                <w:szCs w:val="21"/>
              </w:rPr>
            </w:pPr>
          </w:p>
        </w:tc>
      </w:tr>
      <w:tr w:rsidR="009A4E94" w:rsidTr="003A584D">
        <w:trPr>
          <w:trHeight w:val="296"/>
        </w:trPr>
        <w:tc>
          <w:tcPr>
            <w:tcW w:w="887"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A4E94" w:rsidRPr="006F3292" w:rsidRDefault="009A4E94" w:rsidP="003A584D">
            <w:pPr>
              <w:widowControl/>
              <w:spacing w:after="0" w:line="240" w:lineRule="atLeast"/>
              <w:jc w:val="left"/>
              <w:rPr>
                <w:rFonts w:ascii="宋体" w:hAnsi="宋体" w:cs="宋体"/>
                <w:color w:val="000000"/>
                <w:sz w:val="20"/>
                <w:szCs w:val="20"/>
              </w:rPr>
            </w:pPr>
            <w:r w:rsidRPr="006F3292">
              <w:rPr>
                <w:rFonts w:ascii="宋体" w:hAnsi="宋体" w:cs="宋体" w:hint="eastAsia"/>
                <w:color w:val="000000"/>
                <w:sz w:val="20"/>
                <w:szCs w:val="20"/>
              </w:rPr>
              <w:t>210</w:t>
            </w:r>
          </w:p>
        </w:tc>
        <w:tc>
          <w:tcPr>
            <w:tcW w:w="4075" w:type="dxa"/>
            <w:gridSpan w:val="6"/>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A4E94" w:rsidRPr="006F3292" w:rsidRDefault="009A4E94" w:rsidP="003A584D">
            <w:pPr>
              <w:widowControl/>
              <w:spacing w:after="0" w:line="240" w:lineRule="atLeast"/>
              <w:jc w:val="left"/>
              <w:rPr>
                <w:rFonts w:ascii="宋体" w:hAnsi="宋体" w:cs="宋体"/>
                <w:color w:val="000000"/>
                <w:sz w:val="20"/>
                <w:szCs w:val="20"/>
              </w:rPr>
            </w:pPr>
            <w:r>
              <w:rPr>
                <w:rFonts w:ascii="宋体" w:hAnsi="宋体" w:cs="宋体" w:hint="eastAsia"/>
                <w:color w:val="000000"/>
                <w:sz w:val="20"/>
                <w:szCs w:val="20"/>
              </w:rPr>
              <w:t>医疗卫生与计划生育支出</w:t>
            </w:r>
          </w:p>
        </w:tc>
        <w:tc>
          <w:tcPr>
            <w:tcW w:w="99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A4E94" w:rsidRDefault="009A4E94" w:rsidP="003A584D">
            <w:pPr>
              <w:widowControl/>
              <w:spacing w:after="0" w:line="240" w:lineRule="atLeast"/>
              <w:jc w:val="right"/>
              <w:rPr>
                <w:rFonts w:ascii="宋体" w:hAnsi="宋体" w:cs="宋体"/>
                <w:color w:val="000000"/>
                <w:szCs w:val="21"/>
              </w:rPr>
            </w:pPr>
            <w:r>
              <w:rPr>
                <w:rFonts w:ascii="宋体" w:hAnsi="宋体" w:cs="宋体" w:hint="eastAsia"/>
                <w:color w:val="000000"/>
                <w:szCs w:val="21"/>
              </w:rPr>
              <w:t>7.31</w:t>
            </w:r>
          </w:p>
        </w:tc>
        <w:tc>
          <w:tcPr>
            <w:tcW w:w="99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A4E94" w:rsidRDefault="009A4E94" w:rsidP="008D31C8">
            <w:pPr>
              <w:widowControl/>
              <w:spacing w:after="0" w:line="240" w:lineRule="atLeast"/>
              <w:jc w:val="right"/>
              <w:rPr>
                <w:rFonts w:ascii="宋体" w:hAnsi="宋体" w:cs="宋体"/>
                <w:color w:val="000000"/>
                <w:szCs w:val="21"/>
              </w:rPr>
            </w:pPr>
            <w:r>
              <w:rPr>
                <w:rFonts w:ascii="宋体" w:hAnsi="宋体" w:cs="宋体" w:hint="eastAsia"/>
                <w:color w:val="000000"/>
                <w:szCs w:val="21"/>
              </w:rPr>
              <w:t>7.31</w:t>
            </w:r>
          </w:p>
        </w:tc>
        <w:tc>
          <w:tcPr>
            <w:tcW w:w="99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A4E94" w:rsidRDefault="009A4E94" w:rsidP="003A584D">
            <w:pPr>
              <w:widowControl/>
              <w:spacing w:after="0" w:line="240" w:lineRule="atLeast"/>
              <w:jc w:val="right"/>
              <w:rPr>
                <w:rFonts w:ascii="宋体" w:hAnsi="宋体" w:cs="宋体"/>
                <w:color w:val="000000"/>
                <w:szCs w:val="21"/>
              </w:rPr>
            </w:pPr>
          </w:p>
        </w:tc>
        <w:tc>
          <w:tcPr>
            <w:tcW w:w="64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A4E94" w:rsidRDefault="009A4E94" w:rsidP="003A584D">
            <w:pPr>
              <w:widowControl/>
              <w:spacing w:after="0" w:line="240" w:lineRule="atLeast"/>
              <w:jc w:val="right"/>
              <w:rPr>
                <w:rFonts w:ascii="宋体" w:hAnsi="宋体" w:cs="宋体"/>
                <w:color w:val="000000"/>
                <w:szCs w:val="21"/>
              </w:rPr>
            </w:pPr>
          </w:p>
        </w:tc>
        <w:tc>
          <w:tcPr>
            <w:tcW w:w="5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A4E94" w:rsidRDefault="009A4E94" w:rsidP="003A584D">
            <w:pPr>
              <w:widowControl/>
              <w:spacing w:after="0" w:line="240" w:lineRule="atLeast"/>
              <w:jc w:val="right"/>
              <w:rPr>
                <w:rFonts w:ascii="宋体" w:hAnsi="宋体" w:cs="宋体"/>
                <w:color w:val="000000"/>
                <w:szCs w:val="21"/>
              </w:rPr>
            </w:pPr>
          </w:p>
        </w:tc>
        <w:tc>
          <w:tcPr>
            <w:tcW w:w="80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A4E94" w:rsidRDefault="009A4E94" w:rsidP="003A584D">
            <w:pPr>
              <w:widowControl/>
              <w:spacing w:after="0" w:line="240" w:lineRule="atLeast"/>
              <w:jc w:val="right"/>
              <w:rPr>
                <w:rFonts w:ascii="宋体" w:hAnsi="宋体" w:cs="宋体"/>
                <w:color w:val="000000"/>
                <w:szCs w:val="21"/>
              </w:rPr>
            </w:pPr>
          </w:p>
        </w:tc>
      </w:tr>
      <w:tr w:rsidR="009A4E94" w:rsidTr="003A584D">
        <w:trPr>
          <w:trHeight w:val="296"/>
        </w:trPr>
        <w:tc>
          <w:tcPr>
            <w:tcW w:w="887"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A4E94" w:rsidRPr="006F3292" w:rsidRDefault="009A4E94" w:rsidP="003A584D">
            <w:pPr>
              <w:widowControl/>
              <w:spacing w:after="0" w:line="240" w:lineRule="atLeast"/>
              <w:jc w:val="left"/>
              <w:rPr>
                <w:rFonts w:ascii="宋体" w:hAnsi="宋体" w:cs="宋体"/>
                <w:color w:val="000000"/>
                <w:sz w:val="20"/>
                <w:szCs w:val="20"/>
              </w:rPr>
            </w:pPr>
            <w:r w:rsidRPr="006F3292">
              <w:rPr>
                <w:rFonts w:ascii="宋体" w:hAnsi="宋体" w:cs="宋体" w:hint="eastAsia"/>
                <w:color w:val="000000"/>
                <w:sz w:val="20"/>
                <w:szCs w:val="20"/>
              </w:rPr>
              <w:t>21011</w:t>
            </w:r>
          </w:p>
        </w:tc>
        <w:tc>
          <w:tcPr>
            <w:tcW w:w="4075" w:type="dxa"/>
            <w:gridSpan w:val="6"/>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A4E94" w:rsidRPr="006F3292" w:rsidRDefault="009A4E94" w:rsidP="003A584D">
            <w:pPr>
              <w:widowControl/>
              <w:spacing w:after="0" w:line="240" w:lineRule="atLeast"/>
              <w:jc w:val="left"/>
              <w:rPr>
                <w:rFonts w:ascii="宋体" w:hAnsi="宋体" w:cs="宋体"/>
                <w:color w:val="000000"/>
                <w:sz w:val="20"/>
                <w:szCs w:val="20"/>
              </w:rPr>
            </w:pPr>
            <w:r>
              <w:rPr>
                <w:rFonts w:ascii="宋体" w:hAnsi="宋体" w:cs="宋体" w:hint="eastAsia"/>
                <w:color w:val="000000"/>
                <w:sz w:val="20"/>
                <w:szCs w:val="20"/>
              </w:rPr>
              <w:t>行政事业单位医疗</w:t>
            </w:r>
          </w:p>
        </w:tc>
        <w:tc>
          <w:tcPr>
            <w:tcW w:w="99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A4E94" w:rsidRDefault="009A4E94" w:rsidP="003A584D">
            <w:pPr>
              <w:widowControl/>
              <w:spacing w:after="0" w:line="240" w:lineRule="atLeast"/>
              <w:jc w:val="right"/>
              <w:rPr>
                <w:rFonts w:ascii="宋体" w:hAnsi="宋体" w:cs="宋体"/>
                <w:color w:val="000000"/>
                <w:szCs w:val="21"/>
              </w:rPr>
            </w:pPr>
            <w:r>
              <w:rPr>
                <w:rFonts w:ascii="宋体" w:hAnsi="宋体" w:cs="宋体" w:hint="eastAsia"/>
                <w:color w:val="000000"/>
                <w:szCs w:val="21"/>
              </w:rPr>
              <w:t>7.31</w:t>
            </w:r>
          </w:p>
        </w:tc>
        <w:tc>
          <w:tcPr>
            <w:tcW w:w="99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A4E94" w:rsidRDefault="009A4E94" w:rsidP="008D31C8">
            <w:pPr>
              <w:widowControl/>
              <w:spacing w:after="0" w:line="240" w:lineRule="atLeast"/>
              <w:jc w:val="right"/>
              <w:rPr>
                <w:rFonts w:ascii="宋体" w:hAnsi="宋体" w:cs="宋体"/>
                <w:color w:val="000000"/>
                <w:szCs w:val="21"/>
              </w:rPr>
            </w:pPr>
            <w:r>
              <w:rPr>
                <w:rFonts w:ascii="宋体" w:hAnsi="宋体" w:cs="宋体" w:hint="eastAsia"/>
                <w:color w:val="000000"/>
                <w:szCs w:val="21"/>
              </w:rPr>
              <w:t>7.31</w:t>
            </w:r>
          </w:p>
        </w:tc>
        <w:tc>
          <w:tcPr>
            <w:tcW w:w="99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A4E94" w:rsidRDefault="009A4E94" w:rsidP="003A584D">
            <w:pPr>
              <w:widowControl/>
              <w:spacing w:after="0" w:line="240" w:lineRule="atLeast"/>
              <w:jc w:val="right"/>
              <w:rPr>
                <w:rFonts w:ascii="宋体" w:hAnsi="宋体" w:cs="宋体"/>
                <w:color w:val="000000"/>
                <w:szCs w:val="21"/>
              </w:rPr>
            </w:pPr>
          </w:p>
        </w:tc>
        <w:tc>
          <w:tcPr>
            <w:tcW w:w="64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A4E94" w:rsidRDefault="009A4E94" w:rsidP="003A584D">
            <w:pPr>
              <w:widowControl/>
              <w:spacing w:after="0" w:line="240" w:lineRule="atLeast"/>
              <w:jc w:val="right"/>
              <w:rPr>
                <w:rFonts w:ascii="宋体" w:hAnsi="宋体" w:cs="宋体"/>
                <w:color w:val="000000"/>
                <w:szCs w:val="21"/>
              </w:rPr>
            </w:pPr>
          </w:p>
        </w:tc>
        <w:tc>
          <w:tcPr>
            <w:tcW w:w="5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A4E94" w:rsidRDefault="009A4E94" w:rsidP="003A584D">
            <w:pPr>
              <w:widowControl/>
              <w:spacing w:after="0" w:line="240" w:lineRule="atLeast"/>
              <w:jc w:val="right"/>
              <w:rPr>
                <w:rFonts w:ascii="宋体" w:hAnsi="宋体" w:cs="宋体"/>
                <w:color w:val="000000"/>
                <w:szCs w:val="21"/>
              </w:rPr>
            </w:pPr>
          </w:p>
        </w:tc>
        <w:tc>
          <w:tcPr>
            <w:tcW w:w="80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A4E94" w:rsidRDefault="009A4E94" w:rsidP="003A584D">
            <w:pPr>
              <w:widowControl/>
              <w:spacing w:after="0" w:line="240" w:lineRule="atLeast"/>
              <w:jc w:val="right"/>
              <w:rPr>
                <w:rFonts w:ascii="宋体" w:hAnsi="宋体" w:cs="宋体"/>
                <w:color w:val="000000"/>
                <w:szCs w:val="21"/>
              </w:rPr>
            </w:pPr>
          </w:p>
        </w:tc>
      </w:tr>
      <w:tr w:rsidR="009A4E94" w:rsidTr="003A584D">
        <w:trPr>
          <w:trHeight w:val="296"/>
        </w:trPr>
        <w:tc>
          <w:tcPr>
            <w:tcW w:w="887"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A4E94" w:rsidRPr="006F3292" w:rsidRDefault="009A4E94" w:rsidP="003A584D">
            <w:pPr>
              <w:widowControl/>
              <w:spacing w:after="0" w:line="240" w:lineRule="atLeast"/>
              <w:jc w:val="left"/>
              <w:rPr>
                <w:rFonts w:ascii="宋体" w:hAnsi="宋体" w:cs="宋体"/>
                <w:color w:val="000000"/>
                <w:sz w:val="20"/>
                <w:szCs w:val="20"/>
              </w:rPr>
            </w:pPr>
            <w:r w:rsidRPr="006F3292">
              <w:rPr>
                <w:rFonts w:ascii="宋体" w:hAnsi="宋体" w:cs="宋体" w:hint="eastAsia"/>
                <w:color w:val="000000"/>
                <w:sz w:val="20"/>
                <w:szCs w:val="20"/>
              </w:rPr>
              <w:t>2101101</w:t>
            </w:r>
          </w:p>
        </w:tc>
        <w:tc>
          <w:tcPr>
            <w:tcW w:w="4075" w:type="dxa"/>
            <w:gridSpan w:val="6"/>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A4E94" w:rsidRPr="006F3292" w:rsidRDefault="009A4E94" w:rsidP="003A584D">
            <w:pPr>
              <w:widowControl/>
              <w:spacing w:after="0" w:line="240" w:lineRule="atLeast"/>
              <w:jc w:val="left"/>
              <w:rPr>
                <w:rFonts w:ascii="宋体" w:hAnsi="宋体" w:cs="宋体"/>
                <w:color w:val="000000"/>
                <w:sz w:val="20"/>
                <w:szCs w:val="20"/>
              </w:rPr>
            </w:pPr>
            <w:r>
              <w:rPr>
                <w:rFonts w:ascii="宋体" w:hAnsi="宋体" w:cs="宋体" w:hint="eastAsia"/>
                <w:color w:val="000000"/>
                <w:sz w:val="20"/>
                <w:szCs w:val="20"/>
              </w:rPr>
              <w:t xml:space="preserve">  行政单位医疗</w:t>
            </w:r>
          </w:p>
        </w:tc>
        <w:tc>
          <w:tcPr>
            <w:tcW w:w="99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A4E94" w:rsidRDefault="009A4E94" w:rsidP="003A584D">
            <w:pPr>
              <w:widowControl/>
              <w:spacing w:after="0" w:line="240" w:lineRule="atLeast"/>
              <w:jc w:val="right"/>
              <w:rPr>
                <w:rFonts w:ascii="宋体" w:hAnsi="宋体" w:cs="宋体"/>
                <w:color w:val="000000"/>
                <w:szCs w:val="21"/>
              </w:rPr>
            </w:pPr>
            <w:r>
              <w:rPr>
                <w:rFonts w:ascii="宋体" w:hAnsi="宋体" w:cs="宋体" w:hint="eastAsia"/>
                <w:color w:val="000000"/>
                <w:szCs w:val="21"/>
              </w:rPr>
              <w:t>7.31</w:t>
            </w:r>
          </w:p>
        </w:tc>
        <w:tc>
          <w:tcPr>
            <w:tcW w:w="99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A4E94" w:rsidRDefault="009A4E94" w:rsidP="008D31C8">
            <w:pPr>
              <w:widowControl/>
              <w:spacing w:after="0" w:line="240" w:lineRule="atLeast"/>
              <w:jc w:val="right"/>
              <w:rPr>
                <w:rFonts w:ascii="宋体" w:hAnsi="宋体" w:cs="宋体"/>
                <w:color w:val="000000"/>
                <w:szCs w:val="21"/>
              </w:rPr>
            </w:pPr>
            <w:r>
              <w:rPr>
                <w:rFonts w:ascii="宋体" w:hAnsi="宋体" w:cs="宋体" w:hint="eastAsia"/>
                <w:color w:val="000000"/>
                <w:szCs w:val="21"/>
              </w:rPr>
              <w:t>7.31</w:t>
            </w:r>
          </w:p>
        </w:tc>
        <w:tc>
          <w:tcPr>
            <w:tcW w:w="99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A4E94" w:rsidRDefault="009A4E94" w:rsidP="003A584D">
            <w:pPr>
              <w:widowControl/>
              <w:spacing w:after="0" w:line="240" w:lineRule="atLeast"/>
              <w:jc w:val="right"/>
              <w:rPr>
                <w:rFonts w:ascii="宋体" w:hAnsi="宋体" w:cs="宋体"/>
                <w:color w:val="000000"/>
                <w:szCs w:val="21"/>
              </w:rPr>
            </w:pPr>
          </w:p>
        </w:tc>
        <w:tc>
          <w:tcPr>
            <w:tcW w:w="64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A4E94" w:rsidRDefault="009A4E94" w:rsidP="003A584D">
            <w:pPr>
              <w:widowControl/>
              <w:spacing w:after="0" w:line="240" w:lineRule="atLeast"/>
              <w:jc w:val="right"/>
              <w:rPr>
                <w:rFonts w:ascii="宋体" w:hAnsi="宋体" w:cs="宋体"/>
                <w:color w:val="000000"/>
                <w:szCs w:val="21"/>
              </w:rPr>
            </w:pPr>
          </w:p>
        </w:tc>
        <w:tc>
          <w:tcPr>
            <w:tcW w:w="5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A4E94" w:rsidRDefault="009A4E94" w:rsidP="003A584D">
            <w:pPr>
              <w:widowControl/>
              <w:spacing w:after="0" w:line="240" w:lineRule="atLeast"/>
              <w:jc w:val="right"/>
              <w:rPr>
                <w:rFonts w:ascii="宋体" w:hAnsi="宋体" w:cs="宋体"/>
                <w:color w:val="000000"/>
                <w:szCs w:val="21"/>
              </w:rPr>
            </w:pPr>
          </w:p>
        </w:tc>
        <w:tc>
          <w:tcPr>
            <w:tcW w:w="80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A4E94" w:rsidRDefault="009A4E94" w:rsidP="003A584D">
            <w:pPr>
              <w:widowControl/>
              <w:spacing w:after="0" w:line="240" w:lineRule="atLeast"/>
              <w:jc w:val="right"/>
              <w:rPr>
                <w:rFonts w:ascii="宋体" w:hAnsi="宋体" w:cs="宋体"/>
                <w:color w:val="000000"/>
                <w:szCs w:val="21"/>
              </w:rPr>
            </w:pPr>
          </w:p>
        </w:tc>
      </w:tr>
      <w:tr w:rsidR="009A4E94" w:rsidTr="003A584D">
        <w:trPr>
          <w:trHeight w:val="296"/>
        </w:trPr>
        <w:tc>
          <w:tcPr>
            <w:tcW w:w="887"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A4E94" w:rsidRPr="006F3292" w:rsidRDefault="009A4E94" w:rsidP="003A584D">
            <w:pPr>
              <w:widowControl/>
              <w:spacing w:after="0" w:line="240" w:lineRule="atLeast"/>
              <w:jc w:val="left"/>
              <w:rPr>
                <w:rFonts w:ascii="宋体" w:hAnsi="宋体" w:cs="宋体"/>
                <w:color w:val="000000"/>
                <w:sz w:val="20"/>
                <w:szCs w:val="20"/>
              </w:rPr>
            </w:pPr>
            <w:r w:rsidRPr="006F3292">
              <w:rPr>
                <w:rFonts w:ascii="宋体" w:hAnsi="宋体" w:cs="宋体" w:hint="eastAsia"/>
                <w:color w:val="000000"/>
                <w:sz w:val="20"/>
                <w:szCs w:val="20"/>
              </w:rPr>
              <w:t>211</w:t>
            </w:r>
          </w:p>
        </w:tc>
        <w:tc>
          <w:tcPr>
            <w:tcW w:w="4075" w:type="dxa"/>
            <w:gridSpan w:val="6"/>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A4E94" w:rsidRPr="006F3292" w:rsidRDefault="009A4E94" w:rsidP="003A584D">
            <w:pPr>
              <w:widowControl/>
              <w:spacing w:after="0" w:line="240" w:lineRule="atLeast"/>
              <w:jc w:val="left"/>
              <w:rPr>
                <w:rFonts w:ascii="宋体" w:hAnsi="宋体" w:cs="宋体"/>
                <w:color w:val="000000"/>
                <w:sz w:val="20"/>
                <w:szCs w:val="20"/>
              </w:rPr>
            </w:pPr>
            <w:r>
              <w:rPr>
                <w:rFonts w:ascii="宋体" w:hAnsi="宋体" w:cs="宋体" w:hint="eastAsia"/>
                <w:color w:val="000000"/>
                <w:sz w:val="20"/>
                <w:szCs w:val="20"/>
              </w:rPr>
              <w:t>节能环保支出</w:t>
            </w:r>
          </w:p>
        </w:tc>
        <w:tc>
          <w:tcPr>
            <w:tcW w:w="99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A4E94" w:rsidRDefault="009A4E94" w:rsidP="003A584D">
            <w:pPr>
              <w:widowControl/>
              <w:spacing w:after="0" w:line="240" w:lineRule="atLeast"/>
              <w:jc w:val="right"/>
              <w:rPr>
                <w:rFonts w:ascii="宋体" w:hAnsi="宋体" w:cs="宋体"/>
                <w:color w:val="000000"/>
                <w:szCs w:val="21"/>
              </w:rPr>
            </w:pPr>
            <w:r>
              <w:rPr>
                <w:rFonts w:ascii="宋体" w:hAnsi="宋体" w:cs="宋体" w:hint="eastAsia"/>
                <w:color w:val="000000"/>
                <w:szCs w:val="21"/>
              </w:rPr>
              <w:t>3889.37</w:t>
            </w:r>
          </w:p>
        </w:tc>
        <w:tc>
          <w:tcPr>
            <w:tcW w:w="99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A4E94" w:rsidRDefault="009A4E94" w:rsidP="008D31C8">
            <w:pPr>
              <w:widowControl/>
              <w:spacing w:after="0" w:line="240" w:lineRule="atLeast"/>
              <w:jc w:val="right"/>
              <w:rPr>
                <w:rFonts w:ascii="宋体" w:hAnsi="宋体" w:cs="宋体"/>
                <w:color w:val="000000"/>
                <w:szCs w:val="21"/>
              </w:rPr>
            </w:pPr>
            <w:r>
              <w:rPr>
                <w:rFonts w:ascii="宋体" w:hAnsi="宋体" w:cs="宋体" w:hint="eastAsia"/>
                <w:color w:val="000000"/>
                <w:szCs w:val="21"/>
              </w:rPr>
              <w:t>645.66</w:t>
            </w:r>
          </w:p>
        </w:tc>
        <w:tc>
          <w:tcPr>
            <w:tcW w:w="99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A4E94" w:rsidRDefault="009A4E94" w:rsidP="003A584D">
            <w:pPr>
              <w:widowControl/>
              <w:spacing w:after="0" w:line="240" w:lineRule="atLeast"/>
              <w:jc w:val="right"/>
              <w:rPr>
                <w:rFonts w:ascii="宋体" w:hAnsi="宋体" w:cs="宋体"/>
                <w:color w:val="000000"/>
                <w:szCs w:val="21"/>
              </w:rPr>
            </w:pPr>
            <w:r>
              <w:rPr>
                <w:rFonts w:ascii="宋体" w:hAnsi="宋体" w:cs="宋体" w:hint="eastAsia"/>
                <w:color w:val="000000"/>
                <w:szCs w:val="21"/>
              </w:rPr>
              <w:t>3243.71</w:t>
            </w:r>
          </w:p>
        </w:tc>
        <w:tc>
          <w:tcPr>
            <w:tcW w:w="64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A4E94" w:rsidRDefault="009A4E94" w:rsidP="003A584D">
            <w:pPr>
              <w:widowControl/>
              <w:spacing w:after="0" w:line="240" w:lineRule="atLeast"/>
              <w:jc w:val="right"/>
              <w:rPr>
                <w:rFonts w:ascii="宋体" w:hAnsi="宋体" w:cs="宋体"/>
                <w:color w:val="000000"/>
                <w:szCs w:val="21"/>
              </w:rPr>
            </w:pPr>
          </w:p>
        </w:tc>
        <w:tc>
          <w:tcPr>
            <w:tcW w:w="5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A4E94" w:rsidRDefault="009A4E94" w:rsidP="003A584D">
            <w:pPr>
              <w:widowControl/>
              <w:spacing w:after="0" w:line="240" w:lineRule="atLeast"/>
              <w:jc w:val="right"/>
              <w:rPr>
                <w:rFonts w:ascii="宋体" w:hAnsi="宋体" w:cs="宋体"/>
                <w:color w:val="000000"/>
                <w:szCs w:val="21"/>
              </w:rPr>
            </w:pPr>
          </w:p>
        </w:tc>
        <w:tc>
          <w:tcPr>
            <w:tcW w:w="80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A4E94" w:rsidRDefault="009A4E94" w:rsidP="003A584D">
            <w:pPr>
              <w:widowControl/>
              <w:spacing w:after="0" w:line="240" w:lineRule="atLeast"/>
              <w:jc w:val="right"/>
              <w:rPr>
                <w:rFonts w:ascii="宋体" w:hAnsi="宋体" w:cs="宋体"/>
                <w:color w:val="000000"/>
                <w:szCs w:val="21"/>
              </w:rPr>
            </w:pPr>
          </w:p>
        </w:tc>
      </w:tr>
      <w:tr w:rsidR="009A4E94" w:rsidTr="003A584D">
        <w:trPr>
          <w:trHeight w:val="296"/>
        </w:trPr>
        <w:tc>
          <w:tcPr>
            <w:tcW w:w="887"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A4E94" w:rsidRPr="006F3292" w:rsidRDefault="009A4E94" w:rsidP="003A584D">
            <w:pPr>
              <w:widowControl/>
              <w:spacing w:after="0" w:line="240" w:lineRule="atLeast"/>
              <w:jc w:val="left"/>
              <w:rPr>
                <w:rFonts w:ascii="宋体" w:hAnsi="宋体" w:cs="宋体"/>
                <w:color w:val="000000"/>
                <w:sz w:val="20"/>
                <w:szCs w:val="20"/>
              </w:rPr>
            </w:pPr>
            <w:r w:rsidRPr="006F3292">
              <w:rPr>
                <w:rFonts w:ascii="宋体" w:hAnsi="宋体" w:cs="宋体" w:hint="eastAsia"/>
                <w:color w:val="000000"/>
                <w:sz w:val="20"/>
                <w:szCs w:val="20"/>
              </w:rPr>
              <w:t>21101</w:t>
            </w:r>
          </w:p>
        </w:tc>
        <w:tc>
          <w:tcPr>
            <w:tcW w:w="4075" w:type="dxa"/>
            <w:gridSpan w:val="6"/>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A4E94" w:rsidRPr="006F3292" w:rsidRDefault="009A4E94" w:rsidP="003A584D">
            <w:pPr>
              <w:widowControl/>
              <w:spacing w:after="0" w:line="240" w:lineRule="atLeast"/>
              <w:jc w:val="left"/>
              <w:rPr>
                <w:rFonts w:ascii="宋体" w:hAnsi="宋体" w:cs="宋体"/>
                <w:color w:val="000000"/>
                <w:sz w:val="20"/>
                <w:szCs w:val="20"/>
              </w:rPr>
            </w:pPr>
            <w:r>
              <w:rPr>
                <w:rFonts w:ascii="宋体" w:hAnsi="宋体" w:cs="宋体" w:hint="eastAsia"/>
                <w:color w:val="000000"/>
                <w:sz w:val="20"/>
                <w:szCs w:val="20"/>
              </w:rPr>
              <w:t>环境保护管理事务</w:t>
            </w:r>
          </w:p>
        </w:tc>
        <w:tc>
          <w:tcPr>
            <w:tcW w:w="99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A4E94" w:rsidRDefault="009A4E94" w:rsidP="003A584D">
            <w:pPr>
              <w:widowControl/>
              <w:spacing w:after="0" w:line="240" w:lineRule="atLeast"/>
              <w:jc w:val="right"/>
              <w:rPr>
                <w:rFonts w:ascii="宋体" w:hAnsi="宋体" w:cs="宋体"/>
                <w:color w:val="000000"/>
                <w:szCs w:val="21"/>
              </w:rPr>
            </w:pPr>
            <w:r>
              <w:rPr>
                <w:rFonts w:ascii="宋体" w:hAnsi="宋体" w:cs="宋体" w:hint="eastAsia"/>
                <w:color w:val="000000"/>
                <w:szCs w:val="21"/>
              </w:rPr>
              <w:t>813.28</w:t>
            </w:r>
          </w:p>
        </w:tc>
        <w:tc>
          <w:tcPr>
            <w:tcW w:w="99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A4E94" w:rsidRDefault="009A4E94" w:rsidP="008D31C8">
            <w:pPr>
              <w:widowControl/>
              <w:spacing w:after="0" w:line="240" w:lineRule="atLeast"/>
              <w:jc w:val="right"/>
              <w:rPr>
                <w:rFonts w:ascii="宋体" w:hAnsi="宋体" w:cs="宋体"/>
                <w:color w:val="000000"/>
                <w:szCs w:val="21"/>
              </w:rPr>
            </w:pPr>
            <w:r>
              <w:rPr>
                <w:rFonts w:ascii="宋体" w:hAnsi="宋体" w:cs="宋体" w:hint="eastAsia"/>
                <w:color w:val="000000"/>
                <w:szCs w:val="21"/>
              </w:rPr>
              <w:t>645.66</w:t>
            </w:r>
          </w:p>
        </w:tc>
        <w:tc>
          <w:tcPr>
            <w:tcW w:w="99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A4E94" w:rsidRDefault="009A4E94" w:rsidP="003A584D">
            <w:pPr>
              <w:widowControl/>
              <w:spacing w:after="0" w:line="240" w:lineRule="atLeast"/>
              <w:jc w:val="right"/>
              <w:rPr>
                <w:rFonts w:ascii="宋体" w:hAnsi="宋体" w:cs="宋体"/>
                <w:color w:val="000000"/>
                <w:szCs w:val="21"/>
              </w:rPr>
            </w:pPr>
            <w:r>
              <w:rPr>
                <w:rFonts w:ascii="宋体" w:hAnsi="宋体" w:cs="宋体" w:hint="eastAsia"/>
                <w:color w:val="000000"/>
                <w:szCs w:val="21"/>
              </w:rPr>
              <w:t>167.61</w:t>
            </w:r>
          </w:p>
        </w:tc>
        <w:tc>
          <w:tcPr>
            <w:tcW w:w="64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A4E94" w:rsidRDefault="009A4E94" w:rsidP="003A584D">
            <w:pPr>
              <w:widowControl/>
              <w:spacing w:after="0" w:line="240" w:lineRule="atLeast"/>
              <w:jc w:val="right"/>
              <w:rPr>
                <w:rFonts w:ascii="宋体" w:hAnsi="宋体" w:cs="宋体"/>
                <w:color w:val="000000"/>
                <w:szCs w:val="21"/>
              </w:rPr>
            </w:pPr>
          </w:p>
        </w:tc>
        <w:tc>
          <w:tcPr>
            <w:tcW w:w="5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A4E94" w:rsidRDefault="009A4E94" w:rsidP="003A584D">
            <w:pPr>
              <w:widowControl/>
              <w:spacing w:after="0" w:line="240" w:lineRule="atLeast"/>
              <w:jc w:val="right"/>
              <w:rPr>
                <w:rFonts w:ascii="宋体" w:hAnsi="宋体" w:cs="宋体"/>
                <w:color w:val="000000"/>
                <w:szCs w:val="21"/>
              </w:rPr>
            </w:pPr>
          </w:p>
        </w:tc>
        <w:tc>
          <w:tcPr>
            <w:tcW w:w="80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A4E94" w:rsidRDefault="009A4E94" w:rsidP="003A584D">
            <w:pPr>
              <w:widowControl/>
              <w:spacing w:after="0" w:line="240" w:lineRule="atLeast"/>
              <w:jc w:val="right"/>
              <w:rPr>
                <w:rFonts w:ascii="宋体" w:hAnsi="宋体" w:cs="宋体"/>
                <w:color w:val="000000"/>
                <w:szCs w:val="21"/>
              </w:rPr>
            </w:pPr>
          </w:p>
        </w:tc>
      </w:tr>
      <w:tr w:rsidR="009A4E94" w:rsidTr="003A584D">
        <w:trPr>
          <w:trHeight w:val="296"/>
        </w:trPr>
        <w:tc>
          <w:tcPr>
            <w:tcW w:w="887"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A4E94" w:rsidRPr="006F3292" w:rsidRDefault="009A4E94" w:rsidP="003A584D">
            <w:pPr>
              <w:widowControl/>
              <w:spacing w:after="0" w:line="240" w:lineRule="atLeast"/>
              <w:jc w:val="left"/>
              <w:rPr>
                <w:rFonts w:ascii="宋体" w:hAnsi="宋体" w:cs="宋体"/>
                <w:color w:val="000000"/>
                <w:sz w:val="20"/>
                <w:szCs w:val="20"/>
              </w:rPr>
            </w:pPr>
            <w:r w:rsidRPr="006F3292">
              <w:rPr>
                <w:rFonts w:ascii="宋体" w:hAnsi="宋体" w:cs="宋体" w:hint="eastAsia"/>
                <w:color w:val="000000"/>
                <w:sz w:val="20"/>
                <w:szCs w:val="20"/>
              </w:rPr>
              <w:t>2110101</w:t>
            </w:r>
          </w:p>
        </w:tc>
        <w:tc>
          <w:tcPr>
            <w:tcW w:w="4075" w:type="dxa"/>
            <w:gridSpan w:val="6"/>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A4E94" w:rsidRPr="006F3292" w:rsidRDefault="009A4E94" w:rsidP="003A584D">
            <w:pPr>
              <w:widowControl/>
              <w:spacing w:after="0" w:line="240" w:lineRule="atLeast"/>
              <w:jc w:val="left"/>
              <w:rPr>
                <w:rFonts w:ascii="宋体" w:hAnsi="宋体" w:cs="宋体"/>
                <w:color w:val="000000"/>
                <w:sz w:val="20"/>
                <w:szCs w:val="20"/>
              </w:rPr>
            </w:pPr>
            <w:r>
              <w:rPr>
                <w:rFonts w:ascii="宋体" w:hAnsi="宋体" w:cs="宋体" w:hint="eastAsia"/>
                <w:color w:val="000000"/>
                <w:sz w:val="20"/>
                <w:szCs w:val="20"/>
              </w:rPr>
              <w:t xml:space="preserve">  行政运行</w:t>
            </w:r>
          </w:p>
        </w:tc>
        <w:tc>
          <w:tcPr>
            <w:tcW w:w="99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A4E94" w:rsidRDefault="009A4E94" w:rsidP="003A584D">
            <w:pPr>
              <w:widowControl/>
              <w:spacing w:after="0" w:line="240" w:lineRule="atLeast"/>
              <w:jc w:val="right"/>
              <w:rPr>
                <w:rFonts w:ascii="宋体" w:hAnsi="宋体" w:cs="宋体"/>
                <w:color w:val="000000"/>
                <w:szCs w:val="21"/>
              </w:rPr>
            </w:pPr>
            <w:r>
              <w:rPr>
                <w:rFonts w:ascii="宋体" w:hAnsi="宋体" w:cs="宋体" w:hint="eastAsia"/>
                <w:color w:val="000000"/>
                <w:szCs w:val="21"/>
              </w:rPr>
              <w:t>645.66</w:t>
            </w:r>
          </w:p>
        </w:tc>
        <w:tc>
          <w:tcPr>
            <w:tcW w:w="99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A4E94" w:rsidRDefault="009A4E94" w:rsidP="008D31C8">
            <w:pPr>
              <w:widowControl/>
              <w:spacing w:after="0" w:line="240" w:lineRule="atLeast"/>
              <w:jc w:val="right"/>
              <w:rPr>
                <w:rFonts w:ascii="宋体" w:hAnsi="宋体" w:cs="宋体"/>
                <w:color w:val="000000"/>
                <w:szCs w:val="21"/>
              </w:rPr>
            </w:pPr>
            <w:r>
              <w:rPr>
                <w:rFonts w:ascii="宋体" w:hAnsi="宋体" w:cs="宋体" w:hint="eastAsia"/>
                <w:color w:val="000000"/>
                <w:szCs w:val="21"/>
              </w:rPr>
              <w:t>645.66</w:t>
            </w:r>
          </w:p>
        </w:tc>
        <w:tc>
          <w:tcPr>
            <w:tcW w:w="99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A4E94" w:rsidRDefault="009A4E94" w:rsidP="003A584D">
            <w:pPr>
              <w:widowControl/>
              <w:spacing w:after="0" w:line="240" w:lineRule="atLeast"/>
              <w:jc w:val="right"/>
              <w:rPr>
                <w:rFonts w:ascii="宋体" w:hAnsi="宋体" w:cs="宋体"/>
                <w:color w:val="000000"/>
                <w:szCs w:val="21"/>
              </w:rPr>
            </w:pPr>
          </w:p>
        </w:tc>
        <w:tc>
          <w:tcPr>
            <w:tcW w:w="64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A4E94" w:rsidRDefault="009A4E94" w:rsidP="003A584D">
            <w:pPr>
              <w:widowControl/>
              <w:spacing w:after="0" w:line="240" w:lineRule="atLeast"/>
              <w:jc w:val="right"/>
              <w:rPr>
                <w:rFonts w:ascii="宋体" w:hAnsi="宋体" w:cs="宋体"/>
                <w:color w:val="000000"/>
                <w:szCs w:val="21"/>
              </w:rPr>
            </w:pPr>
          </w:p>
        </w:tc>
        <w:tc>
          <w:tcPr>
            <w:tcW w:w="5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A4E94" w:rsidRDefault="009A4E94" w:rsidP="003A584D">
            <w:pPr>
              <w:widowControl/>
              <w:spacing w:after="0" w:line="240" w:lineRule="atLeast"/>
              <w:jc w:val="right"/>
              <w:rPr>
                <w:rFonts w:ascii="宋体" w:hAnsi="宋体" w:cs="宋体"/>
                <w:color w:val="000000"/>
                <w:szCs w:val="21"/>
              </w:rPr>
            </w:pPr>
          </w:p>
        </w:tc>
        <w:tc>
          <w:tcPr>
            <w:tcW w:w="80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A4E94" w:rsidRDefault="009A4E94" w:rsidP="003A584D">
            <w:pPr>
              <w:widowControl/>
              <w:spacing w:after="0" w:line="240" w:lineRule="atLeast"/>
              <w:jc w:val="right"/>
              <w:rPr>
                <w:rFonts w:ascii="宋体" w:hAnsi="宋体" w:cs="宋体"/>
                <w:color w:val="000000"/>
                <w:szCs w:val="21"/>
              </w:rPr>
            </w:pPr>
          </w:p>
        </w:tc>
      </w:tr>
      <w:tr w:rsidR="009A4E94" w:rsidTr="003A584D">
        <w:trPr>
          <w:trHeight w:val="296"/>
        </w:trPr>
        <w:tc>
          <w:tcPr>
            <w:tcW w:w="887"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A4E94" w:rsidRPr="006F3292" w:rsidRDefault="009A4E94" w:rsidP="003A584D">
            <w:pPr>
              <w:widowControl/>
              <w:spacing w:after="0" w:line="240" w:lineRule="atLeast"/>
              <w:jc w:val="left"/>
              <w:rPr>
                <w:rFonts w:ascii="宋体" w:hAnsi="宋体" w:cs="宋体"/>
                <w:color w:val="000000"/>
                <w:sz w:val="20"/>
                <w:szCs w:val="20"/>
              </w:rPr>
            </w:pPr>
            <w:r w:rsidRPr="006F3292">
              <w:rPr>
                <w:rFonts w:ascii="宋体" w:hAnsi="宋体" w:cs="宋体" w:hint="eastAsia"/>
                <w:color w:val="000000"/>
                <w:sz w:val="20"/>
                <w:szCs w:val="20"/>
              </w:rPr>
              <w:t>2110102</w:t>
            </w:r>
          </w:p>
        </w:tc>
        <w:tc>
          <w:tcPr>
            <w:tcW w:w="4075" w:type="dxa"/>
            <w:gridSpan w:val="6"/>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A4E94" w:rsidRPr="006F3292" w:rsidRDefault="009A4E94" w:rsidP="003A584D">
            <w:pPr>
              <w:widowControl/>
              <w:spacing w:after="0" w:line="240" w:lineRule="atLeast"/>
              <w:jc w:val="left"/>
              <w:rPr>
                <w:rFonts w:ascii="宋体" w:hAnsi="宋体" w:cs="宋体"/>
                <w:color w:val="000000"/>
                <w:sz w:val="20"/>
                <w:szCs w:val="20"/>
              </w:rPr>
            </w:pPr>
            <w:r>
              <w:rPr>
                <w:rFonts w:ascii="宋体" w:hAnsi="宋体" w:cs="宋体" w:hint="eastAsia"/>
                <w:color w:val="000000"/>
                <w:sz w:val="20"/>
                <w:szCs w:val="20"/>
              </w:rPr>
              <w:t xml:space="preserve">  一般行政管理事务</w:t>
            </w:r>
          </w:p>
        </w:tc>
        <w:tc>
          <w:tcPr>
            <w:tcW w:w="99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A4E94" w:rsidRDefault="009A4E94" w:rsidP="003A584D">
            <w:pPr>
              <w:widowControl/>
              <w:spacing w:after="0" w:line="240" w:lineRule="atLeast"/>
              <w:jc w:val="right"/>
              <w:rPr>
                <w:rFonts w:ascii="宋体" w:hAnsi="宋体" w:cs="宋体"/>
                <w:color w:val="000000"/>
                <w:szCs w:val="21"/>
              </w:rPr>
            </w:pPr>
            <w:r>
              <w:rPr>
                <w:rFonts w:ascii="宋体" w:hAnsi="宋体" w:cs="宋体" w:hint="eastAsia"/>
                <w:color w:val="000000"/>
                <w:szCs w:val="21"/>
              </w:rPr>
              <w:t>60.17</w:t>
            </w:r>
          </w:p>
        </w:tc>
        <w:tc>
          <w:tcPr>
            <w:tcW w:w="99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A4E94" w:rsidRDefault="009A4E94" w:rsidP="003A584D">
            <w:pPr>
              <w:widowControl/>
              <w:spacing w:after="0" w:line="240" w:lineRule="atLeast"/>
              <w:jc w:val="right"/>
              <w:rPr>
                <w:rFonts w:ascii="宋体" w:hAnsi="宋体" w:cs="宋体"/>
                <w:color w:val="000000"/>
                <w:szCs w:val="21"/>
              </w:rPr>
            </w:pPr>
          </w:p>
        </w:tc>
        <w:tc>
          <w:tcPr>
            <w:tcW w:w="99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A4E94" w:rsidRDefault="009A4E94" w:rsidP="008D31C8">
            <w:pPr>
              <w:widowControl/>
              <w:spacing w:after="0" w:line="240" w:lineRule="atLeast"/>
              <w:jc w:val="right"/>
              <w:rPr>
                <w:rFonts w:ascii="宋体" w:hAnsi="宋体" w:cs="宋体"/>
                <w:color w:val="000000"/>
                <w:szCs w:val="21"/>
              </w:rPr>
            </w:pPr>
            <w:r>
              <w:rPr>
                <w:rFonts w:ascii="宋体" w:hAnsi="宋体" w:cs="宋体" w:hint="eastAsia"/>
                <w:color w:val="000000"/>
                <w:szCs w:val="21"/>
              </w:rPr>
              <w:t>60.17</w:t>
            </w:r>
          </w:p>
        </w:tc>
        <w:tc>
          <w:tcPr>
            <w:tcW w:w="64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A4E94" w:rsidRDefault="009A4E94" w:rsidP="003A584D">
            <w:pPr>
              <w:widowControl/>
              <w:spacing w:after="0" w:line="240" w:lineRule="atLeast"/>
              <w:jc w:val="right"/>
              <w:rPr>
                <w:rFonts w:ascii="宋体" w:hAnsi="宋体" w:cs="宋体"/>
                <w:color w:val="000000"/>
                <w:szCs w:val="21"/>
              </w:rPr>
            </w:pPr>
          </w:p>
        </w:tc>
        <w:tc>
          <w:tcPr>
            <w:tcW w:w="5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A4E94" w:rsidRDefault="009A4E94" w:rsidP="003A584D">
            <w:pPr>
              <w:widowControl/>
              <w:spacing w:after="0" w:line="240" w:lineRule="atLeast"/>
              <w:jc w:val="right"/>
              <w:rPr>
                <w:rFonts w:ascii="宋体" w:hAnsi="宋体" w:cs="宋体"/>
                <w:color w:val="000000"/>
                <w:szCs w:val="21"/>
              </w:rPr>
            </w:pPr>
          </w:p>
        </w:tc>
        <w:tc>
          <w:tcPr>
            <w:tcW w:w="80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A4E94" w:rsidRDefault="009A4E94" w:rsidP="003A584D">
            <w:pPr>
              <w:widowControl/>
              <w:spacing w:after="0" w:line="240" w:lineRule="atLeast"/>
              <w:jc w:val="right"/>
              <w:rPr>
                <w:rFonts w:ascii="宋体" w:hAnsi="宋体" w:cs="宋体"/>
                <w:color w:val="000000"/>
                <w:szCs w:val="21"/>
              </w:rPr>
            </w:pPr>
          </w:p>
        </w:tc>
      </w:tr>
      <w:tr w:rsidR="009A4E94" w:rsidTr="003A584D">
        <w:trPr>
          <w:trHeight w:val="296"/>
        </w:trPr>
        <w:tc>
          <w:tcPr>
            <w:tcW w:w="887"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A4E94" w:rsidRPr="006F3292" w:rsidRDefault="009A4E94" w:rsidP="003A584D">
            <w:pPr>
              <w:widowControl/>
              <w:spacing w:after="0" w:line="240" w:lineRule="atLeast"/>
              <w:jc w:val="left"/>
              <w:rPr>
                <w:rFonts w:ascii="宋体" w:hAnsi="宋体" w:cs="宋体"/>
                <w:color w:val="000000"/>
                <w:sz w:val="20"/>
                <w:szCs w:val="20"/>
              </w:rPr>
            </w:pPr>
            <w:r w:rsidRPr="006F3292">
              <w:rPr>
                <w:rFonts w:ascii="宋体" w:hAnsi="宋体" w:cs="宋体" w:hint="eastAsia"/>
                <w:color w:val="000000"/>
                <w:sz w:val="20"/>
                <w:szCs w:val="20"/>
              </w:rPr>
              <w:t>2110105</w:t>
            </w:r>
          </w:p>
        </w:tc>
        <w:tc>
          <w:tcPr>
            <w:tcW w:w="4075" w:type="dxa"/>
            <w:gridSpan w:val="6"/>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A4E94" w:rsidRPr="006F3292" w:rsidRDefault="009A4E94" w:rsidP="003A584D">
            <w:pPr>
              <w:widowControl/>
              <w:spacing w:after="0" w:line="240" w:lineRule="atLeast"/>
              <w:jc w:val="left"/>
              <w:rPr>
                <w:rFonts w:ascii="宋体" w:hAnsi="宋体" w:cs="宋体"/>
                <w:color w:val="000000"/>
                <w:sz w:val="20"/>
                <w:szCs w:val="20"/>
              </w:rPr>
            </w:pPr>
            <w:r>
              <w:rPr>
                <w:rFonts w:ascii="宋体" w:hAnsi="宋体" w:cs="宋体" w:hint="eastAsia"/>
                <w:color w:val="000000"/>
                <w:sz w:val="20"/>
                <w:szCs w:val="20"/>
              </w:rPr>
              <w:t xml:space="preserve">  环境保护法规、规划及标准</w:t>
            </w:r>
          </w:p>
        </w:tc>
        <w:tc>
          <w:tcPr>
            <w:tcW w:w="99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A4E94" w:rsidRDefault="009A4E94" w:rsidP="003A584D">
            <w:pPr>
              <w:widowControl/>
              <w:spacing w:after="0" w:line="240" w:lineRule="atLeast"/>
              <w:jc w:val="right"/>
              <w:rPr>
                <w:rFonts w:ascii="宋体" w:hAnsi="宋体" w:cs="宋体"/>
                <w:color w:val="000000"/>
                <w:szCs w:val="21"/>
              </w:rPr>
            </w:pPr>
            <w:r>
              <w:rPr>
                <w:rFonts w:ascii="宋体" w:hAnsi="宋体" w:cs="宋体" w:hint="eastAsia"/>
                <w:color w:val="000000"/>
                <w:szCs w:val="21"/>
              </w:rPr>
              <w:t>50.00</w:t>
            </w:r>
          </w:p>
        </w:tc>
        <w:tc>
          <w:tcPr>
            <w:tcW w:w="99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A4E94" w:rsidRDefault="009A4E94" w:rsidP="003A584D">
            <w:pPr>
              <w:widowControl/>
              <w:spacing w:after="0" w:line="240" w:lineRule="atLeast"/>
              <w:jc w:val="right"/>
              <w:rPr>
                <w:rFonts w:ascii="宋体" w:hAnsi="宋体" w:cs="宋体"/>
                <w:color w:val="000000"/>
                <w:szCs w:val="21"/>
              </w:rPr>
            </w:pPr>
          </w:p>
        </w:tc>
        <w:tc>
          <w:tcPr>
            <w:tcW w:w="99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A4E94" w:rsidRDefault="009A4E94" w:rsidP="008D31C8">
            <w:pPr>
              <w:widowControl/>
              <w:spacing w:after="0" w:line="240" w:lineRule="atLeast"/>
              <w:jc w:val="right"/>
              <w:rPr>
                <w:rFonts w:ascii="宋体" w:hAnsi="宋体" w:cs="宋体"/>
                <w:color w:val="000000"/>
                <w:szCs w:val="21"/>
              </w:rPr>
            </w:pPr>
            <w:r>
              <w:rPr>
                <w:rFonts w:ascii="宋体" w:hAnsi="宋体" w:cs="宋体" w:hint="eastAsia"/>
                <w:color w:val="000000"/>
                <w:szCs w:val="21"/>
              </w:rPr>
              <w:t>50.00</w:t>
            </w:r>
          </w:p>
        </w:tc>
        <w:tc>
          <w:tcPr>
            <w:tcW w:w="64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A4E94" w:rsidRDefault="009A4E94" w:rsidP="003A584D">
            <w:pPr>
              <w:widowControl/>
              <w:spacing w:after="0" w:line="240" w:lineRule="atLeast"/>
              <w:jc w:val="right"/>
              <w:rPr>
                <w:rFonts w:ascii="宋体" w:hAnsi="宋体" w:cs="宋体"/>
                <w:color w:val="000000"/>
                <w:szCs w:val="21"/>
              </w:rPr>
            </w:pPr>
          </w:p>
        </w:tc>
        <w:tc>
          <w:tcPr>
            <w:tcW w:w="5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A4E94" w:rsidRDefault="009A4E94" w:rsidP="003A584D">
            <w:pPr>
              <w:widowControl/>
              <w:spacing w:after="0" w:line="240" w:lineRule="atLeast"/>
              <w:jc w:val="right"/>
              <w:rPr>
                <w:rFonts w:ascii="宋体" w:hAnsi="宋体" w:cs="宋体"/>
                <w:color w:val="000000"/>
                <w:szCs w:val="21"/>
              </w:rPr>
            </w:pPr>
          </w:p>
        </w:tc>
        <w:tc>
          <w:tcPr>
            <w:tcW w:w="80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A4E94" w:rsidRDefault="009A4E94" w:rsidP="003A584D">
            <w:pPr>
              <w:widowControl/>
              <w:spacing w:after="0" w:line="240" w:lineRule="atLeast"/>
              <w:jc w:val="right"/>
              <w:rPr>
                <w:rFonts w:ascii="宋体" w:hAnsi="宋体" w:cs="宋体"/>
                <w:color w:val="000000"/>
                <w:szCs w:val="21"/>
              </w:rPr>
            </w:pPr>
          </w:p>
        </w:tc>
      </w:tr>
      <w:tr w:rsidR="009A4E94" w:rsidTr="003A584D">
        <w:trPr>
          <w:trHeight w:val="296"/>
        </w:trPr>
        <w:tc>
          <w:tcPr>
            <w:tcW w:w="887"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A4E94" w:rsidRPr="006F3292" w:rsidRDefault="009A4E94" w:rsidP="003A584D">
            <w:pPr>
              <w:widowControl/>
              <w:spacing w:after="0" w:line="240" w:lineRule="atLeast"/>
              <w:jc w:val="left"/>
              <w:rPr>
                <w:rFonts w:ascii="宋体" w:hAnsi="宋体" w:cs="宋体"/>
                <w:color w:val="000000"/>
                <w:sz w:val="20"/>
                <w:szCs w:val="20"/>
              </w:rPr>
            </w:pPr>
            <w:r w:rsidRPr="006F3292">
              <w:rPr>
                <w:rFonts w:ascii="宋体" w:hAnsi="宋体" w:cs="宋体" w:hint="eastAsia"/>
                <w:color w:val="000000"/>
                <w:sz w:val="20"/>
                <w:szCs w:val="20"/>
              </w:rPr>
              <w:t>2110199</w:t>
            </w:r>
          </w:p>
        </w:tc>
        <w:tc>
          <w:tcPr>
            <w:tcW w:w="4075" w:type="dxa"/>
            <w:gridSpan w:val="6"/>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A4E94" w:rsidRPr="006F3292" w:rsidRDefault="009A4E94" w:rsidP="003A584D">
            <w:pPr>
              <w:widowControl/>
              <w:spacing w:after="0" w:line="240" w:lineRule="atLeast"/>
              <w:ind w:firstLineChars="100" w:firstLine="200"/>
              <w:jc w:val="left"/>
              <w:rPr>
                <w:rFonts w:ascii="宋体" w:hAnsi="宋体" w:cs="宋体"/>
                <w:color w:val="000000"/>
                <w:sz w:val="20"/>
                <w:szCs w:val="20"/>
              </w:rPr>
            </w:pPr>
            <w:r>
              <w:rPr>
                <w:rFonts w:ascii="宋体" w:hAnsi="宋体" w:cs="宋体" w:hint="eastAsia"/>
                <w:color w:val="000000"/>
                <w:sz w:val="20"/>
                <w:szCs w:val="20"/>
              </w:rPr>
              <w:t>其他环境保护管理事务支出</w:t>
            </w:r>
          </w:p>
        </w:tc>
        <w:tc>
          <w:tcPr>
            <w:tcW w:w="99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A4E94" w:rsidRDefault="009A4E94" w:rsidP="003A584D">
            <w:pPr>
              <w:widowControl/>
              <w:spacing w:after="0" w:line="240" w:lineRule="atLeast"/>
              <w:jc w:val="right"/>
              <w:rPr>
                <w:rFonts w:ascii="宋体" w:hAnsi="宋体" w:cs="宋体"/>
                <w:color w:val="000000"/>
                <w:szCs w:val="21"/>
              </w:rPr>
            </w:pPr>
            <w:r>
              <w:rPr>
                <w:rFonts w:ascii="宋体" w:hAnsi="宋体" w:cs="宋体" w:hint="eastAsia"/>
                <w:color w:val="000000"/>
                <w:szCs w:val="21"/>
              </w:rPr>
              <w:t>57.44</w:t>
            </w:r>
          </w:p>
        </w:tc>
        <w:tc>
          <w:tcPr>
            <w:tcW w:w="99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A4E94" w:rsidRDefault="009A4E94" w:rsidP="003A584D">
            <w:pPr>
              <w:widowControl/>
              <w:spacing w:after="0" w:line="240" w:lineRule="atLeast"/>
              <w:jc w:val="right"/>
              <w:rPr>
                <w:rFonts w:ascii="宋体" w:hAnsi="宋体" w:cs="宋体"/>
                <w:color w:val="000000"/>
                <w:szCs w:val="21"/>
              </w:rPr>
            </w:pPr>
          </w:p>
        </w:tc>
        <w:tc>
          <w:tcPr>
            <w:tcW w:w="99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A4E94" w:rsidRDefault="009A4E94" w:rsidP="008D31C8">
            <w:pPr>
              <w:widowControl/>
              <w:spacing w:after="0" w:line="240" w:lineRule="atLeast"/>
              <w:jc w:val="right"/>
              <w:rPr>
                <w:rFonts w:ascii="宋体" w:hAnsi="宋体" w:cs="宋体"/>
                <w:color w:val="000000"/>
                <w:szCs w:val="21"/>
              </w:rPr>
            </w:pPr>
            <w:r>
              <w:rPr>
                <w:rFonts w:ascii="宋体" w:hAnsi="宋体" w:cs="宋体" w:hint="eastAsia"/>
                <w:color w:val="000000"/>
                <w:szCs w:val="21"/>
              </w:rPr>
              <w:t>57.44</w:t>
            </w:r>
          </w:p>
        </w:tc>
        <w:tc>
          <w:tcPr>
            <w:tcW w:w="64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A4E94" w:rsidRDefault="009A4E94" w:rsidP="003A584D">
            <w:pPr>
              <w:widowControl/>
              <w:spacing w:after="0" w:line="240" w:lineRule="atLeast"/>
              <w:jc w:val="right"/>
              <w:rPr>
                <w:rFonts w:ascii="宋体" w:hAnsi="宋体" w:cs="宋体"/>
                <w:color w:val="000000"/>
                <w:szCs w:val="21"/>
              </w:rPr>
            </w:pPr>
          </w:p>
        </w:tc>
        <w:tc>
          <w:tcPr>
            <w:tcW w:w="5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A4E94" w:rsidRDefault="009A4E94" w:rsidP="003A584D">
            <w:pPr>
              <w:widowControl/>
              <w:spacing w:after="0" w:line="240" w:lineRule="atLeast"/>
              <w:jc w:val="right"/>
              <w:rPr>
                <w:rFonts w:ascii="宋体" w:hAnsi="宋体" w:cs="宋体"/>
                <w:color w:val="000000"/>
                <w:szCs w:val="21"/>
              </w:rPr>
            </w:pPr>
          </w:p>
        </w:tc>
        <w:tc>
          <w:tcPr>
            <w:tcW w:w="80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A4E94" w:rsidRDefault="009A4E94" w:rsidP="003A584D">
            <w:pPr>
              <w:widowControl/>
              <w:spacing w:after="0" w:line="240" w:lineRule="atLeast"/>
              <w:jc w:val="right"/>
              <w:rPr>
                <w:rFonts w:ascii="宋体" w:hAnsi="宋体" w:cs="宋体"/>
                <w:color w:val="000000"/>
                <w:szCs w:val="21"/>
              </w:rPr>
            </w:pPr>
          </w:p>
        </w:tc>
      </w:tr>
      <w:tr w:rsidR="009A4E94" w:rsidTr="003A584D">
        <w:trPr>
          <w:trHeight w:val="296"/>
        </w:trPr>
        <w:tc>
          <w:tcPr>
            <w:tcW w:w="887"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A4E94" w:rsidRPr="006F3292" w:rsidRDefault="009A4E94" w:rsidP="003A584D">
            <w:pPr>
              <w:widowControl/>
              <w:spacing w:after="0" w:line="240" w:lineRule="atLeast"/>
              <w:jc w:val="left"/>
              <w:rPr>
                <w:rFonts w:ascii="宋体" w:hAnsi="宋体" w:cs="宋体"/>
                <w:color w:val="000000"/>
                <w:sz w:val="20"/>
                <w:szCs w:val="20"/>
              </w:rPr>
            </w:pPr>
            <w:r w:rsidRPr="006F3292">
              <w:rPr>
                <w:rFonts w:ascii="宋体" w:hAnsi="宋体" w:cs="宋体" w:hint="eastAsia"/>
                <w:color w:val="000000"/>
                <w:sz w:val="20"/>
                <w:szCs w:val="20"/>
              </w:rPr>
              <w:t>21102</w:t>
            </w:r>
          </w:p>
        </w:tc>
        <w:tc>
          <w:tcPr>
            <w:tcW w:w="4075" w:type="dxa"/>
            <w:gridSpan w:val="6"/>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A4E94" w:rsidRPr="006F3292" w:rsidRDefault="009A4E94" w:rsidP="003A584D">
            <w:pPr>
              <w:widowControl/>
              <w:spacing w:after="0" w:line="240" w:lineRule="atLeast"/>
              <w:jc w:val="left"/>
              <w:rPr>
                <w:rFonts w:ascii="宋体" w:hAnsi="宋体" w:cs="宋体"/>
                <w:color w:val="000000"/>
                <w:sz w:val="20"/>
                <w:szCs w:val="20"/>
              </w:rPr>
            </w:pPr>
            <w:r>
              <w:rPr>
                <w:rFonts w:ascii="宋体" w:hAnsi="宋体" w:cs="宋体" w:hint="eastAsia"/>
                <w:color w:val="000000"/>
                <w:sz w:val="20"/>
                <w:szCs w:val="20"/>
              </w:rPr>
              <w:t>环境监测与监察</w:t>
            </w:r>
          </w:p>
        </w:tc>
        <w:tc>
          <w:tcPr>
            <w:tcW w:w="99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A4E94" w:rsidRDefault="009A4E94" w:rsidP="003A584D">
            <w:pPr>
              <w:widowControl/>
              <w:spacing w:after="0" w:line="240" w:lineRule="atLeast"/>
              <w:jc w:val="right"/>
              <w:rPr>
                <w:rFonts w:ascii="宋体" w:hAnsi="宋体" w:cs="宋体"/>
                <w:color w:val="000000"/>
                <w:szCs w:val="21"/>
              </w:rPr>
            </w:pPr>
            <w:r>
              <w:rPr>
                <w:rFonts w:ascii="宋体" w:hAnsi="宋体" w:cs="宋体" w:hint="eastAsia"/>
                <w:color w:val="000000"/>
                <w:szCs w:val="21"/>
              </w:rPr>
              <w:t>14.60</w:t>
            </w:r>
          </w:p>
        </w:tc>
        <w:tc>
          <w:tcPr>
            <w:tcW w:w="99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A4E94" w:rsidRDefault="009A4E94" w:rsidP="003A584D">
            <w:pPr>
              <w:widowControl/>
              <w:spacing w:after="0" w:line="240" w:lineRule="atLeast"/>
              <w:jc w:val="right"/>
              <w:rPr>
                <w:rFonts w:ascii="宋体" w:hAnsi="宋体" w:cs="宋体"/>
                <w:color w:val="000000"/>
                <w:szCs w:val="21"/>
              </w:rPr>
            </w:pPr>
          </w:p>
        </w:tc>
        <w:tc>
          <w:tcPr>
            <w:tcW w:w="99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A4E94" w:rsidRDefault="009A4E94" w:rsidP="008D31C8">
            <w:pPr>
              <w:widowControl/>
              <w:spacing w:after="0" w:line="240" w:lineRule="atLeast"/>
              <w:jc w:val="right"/>
              <w:rPr>
                <w:rFonts w:ascii="宋体" w:hAnsi="宋体" w:cs="宋体"/>
                <w:color w:val="000000"/>
                <w:szCs w:val="21"/>
              </w:rPr>
            </w:pPr>
            <w:r>
              <w:rPr>
                <w:rFonts w:ascii="宋体" w:hAnsi="宋体" w:cs="宋体" w:hint="eastAsia"/>
                <w:color w:val="000000"/>
                <w:szCs w:val="21"/>
              </w:rPr>
              <w:t>14.60</w:t>
            </w:r>
          </w:p>
        </w:tc>
        <w:tc>
          <w:tcPr>
            <w:tcW w:w="64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A4E94" w:rsidRDefault="009A4E94" w:rsidP="003A584D">
            <w:pPr>
              <w:widowControl/>
              <w:spacing w:after="0" w:line="240" w:lineRule="atLeast"/>
              <w:jc w:val="right"/>
              <w:rPr>
                <w:rFonts w:ascii="宋体" w:hAnsi="宋体" w:cs="宋体"/>
                <w:color w:val="000000"/>
                <w:szCs w:val="21"/>
              </w:rPr>
            </w:pPr>
          </w:p>
        </w:tc>
        <w:tc>
          <w:tcPr>
            <w:tcW w:w="5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A4E94" w:rsidRDefault="009A4E94" w:rsidP="003A584D">
            <w:pPr>
              <w:widowControl/>
              <w:spacing w:after="0" w:line="240" w:lineRule="atLeast"/>
              <w:jc w:val="right"/>
              <w:rPr>
                <w:rFonts w:ascii="宋体" w:hAnsi="宋体" w:cs="宋体"/>
                <w:color w:val="000000"/>
                <w:szCs w:val="21"/>
              </w:rPr>
            </w:pPr>
          </w:p>
        </w:tc>
        <w:tc>
          <w:tcPr>
            <w:tcW w:w="80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A4E94" w:rsidRDefault="009A4E94" w:rsidP="003A584D">
            <w:pPr>
              <w:widowControl/>
              <w:spacing w:after="0" w:line="240" w:lineRule="atLeast"/>
              <w:jc w:val="right"/>
              <w:rPr>
                <w:rFonts w:ascii="宋体" w:hAnsi="宋体" w:cs="宋体"/>
                <w:color w:val="000000"/>
                <w:szCs w:val="21"/>
              </w:rPr>
            </w:pPr>
          </w:p>
        </w:tc>
      </w:tr>
      <w:tr w:rsidR="009A4E94" w:rsidTr="003A584D">
        <w:trPr>
          <w:trHeight w:val="296"/>
        </w:trPr>
        <w:tc>
          <w:tcPr>
            <w:tcW w:w="887"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A4E94" w:rsidRPr="006F3292" w:rsidRDefault="009A4E94" w:rsidP="003A584D">
            <w:pPr>
              <w:widowControl/>
              <w:spacing w:after="0" w:line="240" w:lineRule="atLeast"/>
              <w:jc w:val="left"/>
              <w:rPr>
                <w:rFonts w:ascii="宋体" w:hAnsi="宋体" w:cs="宋体"/>
                <w:color w:val="000000"/>
                <w:sz w:val="20"/>
                <w:szCs w:val="20"/>
              </w:rPr>
            </w:pPr>
            <w:r w:rsidRPr="006F3292">
              <w:rPr>
                <w:rFonts w:ascii="宋体" w:hAnsi="宋体" w:cs="宋体" w:hint="eastAsia"/>
                <w:color w:val="000000"/>
                <w:sz w:val="20"/>
                <w:szCs w:val="20"/>
              </w:rPr>
              <w:t>2110299</w:t>
            </w:r>
          </w:p>
        </w:tc>
        <w:tc>
          <w:tcPr>
            <w:tcW w:w="4075" w:type="dxa"/>
            <w:gridSpan w:val="6"/>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A4E94" w:rsidRPr="006F3292" w:rsidRDefault="009A4E94" w:rsidP="003A584D">
            <w:pPr>
              <w:widowControl/>
              <w:spacing w:after="0" w:line="240" w:lineRule="atLeast"/>
              <w:jc w:val="left"/>
              <w:rPr>
                <w:rFonts w:ascii="宋体" w:hAnsi="宋体" w:cs="宋体"/>
                <w:color w:val="000000"/>
                <w:sz w:val="20"/>
                <w:szCs w:val="20"/>
              </w:rPr>
            </w:pPr>
            <w:r>
              <w:rPr>
                <w:rFonts w:ascii="宋体" w:hAnsi="宋体" w:cs="宋体" w:hint="eastAsia"/>
                <w:color w:val="000000"/>
                <w:sz w:val="20"/>
                <w:szCs w:val="20"/>
              </w:rPr>
              <w:t xml:space="preserve">  其他环境监测与监察支出</w:t>
            </w:r>
          </w:p>
        </w:tc>
        <w:tc>
          <w:tcPr>
            <w:tcW w:w="99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A4E94" w:rsidRDefault="009A4E94" w:rsidP="003A584D">
            <w:pPr>
              <w:widowControl/>
              <w:spacing w:after="0" w:line="240" w:lineRule="atLeast"/>
              <w:jc w:val="right"/>
              <w:rPr>
                <w:rFonts w:ascii="宋体" w:hAnsi="宋体" w:cs="宋体"/>
                <w:color w:val="000000"/>
                <w:szCs w:val="21"/>
              </w:rPr>
            </w:pPr>
            <w:r>
              <w:rPr>
                <w:rFonts w:ascii="宋体" w:hAnsi="宋体" w:cs="宋体" w:hint="eastAsia"/>
                <w:color w:val="000000"/>
                <w:szCs w:val="21"/>
              </w:rPr>
              <w:t>14.60</w:t>
            </w:r>
          </w:p>
        </w:tc>
        <w:tc>
          <w:tcPr>
            <w:tcW w:w="99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A4E94" w:rsidRDefault="009A4E94" w:rsidP="003A584D">
            <w:pPr>
              <w:widowControl/>
              <w:spacing w:after="0" w:line="240" w:lineRule="atLeast"/>
              <w:jc w:val="right"/>
              <w:rPr>
                <w:rFonts w:ascii="宋体" w:hAnsi="宋体" w:cs="宋体"/>
                <w:color w:val="000000"/>
                <w:szCs w:val="21"/>
              </w:rPr>
            </w:pPr>
          </w:p>
        </w:tc>
        <w:tc>
          <w:tcPr>
            <w:tcW w:w="99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A4E94" w:rsidRDefault="009A4E94" w:rsidP="008D31C8">
            <w:pPr>
              <w:widowControl/>
              <w:spacing w:after="0" w:line="240" w:lineRule="atLeast"/>
              <w:jc w:val="right"/>
              <w:rPr>
                <w:rFonts w:ascii="宋体" w:hAnsi="宋体" w:cs="宋体"/>
                <w:color w:val="000000"/>
                <w:szCs w:val="21"/>
              </w:rPr>
            </w:pPr>
            <w:r>
              <w:rPr>
                <w:rFonts w:ascii="宋体" w:hAnsi="宋体" w:cs="宋体" w:hint="eastAsia"/>
                <w:color w:val="000000"/>
                <w:szCs w:val="21"/>
              </w:rPr>
              <w:t>14.60</w:t>
            </w:r>
          </w:p>
        </w:tc>
        <w:tc>
          <w:tcPr>
            <w:tcW w:w="64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A4E94" w:rsidRDefault="009A4E94" w:rsidP="003A584D">
            <w:pPr>
              <w:widowControl/>
              <w:spacing w:after="0" w:line="240" w:lineRule="atLeast"/>
              <w:jc w:val="right"/>
              <w:rPr>
                <w:rFonts w:ascii="宋体" w:hAnsi="宋体" w:cs="宋体"/>
                <w:color w:val="000000"/>
                <w:szCs w:val="21"/>
              </w:rPr>
            </w:pPr>
          </w:p>
        </w:tc>
        <w:tc>
          <w:tcPr>
            <w:tcW w:w="5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A4E94" w:rsidRDefault="009A4E94" w:rsidP="003A584D">
            <w:pPr>
              <w:widowControl/>
              <w:spacing w:after="0" w:line="240" w:lineRule="atLeast"/>
              <w:jc w:val="right"/>
              <w:rPr>
                <w:rFonts w:ascii="宋体" w:hAnsi="宋体" w:cs="宋体"/>
                <w:color w:val="000000"/>
                <w:szCs w:val="21"/>
              </w:rPr>
            </w:pPr>
          </w:p>
        </w:tc>
        <w:tc>
          <w:tcPr>
            <w:tcW w:w="80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A4E94" w:rsidRDefault="009A4E94" w:rsidP="003A584D">
            <w:pPr>
              <w:widowControl/>
              <w:spacing w:after="0" w:line="240" w:lineRule="atLeast"/>
              <w:jc w:val="right"/>
              <w:rPr>
                <w:rFonts w:ascii="宋体" w:hAnsi="宋体" w:cs="宋体"/>
                <w:color w:val="000000"/>
                <w:szCs w:val="21"/>
              </w:rPr>
            </w:pPr>
          </w:p>
        </w:tc>
      </w:tr>
      <w:tr w:rsidR="009A4E94" w:rsidTr="003A584D">
        <w:trPr>
          <w:trHeight w:val="296"/>
        </w:trPr>
        <w:tc>
          <w:tcPr>
            <w:tcW w:w="887"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A4E94" w:rsidRPr="006F3292" w:rsidRDefault="009A4E94" w:rsidP="003A584D">
            <w:pPr>
              <w:widowControl/>
              <w:spacing w:after="0" w:line="240" w:lineRule="atLeast"/>
              <w:jc w:val="left"/>
              <w:rPr>
                <w:rFonts w:ascii="宋体" w:hAnsi="宋体" w:cs="宋体"/>
                <w:color w:val="000000"/>
                <w:sz w:val="20"/>
                <w:szCs w:val="20"/>
              </w:rPr>
            </w:pPr>
            <w:r w:rsidRPr="006F3292">
              <w:rPr>
                <w:rFonts w:ascii="宋体" w:hAnsi="宋体" w:cs="宋体" w:hint="eastAsia"/>
                <w:color w:val="000000"/>
                <w:sz w:val="20"/>
                <w:szCs w:val="20"/>
              </w:rPr>
              <w:t>21103</w:t>
            </w:r>
          </w:p>
        </w:tc>
        <w:tc>
          <w:tcPr>
            <w:tcW w:w="4075" w:type="dxa"/>
            <w:gridSpan w:val="6"/>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A4E94" w:rsidRPr="006F3292" w:rsidRDefault="009A4E94" w:rsidP="003A584D">
            <w:pPr>
              <w:widowControl/>
              <w:spacing w:after="0" w:line="240" w:lineRule="atLeast"/>
              <w:jc w:val="left"/>
              <w:rPr>
                <w:rFonts w:ascii="宋体" w:hAnsi="宋体" w:cs="宋体"/>
                <w:color w:val="000000"/>
                <w:sz w:val="20"/>
                <w:szCs w:val="20"/>
              </w:rPr>
            </w:pPr>
            <w:r>
              <w:rPr>
                <w:rFonts w:ascii="宋体" w:hAnsi="宋体" w:cs="宋体" w:hint="eastAsia"/>
                <w:color w:val="000000"/>
                <w:sz w:val="20"/>
                <w:szCs w:val="20"/>
              </w:rPr>
              <w:t>污染防治</w:t>
            </w:r>
          </w:p>
        </w:tc>
        <w:tc>
          <w:tcPr>
            <w:tcW w:w="99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A4E94" w:rsidRDefault="009A4E94" w:rsidP="003A584D">
            <w:pPr>
              <w:widowControl/>
              <w:spacing w:after="0" w:line="240" w:lineRule="atLeast"/>
              <w:jc w:val="right"/>
              <w:rPr>
                <w:rFonts w:ascii="宋体" w:hAnsi="宋体" w:cs="宋体"/>
                <w:color w:val="000000"/>
                <w:szCs w:val="21"/>
              </w:rPr>
            </w:pPr>
            <w:r>
              <w:rPr>
                <w:rFonts w:ascii="宋体" w:hAnsi="宋体" w:cs="宋体" w:hint="eastAsia"/>
                <w:color w:val="000000"/>
                <w:szCs w:val="21"/>
              </w:rPr>
              <w:t>3003.49</w:t>
            </w:r>
          </w:p>
        </w:tc>
        <w:tc>
          <w:tcPr>
            <w:tcW w:w="99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A4E94" w:rsidRDefault="009A4E94" w:rsidP="003A584D">
            <w:pPr>
              <w:widowControl/>
              <w:spacing w:after="0" w:line="240" w:lineRule="atLeast"/>
              <w:jc w:val="right"/>
              <w:rPr>
                <w:rFonts w:ascii="宋体" w:hAnsi="宋体" w:cs="宋体"/>
                <w:color w:val="000000"/>
                <w:szCs w:val="21"/>
              </w:rPr>
            </w:pPr>
          </w:p>
        </w:tc>
        <w:tc>
          <w:tcPr>
            <w:tcW w:w="99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A4E94" w:rsidRDefault="009A4E94" w:rsidP="008D31C8">
            <w:pPr>
              <w:widowControl/>
              <w:spacing w:after="0" w:line="240" w:lineRule="atLeast"/>
              <w:jc w:val="right"/>
              <w:rPr>
                <w:rFonts w:ascii="宋体" w:hAnsi="宋体" w:cs="宋体"/>
                <w:color w:val="000000"/>
                <w:szCs w:val="21"/>
              </w:rPr>
            </w:pPr>
            <w:r>
              <w:rPr>
                <w:rFonts w:ascii="宋体" w:hAnsi="宋体" w:cs="宋体" w:hint="eastAsia"/>
                <w:color w:val="000000"/>
                <w:szCs w:val="21"/>
              </w:rPr>
              <w:t>3003.49</w:t>
            </w:r>
          </w:p>
        </w:tc>
        <w:tc>
          <w:tcPr>
            <w:tcW w:w="64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A4E94" w:rsidRDefault="009A4E94" w:rsidP="003A584D">
            <w:pPr>
              <w:widowControl/>
              <w:spacing w:after="0" w:line="240" w:lineRule="atLeast"/>
              <w:jc w:val="right"/>
              <w:rPr>
                <w:rFonts w:ascii="宋体" w:hAnsi="宋体" w:cs="宋体"/>
                <w:color w:val="000000"/>
                <w:szCs w:val="21"/>
              </w:rPr>
            </w:pPr>
          </w:p>
        </w:tc>
        <w:tc>
          <w:tcPr>
            <w:tcW w:w="5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A4E94" w:rsidRDefault="009A4E94" w:rsidP="003A584D">
            <w:pPr>
              <w:widowControl/>
              <w:spacing w:after="0" w:line="240" w:lineRule="atLeast"/>
              <w:jc w:val="right"/>
              <w:rPr>
                <w:rFonts w:ascii="宋体" w:hAnsi="宋体" w:cs="宋体"/>
                <w:color w:val="000000"/>
                <w:szCs w:val="21"/>
              </w:rPr>
            </w:pPr>
          </w:p>
        </w:tc>
        <w:tc>
          <w:tcPr>
            <w:tcW w:w="80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A4E94" w:rsidRDefault="009A4E94" w:rsidP="003A584D">
            <w:pPr>
              <w:widowControl/>
              <w:spacing w:after="0" w:line="240" w:lineRule="atLeast"/>
              <w:jc w:val="right"/>
              <w:rPr>
                <w:rFonts w:ascii="宋体" w:hAnsi="宋体" w:cs="宋体"/>
                <w:color w:val="000000"/>
                <w:szCs w:val="21"/>
              </w:rPr>
            </w:pPr>
          </w:p>
        </w:tc>
      </w:tr>
      <w:tr w:rsidR="009A4E94" w:rsidTr="003A584D">
        <w:trPr>
          <w:trHeight w:val="296"/>
        </w:trPr>
        <w:tc>
          <w:tcPr>
            <w:tcW w:w="887"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A4E94" w:rsidRPr="006F3292" w:rsidRDefault="009A4E94" w:rsidP="003A584D">
            <w:pPr>
              <w:widowControl/>
              <w:spacing w:after="0" w:line="240" w:lineRule="atLeast"/>
              <w:jc w:val="left"/>
              <w:rPr>
                <w:rFonts w:ascii="宋体" w:hAnsi="宋体" w:cs="宋体"/>
                <w:color w:val="000000"/>
                <w:sz w:val="20"/>
                <w:szCs w:val="20"/>
              </w:rPr>
            </w:pPr>
            <w:r w:rsidRPr="006F3292">
              <w:rPr>
                <w:rFonts w:ascii="宋体" w:hAnsi="宋体" w:cs="宋体" w:hint="eastAsia"/>
                <w:color w:val="000000"/>
                <w:sz w:val="20"/>
                <w:szCs w:val="20"/>
              </w:rPr>
              <w:t>2110301</w:t>
            </w:r>
          </w:p>
        </w:tc>
        <w:tc>
          <w:tcPr>
            <w:tcW w:w="4075" w:type="dxa"/>
            <w:gridSpan w:val="6"/>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A4E94" w:rsidRPr="006F3292" w:rsidRDefault="009A4E94" w:rsidP="003A584D">
            <w:pPr>
              <w:widowControl/>
              <w:spacing w:after="0" w:line="240" w:lineRule="atLeast"/>
              <w:jc w:val="left"/>
              <w:rPr>
                <w:rFonts w:ascii="宋体" w:hAnsi="宋体" w:cs="宋体"/>
                <w:color w:val="000000"/>
                <w:sz w:val="20"/>
                <w:szCs w:val="20"/>
              </w:rPr>
            </w:pPr>
            <w:r>
              <w:rPr>
                <w:rFonts w:ascii="宋体" w:hAnsi="宋体" w:cs="宋体" w:hint="eastAsia"/>
                <w:color w:val="000000"/>
                <w:sz w:val="20"/>
                <w:szCs w:val="20"/>
              </w:rPr>
              <w:t xml:space="preserve">  大气</w:t>
            </w:r>
          </w:p>
        </w:tc>
        <w:tc>
          <w:tcPr>
            <w:tcW w:w="99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A4E94" w:rsidRDefault="009A4E94" w:rsidP="003A584D">
            <w:pPr>
              <w:widowControl/>
              <w:spacing w:after="0" w:line="240" w:lineRule="atLeast"/>
              <w:jc w:val="right"/>
              <w:rPr>
                <w:rFonts w:ascii="宋体" w:hAnsi="宋体" w:cs="宋体"/>
                <w:color w:val="000000"/>
                <w:szCs w:val="21"/>
              </w:rPr>
            </w:pPr>
            <w:r>
              <w:rPr>
                <w:rFonts w:ascii="宋体" w:hAnsi="宋体" w:cs="宋体" w:hint="eastAsia"/>
                <w:color w:val="000000"/>
                <w:szCs w:val="21"/>
              </w:rPr>
              <w:t>2165.60</w:t>
            </w:r>
          </w:p>
        </w:tc>
        <w:tc>
          <w:tcPr>
            <w:tcW w:w="99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A4E94" w:rsidRDefault="009A4E94" w:rsidP="003A584D">
            <w:pPr>
              <w:widowControl/>
              <w:spacing w:after="0" w:line="240" w:lineRule="atLeast"/>
              <w:jc w:val="right"/>
              <w:rPr>
                <w:rFonts w:ascii="宋体" w:hAnsi="宋体" w:cs="宋体"/>
                <w:color w:val="000000"/>
                <w:szCs w:val="21"/>
              </w:rPr>
            </w:pPr>
          </w:p>
        </w:tc>
        <w:tc>
          <w:tcPr>
            <w:tcW w:w="99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A4E94" w:rsidRDefault="009A4E94" w:rsidP="008D31C8">
            <w:pPr>
              <w:widowControl/>
              <w:spacing w:after="0" w:line="240" w:lineRule="atLeast"/>
              <w:jc w:val="right"/>
              <w:rPr>
                <w:rFonts w:ascii="宋体" w:hAnsi="宋体" w:cs="宋体"/>
                <w:color w:val="000000"/>
                <w:szCs w:val="21"/>
              </w:rPr>
            </w:pPr>
            <w:r>
              <w:rPr>
                <w:rFonts w:ascii="宋体" w:hAnsi="宋体" w:cs="宋体" w:hint="eastAsia"/>
                <w:color w:val="000000"/>
                <w:szCs w:val="21"/>
              </w:rPr>
              <w:t>2165.60</w:t>
            </w:r>
          </w:p>
        </w:tc>
        <w:tc>
          <w:tcPr>
            <w:tcW w:w="64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A4E94" w:rsidRDefault="009A4E94" w:rsidP="003A584D">
            <w:pPr>
              <w:widowControl/>
              <w:spacing w:after="0" w:line="240" w:lineRule="atLeast"/>
              <w:jc w:val="right"/>
              <w:rPr>
                <w:rFonts w:ascii="宋体" w:hAnsi="宋体" w:cs="宋体"/>
                <w:color w:val="000000"/>
                <w:szCs w:val="21"/>
              </w:rPr>
            </w:pPr>
          </w:p>
        </w:tc>
        <w:tc>
          <w:tcPr>
            <w:tcW w:w="5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A4E94" w:rsidRDefault="009A4E94" w:rsidP="003A584D">
            <w:pPr>
              <w:widowControl/>
              <w:spacing w:after="0" w:line="240" w:lineRule="atLeast"/>
              <w:jc w:val="right"/>
              <w:rPr>
                <w:rFonts w:ascii="宋体" w:hAnsi="宋体" w:cs="宋体"/>
                <w:color w:val="000000"/>
                <w:szCs w:val="21"/>
              </w:rPr>
            </w:pPr>
          </w:p>
        </w:tc>
        <w:tc>
          <w:tcPr>
            <w:tcW w:w="80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A4E94" w:rsidRDefault="009A4E94" w:rsidP="003A584D">
            <w:pPr>
              <w:widowControl/>
              <w:spacing w:after="0" w:line="240" w:lineRule="atLeast"/>
              <w:jc w:val="right"/>
              <w:rPr>
                <w:rFonts w:ascii="宋体" w:hAnsi="宋体" w:cs="宋体"/>
                <w:color w:val="000000"/>
                <w:szCs w:val="21"/>
              </w:rPr>
            </w:pPr>
          </w:p>
        </w:tc>
      </w:tr>
      <w:tr w:rsidR="009A4E94" w:rsidTr="003A584D">
        <w:trPr>
          <w:trHeight w:val="296"/>
        </w:trPr>
        <w:tc>
          <w:tcPr>
            <w:tcW w:w="887"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A4E94" w:rsidRPr="006F3292" w:rsidRDefault="009A4E94" w:rsidP="003A584D">
            <w:pPr>
              <w:widowControl/>
              <w:spacing w:after="0" w:line="240" w:lineRule="atLeast"/>
              <w:jc w:val="left"/>
              <w:rPr>
                <w:rFonts w:ascii="宋体" w:hAnsi="宋体" w:cs="宋体"/>
                <w:color w:val="000000"/>
                <w:sz w:val="20"/>
                <w:szCs w:val="20"/>
              </w:rPr>
            </w:pPr>
            <w:r w:rsidRPr="006F3292">
              <w:rPr>
                <w:rFonts w:ascii="宋体" w:hAnsi="宋体" w:cs="宋体" w:hint="eastAsia"/>
                <w:color w:val="000000"/>
                <w:sz w:val="20"/>
                <w:szCs w:val="20"/>
              </w:rPr>
              <w:t>2110302</w:t>
            </w:r>
          </w:p>
        </w:tc>
        <w:tc>
          <w:tcPr>
            <w:tcW w:w="4075" w:type="dxa"/>
            <w:gridSpan w:val="6"/>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A4E94" w:rsidRPr="006F3292" w:rsidRDefault="009A4E94" w:rsidP="003A584D">
            <w:pPr>
              <w:widowControl/>
              <w:spacing w:after="0" w:line="240" w:lineRule="atLeast"/>
              <w:jc w:val="left"/>
              <w:rPr>
                <w:rFonts w:ascii="宋体" w:hAnsi="宋体" w:cs="宋体"/>
                <w:color w:val="000000"/>
                <w:sz w:val="20"/>
                <w:szCs w:val="20"/>
              </w:rPr>
            </w:pPr>
            <w:r>
              <w:rPr>
                <w:rFonts w:ascii="宋体" w:hAnsi="宋体" w:cs="宋体" w:hint="eastAsia"/>
                <w:color w:val="000000"/>
                <w:sz w:val="20"/>
                <w:szCs w:val="20"/>
              </w:rPr>
              <w:t xml:space="preserve">  水体</w:t>
            </w:r>
          </w:p>
        </w:tc>
        <w:tc>
          <w:tcPr>
            <w:tcW w:w="99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A4E94" w:rsidRDefault="009A4E94" w:rsidP="003A584D">
            <w:pPr>
              <w:widowControl/>
              <w:spacing w:after="0" w:line="240" w:lineRule="atLeast"/>
              <w:jc w:val="right"/>
              <w:rPr>
                <w:rFonts w:ascii="宋体" w:hAnsi="宋体" w:cs="宋体"/>
                <w:color w:val="000000"/>
                <w:szCs w:val="21"/>
              </w:rPr>
            </w:pPr>
            <w:r>
              <w:rPr>
                <w:rFonts w:ascii="宋体" w:hAnsi="宋体" w:cs="宋体" w:hint="eastAsia"/>
                <w:color w:val="000000"/>
                <w:szCs w:val="21"/>
              </w:rPr>
              <w:t>837.90</w:t>
            </w:r>
          </w:p>
        </w:tc>
        <w:tc>
          <w:tcPr>
            <w:tcW w:w="99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A4E94" w:rsidRDefault="009A4E94" w:rsidP="003A584D">
            <w:pPr>
              <w:widowControl/>
              <w:spacing w:after="0" w:line="240" w:lineRule="atLeast"/>
              <w:jc w:val="right"/>
              <w:rPr>
                <w:rFonts w:ascii="宋体" w:hAnsi="宋体" w:cs="宋体"/>
                <w:color w:val="000000"/>
                <w:szCs w:val="21"/>
              </w:rPr>
            </w:pPr>
          </w:p>
        </w:tc>
        <w:tc>
          <w:tcPr>
            <w:tcW w:w="99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A4E94" w:rsidRDefault="009A4E94" w:rsidP="008D31C8">
            <w:pPr>
              <w:widowControl/>
              <w:spacing w:after="0" w:line="240" w:lineRule="atLeast"/>
              <w:jc w:val="right"/>
              <w:rPr>
                <w:rFonts w:ascii="宋体" w:hAnsi="宋体" w:cs="宋体"/>
                <w:color w:val="000000"/>
                <w:szCs w:val="21"/>
              </w:rPr>
            </w:pPr>
            <w:r>
              <w:rPr>
                <w:rFonts w:ascii="宋体" w:hAnsi="宋体" w:cs="宋体" w:hint="eastAsia"/>
                <w:color w:val="000000"/>
                <w:szCs w:val="21"/>
              </w:rPr>
              <w:t>837.90</w:t>
            </w:r>
          </w:p>
        </w:tc>
        <w:tc>
          <w:tcPr>
            <w:tcW w:w="64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A4E94" w:rsidRDefault="009A4E94" w:rsidP="003A584D">
            <w:pPr>
              <w:widowControl/>
              <w:spacing w:after="0" w:line="240" w:lineRule="atLeast"/>
              <w:jc w:val="right"/>
              <w:rPr>
                <w:rFonts w:ascii="宋体" w:hAnsi="宋体" w:cs="宋体"/>
                <w:color w:val="000000"/>
                <w:szCs w:val="21"/>
              </w:rPr>
            </w:pPr>
          </w:p>
        </w:tc>
        <w:tc>
          <w:tcPr>
            <w:tcW w:w="5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A4E94" w:rsidRDefault="009A4E94" w:rsidP="003A584D">
            <w:pPr>
              <w:widowControl/>
              <w:spacing w:after="0" w:line="240" w:lineRule="atLeast"/>
              <w:jc w:val="right"/>
              <w:rPr>
                <w:rFonts w:ascii="宋体" w:hAnsi="宋体" w:cs="宋体"/>
                <w:color w:val="000000"/>
                <w:szCs w:val="21"/>
              </w:rPr>
            </w:pPr>
          </w:p>
        </w:tc>
        <w:tc>
          <w:tcPr>
            <w:tcW w:w="80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A4E94" w:rsidRDefault="009A4E94" w:rsidP="003A584D">
            <w:pPr>
              <w:widowControl/>
              <w:spacing w:after="0" w:line="240" w:lineRule="atLeast"/>
              <w:jc w:val="right"/>
              <w:rPr>
                <w:rFonts w:ascii="宋体" w:hAnsi="宋体" w:cs="宋体"/>
                <w:color w:val="000000"/>
                <w:szCs w:val="21"/>
              </w:rPr>
            </w:pPr>
          </w:p>
        </w:tc>
      </w:tr>
      <w:tr w:rsidR="00E72852" w:rsidTr="003A584D">
        <w:trPr>
          <w:trHeight w:val="296"/>
        </w:trPr>
        <w:tc>
          <w:tcPr>
            <w:tcW w:w="887"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2852" w:rsidRPr="006F3292" w:rsidRDefault="00E72852" w:rsidP="00E72852">
            <w:pPr>
              <w:widowControl/>
              <w:spacing w:after="0" w:line="240" w:lineRule="atLeast"/>
              <w:jc w:val="left"/>
              <w:rPr>
                <w:rFonts w:ascii="宋体" w:hAnsi="宋体" w:cs="宋体"/>
                <w:color w:val="000000"/>
                <w:sz w:val="20"/>
                <w:szCs w:val="20"/>
              </w:rPr>
            </w:pPr>
            <w:r w:rsidRPr="006F3292">
              <w:rPr>
                <w:rFonts w:ascii="宋体" w:hAnsi="宋体" w:cs="宋体" w:hint="eastAsia"/>
                <w:color w:val="000000"/>
                <w:sz w:val="20"/>
                <w:szCs w:val="20"/>
              </w:rPr>
              <w:t>21111</w:t>
            </w:r>
          </w:p>
        </w:tc>
        <w:tc>
          <w:tcPr>
            <w:tcW w:w="4075" w:type="dxa"/>
            <w:gridSpan w:val="6"/>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2852" w:rsidRPr="006F3292" w:rsidRDefault="00E72852" w:rsidP="00E72852">
            <w:pPr>
              <w:widowControl/>
              <w:spacing w:after="0" w:line="240" w:lineRule="atLeast"/>
              <w:jc w:val="left"/>
              <w:rPr>
                <w:rFonts w:ascii="宋体" w:hAnsi="宋体" w:cs="宋体"/>
                <w:color w:val="000000"/>
                <w:sz w:val="20"/>
                <w:szCs w:val="20"/>
              </w:rPr>
            </w:pPr>
            <w:r>
              <w:rPr>
                <w:rFonts w:ascii="宋体" w:hAnsi="宋体" w:cs="宋体" w:hint="eastAsia"/>
                <w:color w:val="000000"/>
                <w:sz w:val="20"/>
                <w:szCs w:val="20"/>
              </w:rPr>
              <w:t>污染减排</w:t>
            </w:r>
          </w:p>
        </w:tc>
        <w:tc>
          <w:tcPr>
            <w:tcW w:w="99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2852" w:rsidRDefault="00E72852" w:rsidP="00E72852">
            <w:pPr>
              <w:widowControl/>
              <w:spacing w:after="0" w:line="240" w:lineRule="atLeast"/>
              <w:jc w:val="right"/>
              <w:rPr>
                <w:rFonts w:ascii="宋体" w:hAnsi="宋体" w:cs="宋体"/>
                <w:color w:val="000000"/>
                <w:szCs w:val="21"/>
              </w:rPr>
            </w:pPr>
            <w:r>
              <w:rPr>
                <w:rFonts w:ascii="宋体" w:hAnsi="宋体" w:cs="宋体" w:hint="eastAsia"/>
                <w:color w:val="000000"/>
                <w:szCs w:val="21"/>
              </w:rPr>
              <w:t>58.00</w:t>
            </w:r>
          </w:p>
        </w:tc>
        <w:tc>
          <w:tcPr>
            <w:tcW w:w="99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2852" w:rsidRDefault="00E72852" w:rsidP="00E72852">
            <w:pPr>
              <w:widowControl/>
              <w:spacing w:after="0" w:line="240" w:lineRule="atLeast"/>
              <w:jc w:val="right"/>
              <w:rPr>
                <w:rFonts w:ascii="宋体" w:hAnsi="宋体" w:cs="宋体"/>
                <w:color w:val="000000"/>
                <w:szCs w:val="21"/>
              </w:rPr>
            </w:pPr>
          </w:p>
        </w:tc>
        <w:tc>
          <w:tcPr>
            <w:tcW w:w="99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2852" w:rsidRDefault="00E72852" w:rsidP="00E72852">
            <w:pPr>
              <w:widowControl/>
              <w:spacing w:after="0" w:line="240" w:lineRule="atLeast"/>
              <w:jc w:val="right"/>
              <w:rPr>
                <w:rFonts w:ascii="宋体" w:hAnsi="宋体" w:cs="宋体"/>
                <w:color w:val="000000"/>
                <w:szCs w:val="21"/>
              </w:rPr>
            </w:pPr>
            <w:r>
              <w:rPr>
                <w:rFonts w:ascii="宋体" w:hAnsi="宋体" w:cs="宋体" w:hint="eastAsia"/>
                <w:color w:val="000000"/>
                <w:szCs w:val="21"/>
              </w:rPr>
              <w:t>58.00</w:t>
            </w:r>
          </w:p>
        </w:tc>
        <w:tc>
          <w:tcPr>
            <w:tcW w:w="64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2852" w:rsidRDefault="00E72852" w:rsidP="00E72852">
            <w:pPr>
              <w:widowControl/>
              <w:spacing w:after="0" w:line="240" w:lineRule="atLeast"/>
              <w:jc w:val="right"/>
              <w:rPr>
                <w:rFonts w:ascii="宋体" w:hAnsi="宋体" w:cs="宋体"/>
                <w:color w:val="000000"/>
                <w:szCs w:val="21"/>
              </w:rPr>
            </w:pPr>
          </w:p>
        </w:tc>
        <w:tc>
          <w:tcPr>
            <w:tcW w:w="5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2852" w:rsidRDefault="00E72852" w:rsidP="00E72852">
            <w:pPr>
              <w:widowControl/>
              <w:spacing w:after="0" w:line="240" w:lineRule="atLeast"/>
              <w:jc w:val="right"/>
              <w:rPr>
                <w:rFonts w:ascii="宋体" w:hAnsi="宋体" w:cs="宋体"/>
                <w:color w:val="000000"/>
                <w:szCs w:val="21"/>
              </w:rPr>
            </w:pPr>
          </w:p>
        </w:tc>
        <w:tc>
          <w:tcPr>
            <w:tcW w:w="80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2852" w:rsidRDefault="00E72852" w:rsidP="00E72852">
            <w:pPr>
              <w:widowControl/>
              <w:spacing w:after="0" w:line="240" w:lineRule="atLeast"/>
              <w:jc w:val="right"/>
              <w:rPr>
                <w:rFonts w:ascii="宋体" w:hAnsi="宋体" w:cs="宋体"/>
                <w:color w:val="000000"/>
                <w:szCs w:val="21"/>
              </w:rPr>
            </w:pPr>
          </w:p>
        </w:tc>
      </w:tr>
      <w:tr w:rsidR="00E72852" w:rsidTr="003A584D">
        <w:trPr>
          <w:trHeight w:val="296"/>
        </w:trPr>
        <w:tc>
          <w:tcPr>
            <w:tcW w:w="887"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2852" w:rsidRPr="006F3292" w:rsidRDefault="00E72852" w:rsidP="00E72852">
            <w:pPr>
              <w:widowControl/>
              <w:spacing w:after="0" w:line="240" w:lineRule="atLeast"/>
              <w:jc w:val="left"/>
              <w:rPr>
                <w:rFonts w:ascii="宋体" w:hAnsi="宋体" w:cs="宋体"/>
                <w:color w:val="000000"/>
                <w:sz w:val="20"/>
                <w:szCs w:val="20"/>
              </w:rPr>
            </w:pPr>
            <w:r w:rsidRPr="006F3292">
              <w:rPr>
                <w:rFonts w:ascii="宋体" w:hAnsi="宋体" w:cs="宋体" w:hint="eastAsia"/>
                <w:color w:val="000000"/>
                <w:sz w:val="20"/>
                <w:szCs w:val="20"/>
              </w:rPr>
              <w:t>2111101</w:t>
            </w:r>
          </w:p>
        </w:tc>
        <w:tc>
          <w:tcPr>
            <w:tcW w:w="4075" w:type="dxa"/>
            <w:gridSpan w:val="6"/>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2852" w:rsidRPr="006F3292" w:rsidRDefault="00E72852" w:rsidP="00E72852">
            <w:pPr>
              <w:widowControl/>
              <w:spacing w:after="0" w:line="240" w:lineRule="atLeast"/>
              <w:jc w:val="left"/>
              <w:rPr>
                <w:rFonts w:ascii="宋体" w:hAnsi="宋体" w:cs="宋体"/>
                <w:color w:val="000000"/>
                <w:sz w:val="20"/>
                <w:szCs w:val="20"/>
              </w:rPr>
            </w:pPr>
            <w:r>
              <w:rPr>
                <w:rFonts w:ascii="宋体" w:hAnsi="宋体" w:cs="宋体" w:hint="eastAsia"/>
                <w:color w:val="000000"/>
                <w:sz w:val="20"/>
                <w:szCs w:val="20"/>
              </w:rPr>
              <w:t xml:space="preserve">  环境监测与信息</w:t>
            </w:r>
          </w:p>
        </w:tc>
        <w:tc>
          <w:tcPr>
            <w:tcW w:w="99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2852" w:rsidRDefault="00E72852" w:rsidP="00E72852">
            <w:pPr>
              <w:widowControl/>
              <w:spacing w:after="0" w:line="240" w:lineRule="atLeast"/>
              <w:jc w:val="right"/>
              <w:rPr>
                <w:rFonts w:ascii="宋体" w:hAnsi="宋体" w:cs="宋体"/>
                <w:color w:val="000000"/>
                <w:szCs w:val="21"/>
              </w:rPr>
            </w:pPr>
            <w:r>
              <w:rPr>
                <w:rFonts w:ascii="宋体" w:hAnsi="宋体" w:cs="宋体" w:hint="eastAsia"/>
                <w:color w:val="000000"/>
                <w:szCs w:val="21"/>
              </w:rPr>
              <w:t>40.80</w:t>
            </w:r>
          </w:p>
        </w:tc>
        <w:tc>
          <w:tcPr>
            <w:tcW w:w="99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2852" w:rsidRDefault="00E72852" w:rsidP="00E72852">
            <w:pPr>
              <w:widowControl/>
              <w:spacing w:after="0" w:line="240" w:lineRule="atLeast"/>
              <w:jc w:val="right"/>
              <w:rPr>
                <w:rFonts w:ascii="宋体" w:hAnsi="宋体" w:cs="宋体"/>
                <w:color w:val="000000"/>
                <w:szCs w:val="21"/>
              </w:rPr>
            </w:pPr>
          </w:p>
        </w:tc>
        <w:tc>
          <w:tcPr>
            <w:tcW w:w="99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2852" w:rsidRDefault="00E72852" w:rsidP="00E72852">
            <w:pPr>
              <w:widowControl/>
              <w:spacing w:after="0" w:line="240" w:lineRule="atLeast"/>
              <w:jc w:val="right"/>
              <w:rPr>
                <w:rFonts w:ascii="宋体" w:hAnsi="宋体" w:cs="宋体"/>
                <w:color w:val="000000"/>
                <w:szCs w:val="21"/>
              </w:rPr>
            </w:pPr>
            <w:r>
              <w:rPr>
                <w:rFonts w:ascii="宋体" w:hAnsi="宋体" w:cs="宋体" w:hint="eastAsia"/>
                <w:color w:val="000000"/>
                <w:szCs w:val="21"/>
              </w:rPr>
              <w:t>40.80</w:t>
            </w:r>
          </w:p>
        </w:tc>
        <w:tc>
          <w:tcPr>
            <w:tcW w:w="64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2852" w:rsidRDefault="00E72852" w:rsidP="00E72852">
            <w:pPr>
              <w:widowControl/>
              <w:spacing w:after="0" w:line="240" w:lineRule="atLeast"/>
              <w:jc w:val="right"/>
              <w:rPr>
                <w:rFonts w:ascii="宋体" w:hAnsi="宋体" w:cs="宋体"/>
                <w:color w:val="000000"/>
                <w:szCs w:val="21"/>
              </w:rPr>
            </w:pPr>
          </w:p>
        </w:tc>
        <w:tc>
          <w:tcPr>
            <w:tcW w:w="5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2852" w:rsidRDefault="00E72852" w:rsidP="00E72852">
            <w:pPr>
              <w:widowControl/>
              <w:spacing w:after="0" w:line="240" w:lineRule="atLeast"/>
              <w:jc w:val="right"/>
              <w:rPr>
                <w:rFonts w:ascii="宋体" w:hAnsi="宋体" w:cs="宋体"/>
                <w:color w:val="000000"/>
                <w:szCs w:val="21"/>
              </w:rPr>
            </w:pPr>
          </w:p>
        </w:tc>
        <w:tc>
          <w:tcPr>
            <w:tcW w:w="80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2852" w:rsidRDefault="00E72852" w:rsidP="00E72852">
            <w:pPr>
              <w:widowControl/>
              <w:spacing w:after="0" w:line="240" w:lineRule="atLeast"/>
              <w:jc w:val="right"/>
              <w:rPr>
                <w:rFonts w:ascii="宋体" w:hAnsi="宋体" w:cs="宋体"/>
                <w:color w:val="000000"/>
                <w:szCs w:val="21"/>
              </w:rPr>
            </w:pPr>
          </w:p>
        </w:tc>
      </w:tr>
      <w:tr w:rsidR="00E72852" w:rsidTr="003A584D">
        <w:trPr>
          <w:trHeight w:val="296"/>
        </w:trPr>
        <w:tc>
          <w:tcPr>
            <w:tcW w:w="887"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2852" w:rsidRPr="006F3292" w:rsidRDefault="00E72852" w:rsidP="00E72852">
            <w:pPr>
              <w:widowControl/>
              <w:spacing w:after="0" w:line="240" w:lineRule="atLeast"/>
              <w:jc w:val="left"/>
              <w:rPr>
                <w:rFonts w:ascii="宋体" w:hAnsi="宋体" w:cs="宋体"/>
                <w:color w:val="000000"/>
                <w:sz w:val="20"/>
                <w:szCs w:val="20"/>
              </w:rPr>
            </w:pPr>
            <w:r w:rsidRPr="006F3292">
              <w:rPr>
                <w:rFonts w:ascii="宋体" w:hAnsi="宋体" w:cs="宋体" w:hint="eastAsia"/>
                <w:color w:val="000000"/>
                <w:sz w:val="20"/>
                <w:szCs w:val="20"/>
              </w:rPr>
              <w:t>21111</w:t>
            </w:r>
            <w:r>
              <w:rPr>
                <w:rFonts w:ascii="宋体" w:hAnsi="宋体" w:cs="宋体" w:hint="eastAsia"/>
                <w:color w:val="000000"/>
                <w:sz w:val="20"/>
                <w:szCs w:val="20"/>
              </w:rPr>
              <w:t>02</w:t>
            </w:r>
          </w:p>
        </w:tc>
        <w:tc>
          <w:tcPr>
            <w:tcW w:w="4075" w:type="dxa"/>
            <w:gridSpan w:val="6"/>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2852" w:rsidRPr="006F3292" w:rsidRDefault="00E72852" w:rsidP="00E72852">
            <w:pPr>
              <w:widowControl/>
              <w:spacing w:after="0" w:line="240" w:lineRule="atLeast"/>
              <w:jc w:val="left"/>
              <w:rPr>
                <w:rFonts w:ascii="宋体" w:hAnsi="宋体" w:cs="宋体"/>
                <w:color w:val="000000"/>
                <w:sz w:val="20"/>
                <w:szCs w:val="20"/>
              </w:rPr>
            </w:pPr>
            <w:r>
              <w:rPr>
                <w:rFonts w:ascii="宋体" w:hAnsi="宋体" w:cs="宋体" w:hint="eastAsia"/>
                <w:color w:val="000000"/>
                <w:sz w:val="20"/>
                <w:szCs w:val="20"/>
              </w:rPr>
              <w:t xml:space="preserve">  环境执法监察</w:t>
            </w:r>
          </w:p>
        </w:tc>
        <w:tc>
          <w:tcPr>
            <w:tcW w:w="99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2852" w:rsidRDefault="00E72852" w:rsidP="00E72852">
            <w:pPr>
              <w:widowControl/>
              <w:spacing w:after="0" w:line="240" w:lineRule="atLeast"/>
              <w:jc w:val="right"/>
              <w:rPr>
                <w:rFonts w:ascii="宋体" w:hAnsi="宋体" w:cs="宋体"/>
                <w:color w:val="000000"/>
                <w:szCs w:val="21"/>
              </w:rPr>
            </w:pPr>
            <w:r>
              <w:rPr>
                <w:rFonts w:ascii="宋体" w:hAnsi="宋体" w:cs="宋体" w:hint="eastAsia"/>
                <w:color w:val="000000"/>
                <w:szCs w:val="21"/>
              </w:rPr>
              <w:t>1.00</w:t>
            </w:r>
          </w:p>
        </w:tc>
        <w:tc>
          <w:tcPr>
            <w:tcW w:w="99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2852" w:rsidRDefault="00E72852" w:rsidP="00E72852">
            <w:pPr>
              <w:widowControl/>
              <w:spacing w:after="0" w:line="240" w:lineRule="atLeast"/>
              <w:jc w:val="right"/>
              <w:rPr>
                <w:rFonts w:ascii="宋体" w:hAnsi="宋体" w:cs="宋体"/>
                <w:color w:val="000000"/>
                <w:szCs w:val="21"/>
              </w:rPr>
            </w:pPr>
          </w:p>
        </w:tc>
        <w:tc>
          <w:tcPr>
            <w:tcW w:w="99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2852" w:rsidRDefault="00E72852" w:rsidP="00E72852">
            <w:pPr>
              <w:widowControl/>
              <w:spacing w:after="0" w:line="240" w:lineRule="atLeast"/>
              <w:jc w:val="right"/>
              <w:rPr>
                <w:rFonts w:ascii="宋体" w:hAnsi="宋体" w:cs="宋体"/>
                <w:color w:val="000000"/>
                <w:szCs w:val="21"/>
              </w:rPr>
            </w:pPr>
            <w:r>
              <w:rPr>
                <w:rFonts w:ascii="宋体" w:hAnsi="宋体" w:cs="宋体" w:hint="eastAsia"/>
                <w:color w:val="000000"/>
                <w:szCs w:val="21"/>
              </w:rPr>
              <w:t>1.00</w:t>
            </w:r>
          </w:p>
        </w:tc>
        <w:tc>
          <w:tcPr>
            <w:tcW w:w="64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2852" w:rsidRDefault="00E72852" w:rsidP="00E72852">
            <w:pPr>
              <w:widowControl/>
              <w:spacing w:after="0" w:line="240" w:lineRule="atLeast"/>
              <w:jc w:val="right"/>
              <w:rPr>
                <w:rFonts w:ascii="宋体" w:hAnsi="宋体" w:cs="宋体"/>
                <w:color w:val="000000"/>
                <w:szCs w:val="21"/>
              </w:rPr>
            </w:pPr>
          </w:p>
        </w:tc>
        <w:tc>
          <w:tcPr>
            <w:tcW w:w="5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2852" w:rsidRDefault="00E72852" w:rsidP="00E72852">
            <w:pPr>
              <w:widowControl/>
              <w:spacing w:after="0" w:line="240" w:lineRule="atLeast"/>
              <w:jc w:val="right"/>
              <w:rPr>
                <w:rFonts w:ascii="宋体" w:hAnsi="宋体" w:cs="宋体"/>
                <w:color w:val="000000"/>
                <w:szCs w:val="21"/>
              </w:rPr>
            </w:pPr>
          </w:p>
        </w:tc>
        <w:tc>
          <w:tcPr>
            <w:tcW w:w="80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2852" w:rsidRDefault="00E72852" w:rsidP="00E72852">
            <w:pPr>
              <w:widowControl/>
              <w:spacing w:after="0" w:line="240" w:lineRule="atLeast"/>
              <w:jc w:val="right"/>
              <w:rPr>
                <w:rFonts w:ascii="宋体" w:hAnsi="宋体" w:cs="宋体"/>
                <w:color w:val="000000"/>
                <w:szCs w:val="21"/>
              </w:rPr>
            </w:pPr>
          </w:p>
        </w:tc>
      </w:tr>
      <w:tr w:rsidR="00E72852" w:rsidTr="003A584D">
        <w:trPr>
          <w:trHeight w:val="296"/>
        </w:trPr>
        <w:tc>
          <w:tcPr>
            <w:tcW w:w="887"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2852" w:rsidRPr="006F3292" w:rsidRDefault="00E72852" w:rsidP="00E72852">
            <w:pPr>
              <w:widowControl/>
              <w:spacing w:after="0" w:line="240" w:lineRule="atLeast"/>
              <w:jc w:val="left"/>
              <w:rPr>
                <w:rFonts w:ascii="宋体" w:hAnsi="宋体" w:cs="宋体"/>
                <w:color w:val="000000"/>
                <w:sz w:val="20"/>
                <w:szCs w:val="20"/>
              </w:rPr>
            </w:pPr>
            <w:r w:rsidRPr="006F3292">
              <w:rPr>
                <w:rFonts w:ascii="宋体" w:hAnsi="宋体" w:cs="宋体" w:hint="eastAsia"/>
                <w:color w:val="000000"/>
                <w:sz w:val="20"/>
                <w:szCs w:val="20"/>
              </w:rPr>
              <w:t>211110</w:t>
            </w:r>
            <w:r>
              <w:rPr>
                <w:rFonts w:ascii="宋体" w:hAnsi="宋体" w:cs="宋体" w:hint="eastAsia"/>
                <w:color w:val="000000"/>
                <w:sz w:val="20"/>
                <w:szCs w:val="20"/>
              </w:rPr>
              <w:t>3</w:t>
            </w:r>
          </w:p>
        </w:tc>
        <w:tc>
          <w:tcPr>
            <w:tcW w:w="4075" w:type="dxa"/>
            <w:gridSpan w:val="6"/>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2852" w:rsidRPr="006F3292" w:rsidRDefault="00E72852" w:rsidP="00E72852">
            <w:pPr>
              <w:widowControl/>
              <w:spacing w:after="0" w:line="240" w:lineRule="atLeast"/>
              <w:jc w:val="left"/>
              <w:rPr>
                <w:rFonts w:ascii="宋体" w:hAnsi="宋体" w:cs="宋体"/>
                <w:color w:val="000000"/>
                <w:sz w:val="20"/>
                <w:szCs w:val="20"/>
              </w:rPr>
            </w:pPr>
            <w:r>
              <w:rPr>
                <w:rFonts w:ascii="宋体" w:hAnsi="宋体" w:cs="宋体" w:hint="eastAsia"/>
                <w:color w:val="000000"/>
                <w:sz w:val="20"/>
                <w:szCs w:val="20"/>
              </w:rPr>
              <w:t xml:space="preserve">  减排专项支出</w:t>
            </w:r>
          </w:p>
        </w:tc>
        <w:tc>
          <w:tcPr>
            <w:tcW w:w="99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2852" w:rsidRDefault="00E72852" w:rsidP="00E72852">
            <w:pPr>
              <w:widowControl/>
              <w:spacing w:after="0" w:line="240" w:lineRule="atLeast"/>
              <w:jc w:val="right"/>
              <w:rPr>
                <w:rFonts w:ascii="宋体" w:hAnsi="宋体" w:cs="宋体"/>
                <w:color w:val="000000"/>
                <w:szCs w:val="21"/>
              </w:rPr>
            </w:pPr>
            <w:r>
              <w:rPr>
                <w:rFonts w:ascii="宋体" w:hAnsi="宋体" w:cs="宋体" w:hint="eastAsia"/>
                <w:color w:val="000000"/>
                <w:szCs w:val="21"/>
              </w:rPr>
              <w:t>16.20</w:t>
            </w:r>
          </w:p>
        </w:tc>
        <w:tc>
          <w:tcPr>
            <w:tcW w:w="99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2852" w:rsidRDefault="00E72852" w:rsidP="00E72852">
            <w:pPr>
              <w:widowControl/>
              <w:spacing w:after="0" w:line="240" w:lineRule="atLeast"/>
              <w:jc w:val="right"/>
              <w:rPr>
                <w:rFonts w:ascii="宋体" w:hAnsi="宋体" w:cs="宋体"/>
                <w:color w:val="000000"/>
                <w:szCs w:val="21"/>
              </w:rPr>
            </w:pPr>
          </w:p>
        </w:tc>
        <w:tc>
          <w:tcPr>
            <w:tcW w:w="99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2852" w:rsidRDefault="00E72852" w:rsidP="00E72852">
            <w:pPr>
              <w:widowControl/>
              <w:spacing w:after="0" w:line="240" w:lineRule="atLeast"/>
              <w:jc w:val="right"/>
              <w:rPr>
                <w:rFonts w:ascii="宋体" w:hAnsi="宋体" w:cs="宋体"/>
                <w:color w:val="000000"/>
                <w:szCs w:val="21"/>
              </w:rPr>
            </w:pPr>
            <w:r>
              <w:rPr>
                <w:rFonts w:ascii="宋体" w:hAnsi="宋体" w:cs="宋体" w:hint="eastAsia"/>
                <w:color w:val="000000"/>
                <w:szCs w:val="21"/>
              </w:rPr>
              <w:t>16.20</w:t>
            </w:r>
          </w:p>
        </w:tc>
        <w:tc>
          <w:tcPr>
            <w:tcW w:w="64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2852" w:rsidRDefault="00E72852" w:rsidP="00E72852">
            <w:pPr>
              <w:widowControl/>
              <w:spacing w:after="0" w:line="240" w:lineRule="atLeast"/>
              <w:jc w:val="right"/>
              <w:rPr>
                <w:rFonts w:ascii="宋体" w:hAnsi="宋体" w:cs="宋体"/>
                <w:color w:val="000000"/>
                <w:szCs w:val="21"/>
              </w:rPr>
            </w:pPr>
          </w:p>
        </w:tc>
        <w:tc>
          <w:tcPr>
            <w:tcW w:w="5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2852" w:rsidRDefault="00E72852" w:rsidP="00E72852">
            <w:pPr>
              <w:widowControl/>
              <w:spacing w:after="0" w:line="240" w:lineRule="atLeast"/>
              <w:jc w:val="right"/>
              <w:rPr>
                <w:rFonts w:ascii="宋体" w:hAnsi="宋体" w:cs="宋体"/>
                <w:color w:val="000000"/>
                <w:szCs w:val="21"/>
              </w:rPr>
            </w:pPr>
          </w:p>
        </w:tc>
        <w:tc>
          <w:tcPr>
            <w:tcW w:w="80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2852" w:rsidRDefault="00E72852" w:rsidP="00E72852">
            <w:pPr>
              <w:widowControl/>
              <w:spacing w:after="0" w:line="240" w:lineRule="atLeast"/>
              <w:jc w:val="right"/>
              <w:rPr>
                <w:rFonts w:ascii="宋体" w:hAnsi="宋体" w:cs="宋体"/>
                <w:color w:val="000000"/>
                <w:szCs w:val="21"/>
              </w:rPr>
            </w:pPr>
          </w:p>
        </w:tc>
      </w:tr>
      <w:tr w:rsidR="00E72852" w:rsidTr="003A584D">
        <w:trPr>
          <w:trHeight w:val="296"/>
        </w:trPr>
        <w:tc>
          <w:tcPr>
            <w:tcW w:w="887"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2852" w:rsidRPr="006F3292" w:rsidRDefault="00E72852" w:rsidP="00E72852">
            <w:pPr>
              <w:widowControl/>
              <w:spacing w:after="0" w:line="240" w:lineRule="atLeast"/>
              <w:jc w:val="left"/>
              <w:rPr>
                <w:rFonts w:ascii="宋体" w:hAnsi="宋体" w:cs="宋体"/>
                <w:color w:val="000000"/>
                <w:sz w:val="20"/>
                <w:szCs w:val="20"/>
              </w:rPr>
            </w:pPr>
            <w:r w:rsidRPr="006F3292">
              <w:rPr>
                <w:rFonts w:ascii="宋体" w:hAnsi="宋体" w:cs="宋体" w:hint="eastAsia"/>
                <w:color w:val="000000"/>
                <w:sz w:val="20"/>
                <w:szCs w:val="20"/>
              </w:rPr>
              <w:t>212</w:t>
            </w:r>
          </w:p>
        </w:tc>
        <w:tc>
          <w:tcPr>
            <w:tcW w:w="4075" w:type="dxa"/>
            <w:gridSpan w:val="6"/>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2852" w:rsidRPr="006F3292" w:rsidRDefault="00E72852" w:rsidP="00E72852">
            <w:pPr>
              <w:widowControl/>
              <w:spacing w:after="0" w:line="240" w:lineRule="atLeast"/>
              <w:jc w:val="left"/>
              <w:rPr>
                <w:rFonts w:ascii="宋体" w:hAnsi="宋体" w:cs="宋体"/>
                <w:color w:val="000000"/>
                <w:sz w:val="20"/>
                <w:szCs w:val="20"/>
              </w:rPr>
            </w:pPr>
            <w:r>
              <w:rPr>
                <w:rFonts w:ascii="宋体" w:hAnsi="宋体" w:cs="宋体" w:hint="eastAsia"/>
                <w:color w:val="000000"/>
                <w:sz w:val="20"/>
                <w:szCs w:val="20"/>
              </w:rPr>
              <w:t>城乡社区支出</w:t>
            </w:r>
          </w:p>
        </w:tc>
        <w:tc>
          <w:tcPr>
            <w:tcW w:w="99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2852" w:rsidRDefault="00E72852" w:rsidP="00E72852">
            <w:pPr>
              <w:widowControl/>
              <w:spacing w:after="0" w:line="240" w:lineRule="atLeast"/>
              <w:jc w:val="right"/>
              <w:rPr>
                <w:rFonts w:ascii="宋体" w:hAnsi="宋体" w:cs="宋体"/>
                <w:color w:val="000000"/>
                <w:szCs w:val="21"/>
              </w:rPr>
            </w:pPr>
            <w:r>
              <w:rPr>
                <w:rFonts w:ascii="宋体" w:hAnsi="宋体" w:cs="宋体" w:hint="eastAsia"/>
                <w:color w:val="000000"/>
                <w:szCs w:val="21"/>
              </w:rPr>
              <w:t>503.40</w:t>
            </w:r>
          </w:p>
        </w:tc>
        <w:tc>
          <w:tcPr>
            <w:tcW w:w="99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2852" w:rsidRDefault="00E72852" w:rsidP="00E72852">
            <w:pPr>
              <w:widowControl/>
              <w:spacing w:after="0" w:line="240" w:lineRule="atLeast"/>
              <w:jc w:val="right"/>
              <w:rPr>
                <w:rFonts w:ascii="宋体" w:hAnsi="宋体" w:cs="宋体"/>
                <w:color w:val="000000"/>
                <w:szCs w:val="21"/>
              </w:rPr>
            </w:pPr>
          </w:p>
        </w:tc>
        <w:tc>
          <w:tcPr>
            <w:tcW w:w="99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2852" w:rsidRDefault="00E72852" w:rsidP="00E72852">
            <w:pPr>
              <w:widowControl/>
              <w:spacing w:after="0" w:line="240" w:lineRule="atLeast"/>
              <w:jc w:val="right"/>
              <w:rPr>
                <w:rFonts w:ascii="宋体" w:hAnsi="宋体" w:cs="宋体"/>
                <w:color w:val="000000"/>
                <w:szCs w:val="21"/>
              </w:rPr>
            </w:pPr>
          </w:p>
        </w:tc>
        <w:tc>
          <w:tcPr>
            <w:tcW w:w="64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2852" w:rsidRDefault="00E72852" w:rsidP="00E72852">
            <w:pPr>
              <w:widowControl/>
              <w:spacing w:after="0" w:line="240" w:lineRule="atLeast"/>
              <w:jc w:val="right"/>
              <w:rPr>
                <w:rFonts w:ascii="宋体" w:hAnsi="宋体" w:cs="宋体"/>
                <w:color w:val="000000"/>
                <w:szCs w:val="21"/>
              </w:rPr>
            </w:pPr>
          </w:p>
        </w:tc>
        <w:tc>
          <w:tcPr>
            <w:tcW w:w="5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2852" w:rsidRDefault="00E72852" w:rsidP="00E72852">
            <w:pPr>
              <w:widowControl/>
              <w:spacing w:after="0" w:line="240" w:lineRule="atLeast"/>
              <w:jc w:val="right"/>
              <w:rPr>
                <w:rFonts w:ascii="宋体" w:hAnsi="宋体" w:cs="宋体"/>
                <w:color w:val="000000"/>
                <w:szCs w:val="21"/>
              </w:rPr>
            </w:pPr>
          </w:p>
        </w:tc>
        <w:tc>
          <w:tcPr>
            <w:tcW w:w="80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2852" w:rsidRDefault="00E72852" w:rsidP="00E72852">
            <w:pPr>
              <w:widowControl/>
              <w:spacing w:after="0" w:line="240" w:lineRule="atLeast"/>
              <w:jc w:val="right"/>
              <w:rPr>
                <w:rFonts w:ascii="宋体" w:hAnsi="宋体" w:cs="宋体"/>
                <w:color w:val="000000"/>
                <w:szCs w:val="21"/>
              </w:rPr>
            </w:pPr>
          </w:p>
        </w:tc>
      </w:tr>
      <w:tr w:rsidR="00E72852" w:rsidTr="003A584D">
        <w:trPr>
          <w:trHeight w:val="296"/>
        </w:trPr>
        <w:tc>
          <w:tcPr>
            <w:tcW w:w="887"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2852" w:rsidRPr="006F3292" w:rsidRDefault="00E72852" w:rsidP="00E72852">
            <w:pPr>
              <w:widowControl/>
              <w:spacing w:after="0" w:line="240" w:lineRule="atLeast"/>
              <w:jc w:val="left"/>
              <w:rPr>
                <w:rFonts w:ascii="宋体" w:hAnsi="宋体" w:cs="宋体"/>
                <w:color w:val="000000"/>
                <w:sz w:val="20"/>
                <w:szCs w:val="20"/>
              </w:rPr>
            </w:pPr>
            <w:r w:rsidRPr="006F3292">
              <w:rPr>
                <w:rFonts w:ascii="宋体" w:hAnsi="宋体" w:cs="宋体" w:hint="eastAsia"/>
                <w:color w:val="000000"/>
                <w:sz w:val="20"/>
                <w:szCs w:val="20"/>
              </w:rPr>
              <w:t>21214</w:t>
            </w:r>
          </w:p>
        </w:tc>
        <w:tc>
          <w:tcPr>
            <w:tcW w:w="4075" w:type="dxa"/>
            <w:gridSpan w:val="6"/>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2852" w:rsidRPr="006F3292" w:rsidRDefault="00E72852" w:rsidP="00E72852">
            <w:pPr>
              <w:widowControl/>
              <w:spacing w:after="0" w:line="240" w:lineRule="atLeast"/>
              <w:jc w:val="left"/>
              <w:rPr>
                <w:rFonts w:ascii="宋体" w:hAnsi="宋体" w:cs="宋体"/>
                <w:color w:val="000000"/>
                <w:sz w:val="20"/>
                <w:szCs w:val="20"/>
              </w:rPr>
            </w:pPr>
            <w:r>
              <w:rPr>
                <w:rFonts w:ascii="宋体" w:hAnsi="宋体" w:cs="宋体" w:hint="eastAsia"/>
                <w:color w:val="000000"/>
                <w:sz w:val="20"/>
                <w:szCs w:val="20"/>
              </w:rPr>
              <w:t>污水处理费及对应专项债务收入安排的支出</w:t>
            </w:r>
          </w:p>
        </w:tc>
        <w:tc>
          <w:tcPr>
            <w:tcW w:w="99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2852" w:rsidRDefault="00E72852" w:rsidP="00E72852">
            <w:pPr>
              <w:widowControl/>
              <w:spacing w:after="0" w:line="240" w:lineRule="atLeast"/>
              <w:jc w:val="right"/>
              <w:rPr>
                <w:rFonts w:ascii="宋体" w:hAnsi="宋体" w:cs="宋体"/>
                <w:color w:val="000000"/>
                <w:szCs w:val="21"/>
              </w:rPr>
            </w:pPr>
            <w:r>
              <w:rPr>
                <w:rFonts w:ascii="宋体" w:hAnsi="宋体" w:cs="宋体" w:hint="eastAsia"/>
                <w:color w:val="000000"/>
                <w:szCs w:val="21"/>
              </w:rPr>
              <w:t>503.40</w:t>
            </w:r>
          </w:p>
        </w:tc>
        <w:tc>
          <w:tcPr>
            <w:tcW w:w="99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2852" w:rsidRDefault="00E72852" w:rsidP="00E72852">
            <w:pPr>
              <w:widowControl/>
              <w:spacing w:after="0" w:line="240" w:lineRule="atLeast"/>
              <w:jc w:val="right"/>
              <w:rPr>
                <w:rFonts w:ascii="宋体" w:hAnsi="宋体" w:cs="宋体"/>
                <w:color w:val="000000"/>
                <w:szCs w:val="21"/>
              </w:rPr>
            </w:pPr>
          </w:p>
        </w:tc>
        <w:tc>
          <w:tcPr>
            <w:tcW w:w="99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2852" w:rsidRDefault="00E72852" w:rsidP="00E72852">
            <w:pPr>
              <w:widowControl/>
              <w:spacing w:after="0" w:line="240" w:lineRule="atLeast"/>
              <w:jc w:val="right"/>
              <w:rPr>
                <w:rFonts w:ascii="宋体" w:hAnsi="宋体" w:cs="宋体"/>
                <w:color w:val="000000"/>
                <w:szCs w:val="21"/>
              </w:rPr>
            </w:pPr>
          </w:p>
        </w:tc>
        <w:tc>
          <w:tcPr>
            <w:tcW w:w="64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2852" w:rsidRDefault="00E72852" w:rsidP="00E72852">
            <w:pPr>
              <w:widowControl/>
              <w:spacing w:after="0" w:line="240" w:lineRule="atLeast"/>
              <w:jc w:val="right"/>
              <w:rPr>
                <w:rFonts w:ascii="宋体" w:hAnsi="宋体" w:cs="宋体"/>
                <w:color w:val="000000"/>
                <w:szCs w:val="21"/>
              </w:rPr>
            </w:pPr>
          </w:p>
        </w:tc>
        <w:tc>
          <w:tcPr>
            <w:tcW w:w="5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2852" w:rsidRDefault="00E72852" w:rsidP="00E72852">
            <w:pPr>
              <w:widowControl/>
              <w:spacing w:after="0" w:line="240" w:lineRule="atLeast"/>
              <w:jc w:val="right"/>
              <w:rPr>
                <w:rFonts w:ascii="宋体" w:hAnsi="宋体" w:cs="宋体"/>
                <w:color w:val="000000"/>
                <w:szCs w:val="21"/>
              </w:rPr>
            </w:pPr>
          </w:p>
        </w:tc>
        <w:tc>
          <w:tcPr>
            <w:tcW w:w="80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2852" w:rsidRDefault="00E72852" w:rsidP="00E72852">
            <w:pPr>
              <w:widowControl/>
              <w:spacing w:after="0" w:line="240" w:lineRule="atLeast"/>
              <w:jc w:val="right"/>
              <w:rPr>
                <w:rFonts w:ascii="宋体" w:hAnsi="宋体" w:cs="宋体"/>
                <w:color w:val="000000"/>
                <w:szCs w:val="21"/>
              </w:rPr>
            </w:pPr>
          </w:p>
        </w:tc>
      </w:tr>
      <w:tr w:rsidR="00E72852" w:rsidTr="003A584D">
        <w:trPr>
          <w:trHeight w:val="296"/>
        </w:trPr>
        <w:tc>
          <w:tcPr>
            <w:tcW w:w="887"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2852" w:rsidRPr="006F3292" w:rsidRDefault="00E72852" w:rsidP="00E72852">
            <w:pPr>
              <w:widowControl/>
              <w:spacing w:after="0" w:line="240" w:lineRule="atLeast"/>
              <w:jc w:val="left"/>
              <w:rPr>
                <w:rFonts w:ascii="宋体" w:hAnsi="宋体" w:cs="宋体"/>
                <w:color w:val="000000"/>
                <w:sz w:val="20"/>
                <w:szCs w:val="20"/>
              </w:rPr>
            </w:pPr>
            <w:r w:rsidRPr="006F3292">
              <w:rPr>
                <w:rFonts w:ascii="宋体" w:hAnsi="宋体" w:cs="宋体" w:hint="eastAsia"/>
                <w:color w:val="000000"/>
                <w:sz w:val="20"/>
                <w:szCs w:val="20"/>
              </w:rPr>
              <w:t>2121401</w:t>
            </w:r>
          </w:p>
        </w:tc>
        <w:tc>
          <w:tcPr>
            <w:tcW w:w="4075" w:type="dxa"/>
            <w:gridSpan w:val="6"/>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2852" w:rsidRPr="006F3292" w:rsidRDefault="00E72852" w:rsidP="00E72852">
            <w:pPr>
              <w:widowControl/>
              <w:spacing w:after="0" w:line="240" w:lineRule="atLeast"/>
              <w:ind w:firstLineChars="100" w:firstLine="200"/>
              <w:jc w:val="left"/>
              <w:rPr>
                <w:rFonts w:ascii="宋体" w:hAnsi="宋体" w:cs="宋体"/>
                <w:color w:val="000000"/>
                <w:sz w:val="20"/>
                <w:szCs w:val="20"/>
              </w:rPr>
            </w:pPr>
            <w:r>
              <w:rPr>
                <w:rFonts w:ascii="宋体" w:hAnsi="宋体" w:cs="宋体" w:hint="eastAsia"/>
                <w:color w:val="000000"/>
                <w:sz w:val="20"/>
                <w:szCs w:val="20"/>
              </w:rPr>
              <w:t>污水处理设施建设和运营</w:t>
            </w:r>
          </w:p>
        </w:tc>
        <w:tc>
          <w:tcPr>
            <w:tcW w:w="99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2852" w:rsidRDefault="00E72852" w:rsidP="00E72852">
            <w:pPr>
              <w:widowControl/>
              <w:spacing w:after="0" w:line="240" w:lineRule="atLeast"/>
              <w:jc w:val="right"/>
              <w:rPr>
                <w:rFonts w:ascii="宋体" w:hAnsi="宋体" w:cs="宋体"/>
                <w:color w:val="000000"/>
                <w:szCs w:val="21"/>
              </w:rPr>
            </w:pPr>
            <w:r>
              <w:rPr>
                <w:rFonts w:ascii="宋体" w:hAnsi="宋体" w:cs="宋体" w:hint="eastAsia"/>
                <w:color w:val="000000"/>
                <w:szCs w:val="21"/>
              </w:rPr>
              <w:t>503.40</w:t>
            </w:r>
          </w:p>
        </w:tc>
        <w:tc>
          <w:tcPr>
            <w:tcW w:w="99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2852" w:rsidRDefault="00E72852" w:rsidP="00E72852">
            <w:pPr>
              <w:widowControl/>
              <w:spacing w:after="0" w:line="240" w:lineRule="atLeast"/>
              <w:jc w:val="right"/>
              <w:rPr>
                <w:rFonts w:ascii="宋体" w:hAnsi="宋体" w:cs="宋体"/>
                <w:color w:val="000000"/>
                <w:szCs w:val="21"/>
              </w:rPr>
            </w:pPr>
          </w:p>
        </w:tc>
        <w:tc>
          <w:tcPr>
            <w:tcW w:w="99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2852" w:rsidRDefault="00E72852" w:rsidP="00E72852">
            <w:pPr>
              <w:widowControl/>
              <w:spacing w:after="0" w:line="240" w:lineRule="atLeast"/>
              <w:jc w:val="right"/>
              <w:rPr>
                <w:rFonts w:ascii="宋体" w:hAnsi="宋体" w:cs="宋体"/>
                <w:color w:val="000000"/>
                <w:szCs w:val="21"/>
              </w:rPr>
            </w:pPr>
          </w:p>
        </w:tc>
        <w:tc>
          <w:tcPr>
            <w:tcW w:w="64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2852" w:rsidRDefault="00E72852" w:rsidP="00E72852">
            <w:pPr>
              <w:widowControl/>
              <w:spacing w:after="0" w:line="240" w:lineRule="atLeast"/>
              <w:jc w:val="right"/>
              <w:rPr>
                <w:rFonts w:ascii="宋体" w:hAnsi="宋体" w:cs="宋体"/>
                <w:color w:val="000000"/>
                <w:szCs w:val="21"/>
              </w:rPr>
            </w:pPr>
          </w:p>
        </w:tc>
        <w:tc>
          <w:tcPr>
            <w:tcW w:w="5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2852" w:rsidRDefault="00E72852" w:rsidP="00E72852">
            <w:pPr>
              <w:widowControl/>
              <w:spacing w:after="0" w:line="240" w:lineRule="atLeast"/>
              <w:jc w:val="right"/>
              <w:rPr>
                <w:rFonts w:ascii="宋体" w:hAnsi="宋体" w:cs="宋体"/>
                <w:color w:val="000000"/>
                <w:szCs w:val="21"/>
              </w:rPr>
            </w:pPr>
          </w:p>
        </w:tc>
        <w:tc>
          <w:tcPr>
            <w:tcW w:w="80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2852" w:rsidRDefault="00E72852" w:rsidP="00E72852">
            <w:pPr>
              <w:widowControl/>
              <w:spacing w:after="0" w:line="240" w:lineRule="atLeast"/>
              <w:jc w:val="right"/>
              <w:rPr>
                <w:rFonts w:ascii="宋体" w:hAnsi="宋体" w:cs="宋体"/>
                <w:color w:val="000000"/>
                <w:szCs w:val="21"/>
              </w:rPr>
            </w:pPr>
          </w:p>
        </w:tc>
      </w:tr>
      <w:tr w:rsidR="00E72852" w:rsidTr="003A584D">
        <w:trPr>
          <w:trHeight w:val="296"/>
        </w:trPr>
        <w:tc>
          <w:tcPr>
            <w:tcW w:w="887"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2852" w:rsidRPr="006F3292" w:rsidRDefault="00E72852" w:rsidP="00E72852">
            <w:pPr>
              <w:widowControl/>
              <w:spacing w:after="0" w:line="240" w:lineRule="atLeast"/>
              <w:jc w:val="left"/>
              <w:rPr>
                <w:rFonts w:ascii="宋体" w:hAnsi="宋体" w:cs="宋体"/>
                <w:color w:val="000000"/>
                <w:sz w:val="20"/>
                <w:szCs w:val="20"/>
              </w:rPr>
            </w:pPr>
            <w:r w:rsidRPr="006F3292">
              <w:rPr>
                <w:rFonts w:ascii="宋体" w:hAnsi="宋体" w:cs="宋体" w:hint="eastAsia"/>
                <w:color w:val="000000"/>
                <w:sz w:val="20"/>
                <w:szCs w:val="20"/>
              </w:rPr>
              <w:t>221</w:t>
            </w:r>
          </w:p>
        </w:tc>
        <w:tc>
          <w:tcPr>
            <w:tcW w:w="4075" w:type="dxa"/>
            <w:gridSpan w:val="6"/>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2852" w:rsidRPr="006F3292" w:rsidRDefault="00E72852" w:rsidP="00E72852">
            <w:pPr>
              <w:widowControl/>
              <w:spacing w:after="0" w:line="240" w:lineRule="atLeast"/>
              <w:jc w:val="left"/>
              <w:rPr>
                <w:rFonts w:ascii="宋体" w:hAnsi="宋体" w:cs="宋体"/>
                <w:color w:val="000000"/>
                <w:sz w:val="20"/>
                <w:szCs w:val="20"/>
              </w:rPr>
            </w:pPr>
            <w:r>
              <w:rPr>
                <w:rFonts w:ascii="宋体" w:hAnsi="宋体" w:cs="宋体" w:hint="eastAsia"/>
                <w:color w:val="000000"/>
                <w:sz w:val="20"/>
                <w:szCs w:val="20"/>
              </w:rPr>
              <w:t>住房保障支出</w:t>
            </w:r>
          </w:p>
        </w:tc>
        <w:tc>
          <w:tcPr>
            <w:tcW w:w="99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2852" w:rsidRDefault="00E72852" w:rsidP="00E72852">
            <w:pPr>
              <w:widowControl/>
              <w:spacing w:after="0" w:line="240" w:lineRule="atLeast"/>
              <w:jc w:val="right"/>
              <w:rPr>
                <w:rFonts w:ascii="宋体" w:hAnsi="宋体" w:cs="宋体"/>
                <w:color w:val="000000"/>
                <w:szCs w:val="21"/>
              </w:rPr>
            </w:pPr>
            <w:r>
              <w:rPr>
                <w:rFonts w:ascii="宋体" w:hAnsi="宋体" w:cs="宋体" w:hint="eastAsia"/>
                <w:color w:val="000000"/>
                <w:szCs w:val="21"/>
              </w:rPr>
              <w:t>12.46</w:t>
            </w:r>
          </w:p>
        </w:tc>
        <w:tc>
          <w:tcPr>
            <w:tcW w:w="99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2852" w:rsidRDefault="00E72852" w:rsidP="00E72852">
            <w:pPr>
              <w:widowControl/>
              <w:spacing w:after="0" w:line="240" w:lineRule="atLeast"/>
              <w:jc w:val="right"/>
              <w:rPr>
                <w:rFonts w:ascii="宋体" w:hAnsi="宋体" w:cs="宋体"/>
                <w:color w:val="000000"/>
                <w:szCs w:val="21"/>
              </w:rPr>
            </w:pPr>
            <w:r>
              <w:rPr>
                <w:rFonts w:ascii="宋体" w:hAnsi="宋体" w:cs="宋体" w:hint="eastAsia"/>
                <w:color w:val="000000"/>
                <w:szCs w:val="21"/>
              </w:rPr>
              <w:t>12.46</w:t>
            </w:r>
          </w:p>
        </w:tc>
        <w:tc>
          <w:tcPr>
            <w:tcW w:w="99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2852" w:rsidRDefault="00E72852" w:rsidP="00E72852">
            <w:pPr>
              <w:widowControl/>
              <w:spacing w:after="0" w:line="240" w:lineRule="atLeast"/>
              <w:jc w:val="right"/>
              <w:rPr>
                <w:rFonts w:ascii="宋体" w:hAnsi="宋体" w:cs="宋体"/>
                <w:color w:val="000000"/>
                <w:szCs w:val="21"/>
              </w:rPr>
            </w:pPr>
          </w:p>
        </w:tc>
        <w:tc>
          <w:tcPr>
            <w:tcW w:w="64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2852" w:rsidRDefault="00E72852" w:rsidP="00E72852">
            <w:pPr>
              <w:widowControl/>
              <w:spacing w:after="0" w:line="240" w:lineRule="atLeast"/>
              <w:jc w:val="right"/>
              <w:rPr>
                <w:rFonts w:ascii="宋体" w:hAnsi="宋体" w:cs="宋体"/>
                <w:color w:val="000000"/>
                <w:szCs w:val="21"/>
              </w:rPr>
            </w:pPr>
          </w:p>
        </w:tc>
        <w:tc>
          <w:tcPr>
            <w:tcW w:w="5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2852" w:rsidRDefault="00E72852" w:rsidP="00E72852">
            <w:pPr>
              <w:widowControl/>
              <w:spacing w:after="0" w:line="240" w:lineRule="atLeast"/>
              <w:jc w:val="right"/>
              <w:rPr>
                <w:rFonts w:ascii="宋体" w:hAnsi="宋体" w:cs="宋体"/>
                <w:color w:val="000000"/>
                <w:szCs w:val="21"/>
              </w:rPr>
            </w:pPr>
          </w:p>
        </w:tc>
        <w:tc>
          <w:tcPr>
            <w:tcW w:w="80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2852" w:rsidRDefault="00E72852" w:rsidP="00E72852">
            <w:pPr>
              <w:widowControl/>
              <w:spacing w:after="0" w:line="240" w:lineRule="atLeast"/>
              <w:jc w:val="right"/>
              <w:rPr>
                <w:rFonts w:ascii="宋体" w:hAnsi="宋体" w:cs="宋体"/>
                <w:color w:val="000000"/>
                <w:szCs w:val="21"/>
              </w:rPr>
            </w:pPr>
          </w:p>
        </w:tc>
      </w:tr>
      <w:tr w:rsidR="00E72852" w:rsidTr="003A584D">
        <w:trPr>
          <w:trHeight w:val="296"/>
        </w:trPr>
        <w:tc>
          <w:tcPr>
            <w:tcW w:w="887"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2852" w:rsidRPr="006F3292" w:rsidRDefault="00E72852" w:rsidP="00E72852">
            <w:pPr>
              <w:widowControl/>
              <w:spacing w:after="0" w:line="240" w:lineRule="atLeast"/>
              <w:jc w:val="left"/>
              <w:rPr>
                <w:rFonts w:ascii="宋体" w:hAnsi="宋体" w:cs="宋体"/>
                <w:color w:val="000000"/>
                <w:sz w:val="20"/>
                <w:szCs w:val="20"/>
              </w:rPr>
            </w:pPr>
            <w:r w:rsidRPr="006F3292">
              <w:rPr>
                <w:rFonts w:ascii="宋体" w:hAnsi="宋体" w:cs="宋体" w:hint="eastAsia"/>
                <w:color w:val="000000"/>
                <w:sz w:val="20"/>
                <w:szCs w:val="20"/>
              </w:rPr>
              <w:t>22102</w:t>
            </w:r>
          </w:p>
        </w:tc>
        <w:tc>
          <w:tcPr>
            <w:tcW w:w="4075" w:type="dxa"/>
            <w:gridSpan w:val="6"/>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2852" w:rsidRPr="006F3292" w:rsidRDefault="00E72852" w:rsidP="00E72852">
            <w:pPr>
              <w:widowControl/>
              <w:spacing w:after="0" w:line="240" w:lineRule="atLeast"/>
              <w:jc w:val="left"/>
              <w:rPr>
                <w:rFonts w:ascii="宋体" w:hAnsi="宋体" w:cs="宋体"/>
                <w:color w:val="000000"/>
                <w:sz w:val="20"/>
                <w:szCs w:val="20"/>
              </w:rPr>
            </w:pPr>
            <w:r>
              <w:rPr>
                <w:rFonts w:ascii="宋体" w:hAnsi="宋体" w:cs="宋体" w:hint="eastAsia"/>
                <w:color w:val="000000"/>
                <w:sz w:val="20"/>
                <w:szCs w:val="20"/>
              </w:rPr>
              <w:t>住房改革支出</w:t>
            </w:r>
          </w:p>
        </w:tc>
        <w:tc>
          <w:tcPr>
            <w:tcW w:w="99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2852" w:rsidRDefault="00E72852" w:rsidP="00E72852">
            <w:pPr>
              <w:widowControl/>
              <w:spacing w:after="0" w:line="240" w:lineRule="atLeast"/>
              <w:jc w:val="right"/>
              <w:rPr>
                <w:rFonts w:ascii="宋体" w:hAnsi="宋体" w:cs="宋体"/>
                <w:color w:val="000000"/>
                <w:szCs w:val="21"/>
              </w:rPr>
            </w:pPr>
            <w:r>
              <w:rPr>
                <w:rFonts w:ascii="宋体" w:hAnsi="宋体" w:cs="宋体" w:hint="eastAsia"/>
                <w:color w:val="000000"/>
                <w:szCs w:val="21"/>
              </w:rPr>
              <w:t>12.46</w:t>
            </w:r>
          </w:p>
        </w:tc>
        <w:tc>
          <w:tcPr>
            <w:tcW w:w="99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2852" w:rsidRDefault="00E72852" w:rsidP="00E72852">
            <w:pPr>
              <w:widowControl/>
              <w:spacing w:after="0" w:line="240" w:lineRule="atLeast"/>
              <w:jc w:val="right"/>
              <w:rPr>
                <w:rFonts w:ascii="宋体" w:hAnsi="宋体" w:cs="宋体"/>
                <w:color w:val="000000"/>
                <w:szCs w:val="21"/>
              </w:rPr>
            </w:pPr>
            <w:r>
              <w:rPr>
                <w:rFonts w:ascii="宋体" w:hAnsi="宋体" w:cs="宋体" w:hint="eastAsia"/>
                <w:color w:val="000000"/>
                <w:szCs w:val="21"/>
              </w:rPr>
              <w:t>12.46</w:t>
            </w:r>
          </w:p>
        </w:tc>
        <w:tc>
          <w:tcPr>
            <w:tcW w:w="99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2852" w:rsidRDefault="00E72852" w:rsidP="00E72852">
            <w:pPr>
              <w:widowControl/>
              <w:spacing w:after="0" w:line="240" w:lineRule="atLeast"/>
              <w:jc w:val="right"/>
              <w:rPr>
                <w:rFonts w:ascii="宋体" w:hAnsi="宋体" w:cs="宋体"/>
                <w:color w:val="000000"/>
                <w:szCs w:val="21"/>
              </w:rPr>
            </w:pPr>
          </w:p>
        </w:tc>
        <w:tc>
          <w:tcPr>
            <w:tcW w:w="64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2852" w:rsidRDefault="00E72852" w:rsidP="00E72852">
            <w:pPr>
              <w:widowControl/>
              <w:spacing w:after="0" w:line="240" w:lineRule="atLeast"/>
              <w:jc w:val="right"/>
              <w:rPr>
                <w:rFonts w:ascii="宋体" w:hAnsi="宋体" w:cs="宋体"/>
                <w:color w:val="000000"/>
                <w:szCs w:val="21"/>
              </w:rPr>
            </w:pPr>
          </w:p>
        </w:tc>
        <w:tc>
          <w:tcPr>
            <w:tcW w:w="5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2852" w:rsidRDefault="00E72852" w:rsidP="00E72852">
            <w:pPr>
              <w:widowControl/>
              <w:spacing w:after="0" w:line="240" w:lineRule="atLeast"/>
              <w:jc w:val="right"/>
              <w:rPr>
                <w:rFonts w:ascii="宋体" w:hAnsi="宋体" w:cs="宋体"/>
                <w:color w:val="000000"/>
                <w:szCs w:val="21"/>
              </w:rPr>
            </w:pPr>
          </w:p>
        </w:tc>
        <w:tc>
          <w:tcPr>
            <w:tcW w:w="80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2852" w:rsidRDefault="00E72852" w:rsidP="00E72852">
            <w:pPr>
              <w:widowControl/>
              <w:spacing w:after="0" w:line="240" w:lineRule="atLeast"/>
              <w:jc w:val="right"/>
              <w:rPr>
                <w:rFonts w:ascii="宋体" w:hAnsi="宋体" w:cs="宋体"/>
                <w:color w:val="000000"/>
                <w:szCs w:val="21"/>
              </w:rPr>
            </w:pPr>
          </w:p>
        </w:tc>
      </w:tr>
      <w:tr w:rsidR="00E72852" w:rsidTr="003A584D">
        <w:trPr>
          <w:trHeight w:val="296"/>
        </w:trPr>
        <w:tc>
          <w:tcPr>
            <w:tcW w:w="887"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2852" w:rsidRPr="006F3292" w:rsidRDefault="00E72852" w:rsidP="00E72852">
            <w:pPr>
              <w:widowControl/>
              <w:spacing w:after="0" w:line="240" w:lineRule="atLeast"/>
              <w:jc w:val="left"/>
              <w:rPr>
                <w:rFonts w:ascii="宋体" w:hAnsi="宋体" w:cs="宋体"/>
                <w:color w:val="000000"/>
                <w:sz w:val="20"/>
                <w:szCs w:val="20"/>
              </w:rPr>
            </w:pPr>
            <w:r w:rsidRPr="006F3292">
              <w:rPr>
                <w:rFonts w:ascii="宋体" w:hAnsi="宋体" w:cs="宋体" w:hint="eastAsia"/>
                <w:color w:val="000000"/>
                <w:sz w:val="20"/>
                <w:szCs w:val="20"/>
              </w:rPr>
              <w:t>2210201</w:t>
            </w:r>
          </w:p>
        </w:tc>
        <w:tc>
          <w:tcPr>
            <w:tcW w:w="4075" w:type="dxa"/>
            <w:gridSpan w:val="6"/>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2852" w:rsidRPr="006F3292" w:rsidRDefault="00E72852" w:rsidP="00E72852">
            <w:pPr>
              <w:widowControl/>
              <w:spacing w:after="0" w:line="240" w:lineRule="atLeast"/>
              <w:jc w:val="left"/>
              <w:rPr>
                <w:rFonts w:ascii="宋体" w:hAnsi="宋体" w:cs="宋体"/>
                <w:color w:val="000000"/>
                <w:sz w:val="20"/>
                <w:szCs w:val="20"/>
              </w:rPr>
            </w:pPr>
            <w:r>
              <w:rPr>
                <w:rFonts w:ascii="宋体" w:hAnsi="宋体" w:cs="宋体" w:hint="eastAsia"/>
                <w:color w:val="000000"/>
                <w:sz w:val="20"/>
                <w:szCs w:val="20"/>
              </w:rPr>
              <w:t xml:space="preserve">  住房公积金</w:t>
            </w:r>
          </w:p>
        </w:tc>
        <w:tc>
          <w:tcPr>
            <w:tcW w:w="99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2852" w:rsidRDefault="00E72852" w:rsidP="00E72852">
            <w:pPr>
              <w:widowControl/>
              <w:spacing w:after="0" w:line="240" w:lineRule="atLeast"/>
              <w:jc w:val="right"/>
              <w:rPr>
                <w:rFonts w:ascii="宋体" w:hAnsi="宋体" w:cs="宋体"/>
                <w:color w:val="000000"/>
                <w:szCs w:val="21"/>
              </w:rPr>
            </w:pPr>
            <w:r>
              <w:rPr>
                <w:rFonts w:ascii="宋体" w:hAnsi="宋体" w:cs="宋体" w:hint="eastAsia"/>
                <w:color w:val="000000"/>
                <w:szCs w:val="21"/>
              </w:rPr>
              <w:t>12.46</w:t>
            </w:r>
          </w:p>
        </w:tc>
        <w:tc>
          <w:tcPr>
            <w:tcW w:w="99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2852" w:rsidRDefault="00E72852" w:rsidP="00E72852">
            <w:pPr>
              <w:widowControl/>
              <w:spacing w:after="0" w:line="240" w:lineRule="atLeast"/>
              <w:jc w:val="right"/>
              <w:rPr>
                <w:rFonts w:ascii="宋体" w:hAnsi="宋体" w:cs="宋体"/>
                <w:color w:val="000000"/>
                <w:szCs w:val="21"/>
              </w:rPr>
            </w:pPr>
            <w:r>
              <w:rPr>
                <w:rFonts w:ascii="宋体" w:hAnsi="宋体" w:cs="宋体" w:hint="eastAsia"/>
                <w:color w:val="000000"/>
                <w:szCs w:val="21"/>
              </w:rPr>
              <w:t>12.46</w:t>
            </w:r>
          </w:p>
        </w:tc>
        <w:tc>
          <w:tcPr>
            <w:tcW w:w="99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2852" w:rsidRDefault="00E72852" w:rsidP="00E72852">
            <w:pPr>
              <w:widowControl/>
              <w:spacing w:after="0" w:line="240" w:lineRule="atLeast"/>
              <w:jc w:val="right"/>
              <w:rPr>
                <w:rFonts w:ascii="宋体" w:hAnsi="宋体" w:cs="宋体"/>
                <w:color w:val="000000"/>
                <w:szCs w:val="21"/>
              </w:rPr>
            </w:pPr>
          </w:p>
        </w:tc>
        <w:tc>
          <w:tcPr>
            <w:tcW w:w="64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2852" w:rsidRDefault="00E72852" w:rsidP="00E72852">
            <w:pPr>
              <w:widowControl/>
              <w:spacing w:after="0" w:line="240" w:lineRule="atLeast"/>
              <w:jc w:val="right"/>
              <w:rPr>
                <w:rFonts w:ascii="宋体" w:hAnsi="宋体" w:cs="宋体"/>
                <w:color w:val="000000"/>
                <w:szCs w:val="21"/>
              </w:rPr>
            </w:pPr>
          </w:p>
        </w:tc>
        <w:tc>
          <w:tcPr>
            <w:tcW w:w="5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2852" w:rsidRDefault="00E72852" w:rsidP="00E72852">
            <w:pPr>
              <w:widowControl/>
              <w:spacing w:after="0" w:line="240" w:lineRule="atLeast"/>
              <w:jc w:val="right"/>
              <w:rPr>
                <w:rFonts w:ascii="宋体" w:hAnsi="宋体" w:cs="宋体"/>
                <w:color w:val="000000"/>
                <w:szCs w:val="21"/>
              </w:rPr>
            </w:pPr>
          </w:p>
        </w:tc>
        <w:tc>
          <w:tcPr>
            <w:tcW w:w="80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2852" w:rsidRDefault="00E72852" w:rsidP="00E72852">
            <w:pPr>
              <w:widowControl/>
              <w:spacing w:after="0" w:line="240" w:lineRule="atLeast"/>
              <w:jc w:val="right"/>
              <w:rPr>
                <w:rFonts w:ascii="宋体" w:hAnsi="宋体" w:cs="宋体"/>
                <w:color w:val="000000"/>
                <w:szCs w:val="21"/>
              </w:rPr>
            </w:pPr>
          </w:p>
        </w:tc>
      </w:tr>
      <w:tr w:rsidR="00E72852" w:rsidTr="003A584D">
        <w:trPr>
          <w:trHeight w:val="474"/>
        </w:trPr>
        <w:tc>
          <w:tcPr>
            <w:tcW w:w="9980" w:type="dxa"/>
            <w:gridSpan w:val="18"/>
            <w:tcBorders>
              <w:top w:val="nil"/>
              <w:left w:val="nil"/>
              <w:bottom w:val="nil"/>
              <w:right w:val="nil"/>
            </w:tcBorders>
            <w:shd w:val="clear" w:color="auto" w:fill="auto"/>
            <w:noWrap/>
            <w:tcMar>
              <w:top w:w="15" w:type="dxa"/>
              <w:left w:w="15" w:type="dxa"/>
              <w:right w:w="15" w:type="dxa"/>
            </w:tcMar>
            <w:vAlign w:val="center"/>
          </w:tcPr>
          <w:p w:rsidR="00E72852" w:rsidRDefault="00E72852" w:rsidP="00E72852">
            <w:pPr>
              <w:widowControl/>
              <w:spacing w:after="0" w:line="240" w:lineRule="atLeast"/>
              <w:jc w:val="left"/>
              <w:textAlignment w:val="center"/>
              <w:rPr>
                <w:rFonts w:ascii="宋体" w:hAnsi="宋体" w:cs="宋体"/>
                <w:color w:val="000000"/>
                <w:szCs w:val="21"/>
              </w:rPr>
            </w:pPr>
            <w:r>
              <w:rPr>
                <w:rFonts w:ascii="宋体" w:hAnsi="宋体" w:cs="宋体" w:hint="eastAsia"/>
                <w:color w:val="000000"/>
                <w:kern w:val="0"/>
                <w:szCs w:val="21"/>
              </w:rPr>
              <w:t>注：本表反映部门本年度各项支出情况。</w:t>
            </w:r>
          </w:p>
        </w:tc>
      </w:tr>
    </w:tbl>
    <w:p w:rsidR="00E73081" w:rsidRDefault="00E73081" w:rsidP="004A07D4">
      <w:pPr>
        <w:widowControl/>
        <w:spacing w:after="0" w:line="560" w:lineRule="exact"/>
        <w:ind w:firstLineChars="200" w:firstLine="561"/>
        <w:jc w:val="left"/>
        <w:rPr>
          <w:rFonts w:ascii="仿宋_GB2312" w:eastAsia="仿宋_GB2312" w:hAnsiTheme="majorEastAsia"/>
          <w:b/>
          <w:sz w:val="28"/>
          <w:szCs w:val="28"/>
          <w:highlight w:val="yellow"/>
        </w:rPr>
        <w:sectPr w:rsidR="00E73081">
          <w:pgSz w:w="11906" w:h="16838"/>
          <w:pgMar w:top="2098" w:right="1474" w:bottom="1984" w:left="1588" w:header="851" w:footer="992" w:gutter="0"/>
          <w:cols w:space="0"/>
          <w:docGrid w:type="lines" w:linePitch="312"/>
        </w:sectPr>
      </w:pPr>
    </w:p>
    <w:tbl>
      <w:tblPr>
        <w:tblW w:w="8940" w:type="dxa"/>
        <w:tblLayout w:type="fixed"/>
        <w:tblCellMar>
          <w:left w:w="0" w:type="dxa"/>
          <w:right w:w="0" w:type="dxa"/>
        </w:tblCellMar>
        <w:tblLook w:val="04A0"/>
      </w:tblPr>
      <w:tblGrid>
        <w:gridCol w:w="1717"/>
        <w:gridCol w:w="745"/>
        <w:gridCol w:w="325"/>
        <w:gridCol w:w="850"/>
        <w:gridCol w:w="2124"/>
        <w:gridCol w:w="191"/>
        <w:gridCol w:w="360"/>
        <w:gridCol w:w="650"/>
        <w:gridCol w:w="226"/>
        <w:gridCol w:w="599"/>
        <w:gridCol w:w="277"/>
        <w:gridCol w:w="876"/>
      </w:tblGrid>
      <w:tr w:rsidR="00E73081">
        <w:trPr>
          <w:trHeight w:val="152"/>
        </w:trPr>
        <w:tc>
          <w:tcPr>
            <w:tcW w:w="8940" w:type="dxa"/>
            <w:gridSpan w:val="12"/>
            <w:tcBorders>
              <w:top w:val="nil"/>
              <w:left w:val="nil"/>
              <w:bottom w:val="nil"/>
              <w:right w:val="nil"/>
            </w:tcBorders>
            <w:shd w:val="clear" w:color="auto" w:fill="auto"/>
            <w:noWrap/>
            <w:tcMar>
              <w:top w:w="15" w:type="dxa"/>
              <w:left w:w="15" w:type="dxa"/>
              <w:right w:w="15" w:type="dxa"/>
            </w:tcMar>
            <w:vAlign w:val="center"/>
          </w:tcPr>
          <w:p w:rsidR="00E73081" w:rsidRDefault="002F2ECE">
            <w:pPr>
              <w:widowControl/>
              <w:spacing w:after="0" w:line="240" w:lineRule="atLeast"/>
              <w:jc w:val="center"/>
              <w:textAlignment w:val="center"/>
              <w:rPr>
                <w:rFonts w:ascii="黑体" w:eastAsia="黑体" w:hAnsi="宋体" w:cs="黑体"/>
                <w:color w:val="000000"/>
                <w:sz w:val="40"/>
                <w:szCs w:val="40"/>
              </w:rPr>
            </w:pPr>
            <w:r>
              <w:rPr>
                <w:rFonts w:ascii="黑体" w:eastAsia="黑体" w:hAnsi="宋体" w:cs="黑体" w:hint="eastAsia"/>
                <w:color w:val="000000"/>
                <w:kern w:val="0"/>
                <w:sz w:val="40"/>
                <w:szCs w:val="40"/>
              </w:rPr>
              <w:lastRenderedPageBreak/>
              <w:t>财政拨款收入支出决算总表</w:t>
            </w:r>
          </w:p>
        </w:tc>
      </w:tr>
      <w:tr w:rsidR="00E73081">
        <w:trPr>
          <w:trHeight w:val="90"/>
        </w:trPr>
        <w:tc>
          <w:tcPr>
            <w:tcW w:w="1717" w:type="dxa"/>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spacing w:after="0" w:line="240" w:lineRule="atLeast"/>
              <w:rPr>
                <w:rFonts w:ascii="Arial" w:hAnsi="Arial" w:cs="Arial"/>
                <w:color w:val="000000"/>
                <w:sz w:val="20"/>
                <w:szCs w:val="20"/>
              </w:rPr>
            </w:pPr>
          </w:p>
        </w:tc>
        <w:tc>
          <w:tcPr>
            <w:tcW w:w="745" w:type="dxa"/>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spacing w:after="0" w:line="240" w:lineRule="atLeast"/>
              <w:rPr>
                <w:rFonts w:ascii="Arial" w:hAnsi="Arial" w:cs="Arial"/>
                <w:color w:val="000000"/>
                <w:sz w:val="20"/>
                <w:szCs w:val="20"/>
              </w:rPr>
            </w:pPr>
          </w:p>
        </w:tc>
        <w:tc>
          <w:tcPr>
            <w:tcW w:w="325" w:type="dxa"/>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spacing w:after="0" w:line="240" w:lineRule="atLeast"/>
              <w:rPr>
                <w:rFonts w:ascii="Arial" w:hAnsi="Arial" w:cs="Arial"/>
                <w:color w:val="000000"/>
                <w:sz w:val="20"/>
                <w:szCs w:val="20"/>
              </w:rPr>
            </w:pPr>
          </w:p>
        </w:tc>
        <w:tc>
          <w:tcPr>
            <w:tcW w:w="2974" w:type="dxa"/>
            <w:gridSpan w:val="2"/>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spacing w:after="0" w:line="240" w:lineRule="atLeast"/>
              <w:rPr>
                <w:rFonts w:ascii="Arial" w:hAnsi="Arial" w:cs="Arial"/>
                <w:color w:val="000000"/>
                <w:sz w:val="20"/>
                <w:szCs w:val="20"/>
              </w:rPr>
            </w:pPr>
          </w:p>
        </w:tc>
        <w:tc>
          <w:tcPr>
            <w:tcW w:w="551" w:type="dxa"/>
            <w:gridSpan w:val="2"/>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spacing w:after="0" w:line="240" w:lineRule="atLeast"/>
              <w:rPr>
                <w:rFonts w:ascii="Arial" w:hAnsi="Arial" w:cs="Arial"/>
                <w:color w:val="000000"/>
                <w:sz w:val="20"/>
                <w:szCs w:val="20"/>
              </w:rPr>
            </w:pPr>
          </w:p>
        </w:tc>
        <w:tc>
          <w:tcPr>
            <w:tcW w:w="650" w:type="dxa"/>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spacing w:after="0" w:line="240" w:lineRule="atLeast"/>
              <w:rPr>
                <w:rFonts w:ascii="Arial" w:hAnsi="Arial" w:cs="Arial"/>
                <w:color w:val="000000"/>
                <w:sz w:val="20"/>
                <w:szCs w:val="20"/>
              </w:rPr>
            </w:pPr>
          </w:p>
        </w:tc>
        <w:tc>
          <w:tcPr>
            <w:tcW w:w="825" w:type="dxa"/>
            <w:gridSpan w:val="2"/>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spacing w:after="0" w:line="240" w:lineRule="atLeast"/>
              <w:rPr>
                <w:rFonts w:ascii="Arial" w:hAnsi="Arial" w:cs="Arial"/>
                <w:color w:val="000000"/>
                <w:sz w:val="20"/>
                <w:szCs w:val="20"/>
              </w:rPr>
            </w:pPr>
          </w:p>
        </w:tc>
        <w:tc>
          <w:tcPr>
            <w:tcW w:w="1153" w:type="dxa"/>
            <w:gridSpan w:val="2"/>
            <w:tcBorders>
              <w:top w:val="nil"/>
              <w:left w:val="nil"/>
              <w:bottom w:val="nil"/>
              <w:right w:val="nil"/>
            </w:tcBorders>
            <w:shd w:val="clear" w:color="auto" w:fill="auto"/>
            <w:noWrap/>
            <w:tcMar>
              <w:top w:w="15" w:type="dxa"/>
              <w:left w:w="15" w:type="dxa"/>
              <w:right w:w="15" w:type="dxa"/>
            </w:tcMar>
            <w:vAlign w:val="center"/>
          </w:tcPr>
          <w:p w:rsidR="00E73081" w:rsidRDefault="002F2ECE">
            <w:pPr>
              <w:widowControl/>
              <w:spacing w:after="0" w:line="240" w:lineRule="atLeast"/>
              <w:jc w:val="right"/>
              <w:textAlignment w:val="center"/>
              <w:rPr>
                <w:rFonts w:ascii="宋体" w:hAnsi="宋体" w:cs="宋体"/>
                <w:color w:val="000000"/>
                <w:sz w:val="20"/>
                <w:szCs w:val="20"/>
              </w:rPr>
            </w:pPr>
            <w:r>
              <w:rPr>
                <w:rFonts w:ascii="宋体" w:hAnsi="宋体" w:cs="宋体" w:hint="eastAsia"/>
                <w:color w:val="000000"/>
                <w:kern w:val="0"/>
                <w:sz w:val="20"/>
                <w:szCs w:val="20"/>
              </w:rPr>
              <w:t>公开04表</w:t>
            </w:r>
          </w:p>
        </w:tc>
      </w:tr>
      <w:tr w:rsidR="00E73081">
        <w:trPr>
          <w:trHeight w:val="152"/>
        </w:trPr>
        <w:tc>
          <w:tcPr>
            <w:tcW w:w="6312" w:type="dxa"/>
            <w:gridSpan w:val="7"/>
            <w:tcBorders>
              <w:top w:val="nil"/>
              <w:left w:val="nil"/>
              <w:bottom w:val="nil"/>
              <w:right w:val="nil"/>
            </w:tcBorders>
            <w:shd w:val="clear" w:color="auto" w:fill="auto"/>
            <w:noWrap/>
            <w:tcMar>
              <w:top w:w="15" w:type="dxa"/>
              <w:left w:w="15" w:type="dxa"/>
              <w:right w:w="15" w:type="dxa"/>
            </w:tcMar>
            <w:vAlign w:val="center"/>
          </w:tcPr>
          <w:p w:rsidR="00E73081" w:rsidRDefault="002F2ECE">
            <w:pPr>
              <w:widowControl/>
              <w:spacing w:after="0" w:line="240" w:lineRule="atLeast"/>
              <w:jc w:val="left"/>
              <w:textAlignment w:val="center"/>
              <w:rPr>
                <w:rFonts w:ascii="宋体" w:hAnsi="宋体" w:cs="宋体"/>
                <w:color w:val="000000"/>
                <w:sz w:val="20"/>
                <w:szCs w:val="20"/>
              </w:rPr>
            </w:pPr>
            <w:r>
              <w:rPr>
                <w:rFonts w:ascii="宋体" w:hAnsi="宋体" w:cs="宋体" w:hint="eastAsia"/>
                <w:color w:val="000000"/>
                <w:kern w:val="0"/>
                <w:sz w:val="20"/>
                <w:szCs w:val="20"/>
              </w:rPr>
              <w:t>部门：</w:t>
            </w:r>
            <w:r w:rsidR="00DC23D9">
              <w:rPr>
                <w:rFonts w:ascii="宋体" w:hAnsi="宋体" w:cs="宋体" w:hint="eastAsia"/>
                <w:color w:val="000000"/>
                <w:kern w:val="0"/>
                <w:sz w:val="20"/>
                <w:szCs w:val="20"/>
              </w:rPr>
              <w:t>廊坊市大厂回族自治县环境保护局</w:t>
            </w:r>
            <w:r w:rsidR="00F6411D">
              <w:rPr>
                <w:rFonts w:ascii="宋体" w:hAnsi="宋体" w:cs="宋体" w:hint="eastAsia"/>
                <w:color w:val="000000"/>
                <w:kern w:val="0"/>
                <w:sz w:val="20"/>
                <w:szCs w:val="20"/>
              </w:rPr>
              <w:t>（本级）</w:t>
            </w:r>
          </w:p>
        </w:tc>
        <w:tc>
          <w:tcPr>
            <w:tcW w:w="650" w:type="dxa"/>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spacing w:after="0" w:line="240" w:lineRule="atLeast"/>
              <w:rPr>
                <w:rFonts w:ascii="Arial" w:hAnsi="Arial" w:cs="Arial"/>
                <w:color w:val="000000"/>
                <w:sz w:val="20"/>
                <w:szCs w:val="20"/>
              </w:rPr>
            </w:pPr>
          </w:p>
        </w:tc>
        <w:tc>
          <w:tcPr>
            <w:tcW w:w="1978" w:type="dxa"/>
            <w:gridSpan w:val="4"/>
            <w:tcBorders>
              <w:top w:val="nil"/>
              <w:left w:val="nil"/>
              <w:bottom w:val="nil"/>
              <w:right w:val="nil"/>
            </w:tcBorders>
            <w:shd w:val="clear" w:color="auto" w:fill="auto"/>
            <w:noWrap/>
            <w:tcMar>
              <w:top w:w="15" w:type="dxa"/>
              <w:left w:w="15" w:type="dxa"/>
              <w:right w:w="15" w:type="dxa"/>
            </w:tcMar>
            <w:vAlign w:val="center"/>
          </w:tcPr>
          <w:p w:rsidR="00E73081" w:rsidRDefault="002F2ECE">
            <w:pPr>
              <w:widowControl/>
              <w:spacing w:after="0" w:line="240" w:lineRule="atLeast"/>
              <w:jc w:val="right"/>
              <w:textAlignment w:val="center"/>
              <w:rPr>
                <w:rFonts w:ascii="宋体" w:hAnsi="宋体" w:cs="宋体"/>
                <w:color w:val="000000"/>
                <w:sz w:val="20"/>
                <w:szCs w:val="20"/>
              </w:rPr>
            </w:pPr>
            <w:r>
              <w:rPr>
                <w:rFonts w:ascii="宋体" w:hAnsi="宋体" w:cs="宋体" w:hint="eastAsia"/>
                <w:color w:val="000000"/>
                <w:kern w:val="0"/>
                <w:sz w:val="20"/>
                <w:szCs w:val="20"/>
              </w:rPr>
              <w:t>金额单位：万元</w:t>
            </w:r>
          </w:p>
        </w:tc>
      </w:tr>
      <w:tr w:rsidR="00E73081">
        <w:trPr>
          <w:trHeight w:val="90"/>
        </w:trPr>
        <w:tc>
          <w:tcPr>
            <w:tcW w:w="2787"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 w:val="20"/>
                <w:szCs w:val="20"/>
              </w:rPr>
            </w:pPr>
            <w:r>
              <w:rPr>
                <w:rFonts w:ascii="宋体" w:hAnsi="宋体" w:cs="宋体" w:hint="eastAsia"/>
                <w:color w:val="000000"/>
                <w:kern w:val="0"/>
                <w:sz w:val="20"/>
                <w:szCs w:val="20"/>
              </w:rPr>
              <w:t>收     入</w:t>
            </w:r>
          </w:p>
        </w:tc>
        <w:tc>
          <w:tcPr>
            <w:tcW w:w="6153" w:type="dxa"/>
            <w:gridSpan w:val="9"/>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 w:val="20"/>
                <w:szCs w:val="20"/>
              </w:rPr>
            </w:pPr>
            <w:r>
              <w:rPr>
                <w:rFonts w:ascii="宋体" w:hAnsi="宋体" w:cs="宋体" w:hint="eastAsia"/>
                <w:color w:val="000000"/>
                <w:kern w:val="0"/>
                <w:sz w:val="20"/>
                <w:szCs w:val="20"/>
              </w:rPr>
              <w:t>支     出</w:t>
            </w:r>
          </w:p>
        </w:tc>
      </w:tr>
      <w:tr w:rsidR="00E73081">
        <w:trPr>
          <w:trHeight w:val="170"/>
        </w:trPr>
        <w:tc>
          <w:tcPr>
            <w:tcW w:w="2462" w:type="dxa"/>
            <w:gridSpan w:val="2"/>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项目</w:t>
            </w:r>
          </w:p>
        </w:tc>
        <w:tc>
          <w:tcPr>
            <w:tcW w:w="32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行次</w:t>
            </w:r>
          </w:p>
        </w:tc>
        <w:tc>
          <w:tcPr>
            <w:tcW w:w="85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金额</w:t>
            </w:r>
          </w:p>
        </w:tc>
        <w:tc>
          <w:tcPr>
            <w:tcW w:w="2315"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项目</w:t>
            </w:r>
          </w:p>
        </w:tc>
        <w:tc>
          <w:tcPr>
            <w:tcW w:w="36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行次</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合计</w:t>
            </w:r>
          </w:p>
        </w:tc>
        <w:tc>
          <w:tcPr>
            <w:tcW w:w="876"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一般公共预算财政拨款</w:t>
            </w:r>
          </w:p>
        </w:tc>
        <w:tc>
          <w:tcPr>
            <w:tcW w:w="87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政府性基金预算财政拨款</w:t>
            </w:r>
          </w:p>
        </w:tc>
      </w:tr>
      <w:tr w:rsidR="00E73081">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栏次</w:t>
            </w: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center"/>
              <w:rPr>
                <w:rFonts w:ascii="宋体" w:hAnsi="宋体" w:cs="宋体"/>
                <w:color w:val="000000"/>
                <w:sz w:val="18"/>
                <w:szCs w:val="18"/>
              </w:rPr>
            </w:pP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1</w:t>
            </w: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栏次</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center"/>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2</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3</w:t>
            </w: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4</w:t>
            </w:r>
          </w:p>
        </w:tc>
      </w:tr>
      <w:tr w:rsidR="00E73081">
        <w:trPr>
          <w:trHeight w:val="120"/>
        </w:trPr>
        <w:tc>
          <w:tcPr>
            <w:tcW w:w="2462" w:type="dxa"/>
            <w:gridSpan w:val="2"/>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一、一般公共预算财政拨款</w:t>
            </w: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1</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D68BF">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3936.77</w:t>
            </w: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一、一般公共服务支出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29</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 w:val="18"/>
                <w:szCs w:val="18"/>
              </w:rPr>
            </w:pPr>
          </w:p>
        </w:tc>
      </w:tr>
      <w:tr w:rsidR="00E73081">
        <w:trPr>
          <w:trHeight w:val="120"/>
        </w:trPr>
        <w:tc>
          <w:tcPr>
            <w:tcW w:w="2462" w:type="dxa"/>
            <w:gridSpan w:val="2"/>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二、政府性基金预算财政拨款</w:t>
            </w: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2</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D68BF">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503.40</w:t>
            </w: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二、外交支出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30</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 w:val="18"/>
                <w:szCs w:val="18"/>
              </w:rPr>
            </w:pPr>
          </w:p>
        </w:tc>
      </w:tr>
      <w:tr w:rsidR="00E73081">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3</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三、国防支出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31</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 w:val="18"/>
                <w:szCs w:val="18"/>
              </w:rPr>
            </w:pPr>
          </w:p>
        </w:tc>
      </w:tr>
      <w:tr w:rsidR="00E73081">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4</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四、公共安全支出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32</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 w:val="18"/>
                <w:szCs w:val="18"/>
              </w:rPr>
            </w:pPr>
          </w:p>
        </w:tc>
      </w:tr>
      <w:tr w:rsidR="00E73081">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5</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五、教育支出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33</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 w:val="18"/>
                <w:szCs w:val="18"/>
              </w:rPr>
            </w:pPr>
          </w:p>
        </w:tc>
      </w:tr>
      <w:tr w:rsidR="00E73081">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6</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六、科学技术支出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34</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 w:val="18"/>
                <w:szCs w:val="18"/>
              </w:rPr>
            </w:pPr>
          </w:p>
        </w:tc>
      </w:tr>
      <w:tr w:rsidR="00E73081">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7</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七、文化体育与传媒支出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35</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 w:val="18"/>
                <w:szCs w:val="18"/>
              </w:rPr>
            </w:pPr>
          </w:p>
        </w:tc>
      </w:tr>
      <w:tr w:rsidR="00E73081">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8</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八、社会保障和就业支出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36</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B231ED">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20.73</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B231ED">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20.73</w:t>
            </w: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 w:val="18"/>
                <w:szCs w:val="18"/>
              </w:rPr>
            </w:pPr>
          </w:p>
        </w:tc>
      </w:tr>
      <w:tr w:rsidR="00E73081">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9</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6"/>
                <w:szCs w:val="16"/>
              </w:rPr>
              <w:t>九、医疗卫生与计划生育支出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37</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B231ED">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7.31</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B231ED">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7.31</w:t>
            </w: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 w:val="18"/>
                <w:szCs w:val="18"/>
              </w:rPr>
            </w:pPr>
          </w:p>
        </w:tc>
      </w:tr>
      <w:tr w:rsidR="00E73081">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10</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十、节能环保支出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38</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D68BF">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3889.37</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D68BF">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3889.37</w:t>
            </w: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 w:val="18"/>
                <w:szCs w:val="18"/>
              </w:rPr>
            </w:pPr>
          </w:p>
        </w:tc>
      </w:tr>
      <w:tr w:rsidR="00E73081">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11</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十一、城乡社区支出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39</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D68BF">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503.40</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D68BF">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503.40</w:t>
            </w:r>
          </w:p>
        </w:tc>
      </w:tr>
      <w:tr w:rsidR="00E73081">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12</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十二、农林水支出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40</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 w:val="18"/>
                <w:szCs w:val="18"/>
              </w:rPr>
            </w:pPr>
          </w:p>
        </w:tc>
      </w:tr>
      <w:tr w:rsidR="00E73081">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13</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十三、交通运输支出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41</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 w:val="18"/>
                <w:szCs w:val="18"/>
              </w:rPr>
            </w:pPr>
          </w:p>
        </w:tc>
      </w:tr>
      <w:tr w:rsidR="00E73081">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14</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十四、资源勘探信息等支出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42</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 w:val="18"/>
                <w:szCs w:val="18"/>
              </w:rPr>
            </w:pPr>
          </w:p>
        </w:tc>
      </w:tr>
      <w:tr w:rsidR="00E73081">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15</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十五、商业服务业等支出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43</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 w:val="18"/>
                <w:szCs w:val="18"/>
              </w:rPr>
            </w:pPr>
          </w:p>
        </w:tc>
      </w:tr>
      <w:tr w:rsidR="00E73081">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16</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十六、金融支出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44</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 w:val="18"/>
                <w:szCs w:val="18"/>
              </w:rPr>
            </w:pPr>
          </w:p>
        </w:tc>
      </w:tr>
      <w:tr w:rsidR="00E73081">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17</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十七、援助其他地区支出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45</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 w:val="18"/>
                <w:szCs w:val="18"/>
              </w:rPr>
            </w:pPr>
          </w:p>
        </w:tc>
      </w:tr>
      <w:tr w:rsidR="00E73081">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18</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十八、国土海洋气象等支出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46</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 w:val="18"/>
                <w:szCs w:val="18"/>
              </w:rPr>
            </w:pPr>
          </w:p>
        </w:tc>
      </w:tr>
      <w:tr w:rsidR="00E73081">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19</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十九、住房保障支出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47</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D68BF">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12.46</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D68BF">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12.46</w:t>
            </w: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 w:val="18"/>
                <w:szCs w:val="18"/>
              </w:rPr>
            </w:pPr>
          </w:p>
        </w:tc>
      </w:tr>
      <w:tr w:rsidR="00E73081">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20</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二十、粮油物资储备支出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48</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 w:val="18"/>
                <w:szCs w:val="18"/>
              </w:rPr>
            </w:pPr>
          </w:p>
        </w:tc>
      </w:tr>
      <w:tr w:rsidR="00E73081">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21</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二十一、其他支出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49</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 w:val="18"/>
                <w:szCs w:val="18"/>
              </w:rPr>
            </w:pPr>
          </w:p>
        </w:tc>
      </w:tr>
      <w:tr w:rsidR="00E73081">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22</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二十二、债务还本支出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50</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 w:val="18"/>
                <w:szCs w:val="18"/>
              </w:rPr>
            </w:pPr>
          </w:p>
        </w:tc>
      </w:tr>
      <w:tr w:rsidR="00E73081">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23</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二十三、债务付息支出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51</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 w:val="18"/>
                <w:szCs w:val="18"/>
              </w:rPr>
            </w:pPr>
          </w:p>
        </w:tc>
      </w:tr>
      <w:tr w:rsidR="00E73081">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b/>
                <w:color w:val="000000"/>
                <w:sz w:val="18"/>
                <w:szCs w:val="18"/>
              </w:rPr>
            </w:pPr>
            <w:r>
              <w:rPr>
                <w:rFonts w:ascii="宋体" w:hAnsi="宋体" w:cs="宋体" w:hint="eastAsia"/>
                <w:b/>
                <w:color w:val="000000"/>
                <w:kern w:val="0"/>
                <w:sz w:val="18"/>
                <w:szCs w:val="18"/>
              </w:rPr>
              <w:t>本年收入合计</w:t>
            </w: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24</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D68BF">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4440.17</w:t>
            </w: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b/>
                <w:color w:val="000000"/>
                <w:sz w:val="18"/>
                <w:szCs w:val="18"/>
              </w:rPr>
            </w:pPr>
            <w:r>
              <w:rPr>
                <w:rFonts w:ascii="宋体" w:hAnsi="宋体" w:cs="宋体" w:hint="eastAsia"/>
                <w:b/>
                <w:color w:val="000000"/>
                <w:kern w:val="0"/>
                <w:sz w:val="18"/>
                <w:szCs w:val="18"/>
              </w:rPr>
              <w:t>本年支出合计</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52</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D68BF">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4433.27</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D68BF">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3929.87</w:t>
            </w: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D68BF">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503.40</w:t>
            </w:r>
          </w:p>
        </w:tc>
      </w:tr>
      <w:tr w:rsidR="00E73081">
        <w:trPr>
          <w:trHeight w:val="120"/>
        </w:trPr>
        <w:tc>
          <w:tcPr>
            <w:tcW w:w="2462" w:type="dxa"/>
            <w:gridSpan w:val="2"/>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年初财政拨款结转和结余</w:t>
            </w: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25</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D68BF">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413.31</w:t>
            </w: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年末财政拨款结转和结余</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53</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D68BF">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420.22</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D68BF">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420.22</w:t>
            </w: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 w:val="18"/>
                <w:szCs w:val="18"/>
              </w:rPr>
            </w:pPr>
          </w:p>
        </w:tc>
      </w:tr>
      <w:tr w:rsidR="00E73081">
        <w:trPr>
          <w:trHeight w:val="120"/>
        </w:trPr>
        <w:tc>
          <w:tcPr>
            <w:tcW w:w="2462" w:type="dxa"/>
            <w:gridSpan w:val="2"/>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 xml:space="preserve">  一般公共预算财政拨款</w:t>
            </w: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26</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D68BF">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413.31</w:t>
            </w: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left"/>
              <w:rPr>
                <w:rFonts w:ascii="宋体" w:hAnsi="宋体" w:cs="宋体"/>
                <w:color w:val="000000"/>
                <w:sz w:val="18"/>
                <w:szCs w:val="18"/>
              </w:rPr>
            </w:pP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54</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 w:val="18"/>
                <w:szCs w:val="18"/>
              </w:rPr>
            </w:pPr>
          </w:p>
        </w:tc>
      </w:tr>
      <w:tr w:rsidR="00E73081">
        <w:trPr>
          <w:trHeight w:val="120"/>
        </w:trPr>
        <w:tc>
          <w:tcPr>
            <w:tcW w:w="2462" w:type="dxa"/>
            <w:gridSpan w:val="2"/>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 xml:space="preserve">  政府性基金预算财政拨款</w:t>
            </w: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27</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left"/>
              <w:rPr>
                <w:rFonts w:ascii="宋体" w:hAnsi="宋体" w:cs="宋体"/>
                <w:color w:val="000000"/>
                <w:sz w:val="18"/>
                <w:szCs w:val="18"/>
              </w:rPr>
            </w:pP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55</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 w:val="18"/>
                <w:szCs w:val="18"/>
              </w:rPr>
            </w:pPr>
          </w:p>
        </w:tc>
      </w:tr>
      <w:tr w:rsidR="00E73081">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b/>
                <w:color w:val="000000"/>
                <w:sz w:val="18"/>
                <w:szCs w:val="18"/>
              </w:rPr>
            </w:pPr>
            <w:r>
              <w:rPr>
                <w:rFonts w:ascii="宋体" w:hAnsi="宋体" w:cs="宋体" w:hint="eastAsia"/>
                <w:b/>
                <w:color w:val="000000"/>
                <w:kern w:val="0"/>
                <w:sz w:val="18"/>
                <w:szCs w:val="18"/>
              </w:rPr>
              <w:t>总计</w:t>
            </w: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28</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D68BF">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4853.48</w:t>
            </w: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b/>
                <w:color w:val="000000"/>
                <w:sz w:val="18"/>
                <w:szCs w:val="18"/>
              </w:rPr>
            </w:pPr>
            <w:r>
              <w:rPr>
                <w:rFonts w:ascii="宋体" w:hAnsi="宋体" w:cs="宋体" w:hint="eastAsia"/>
                <w:b/>
                <w:color w:val="000000"/>
                <w:kern w:val="0"/>
                <w:sz w:val="18"/>
                <w:szCs w:val="18"/>
              </w:rPr>
              <w:t>总计</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56</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D68BF">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4853.48</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D68BF">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4350.08</w:t>
            </w: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D68BF">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503.40</w:t>
            </w:r>
          </w:p>
        </w:tc>
      </w:tr>
      <w:tr w:rsidR="00E73081">
        <w:trPr>
          <w:trHeight w:val="155"/>
        </w:trPr>
        <w:tc>
          <w:tcPr>
            <w:tcW w:w="8940" w:type="dxa"/>
            <w:gridSpan w:val="12"/>
            <w:tcBorders>
              <w:top w:val="nil"/>
              <w:left w:val="nil"/>
              <w:bottom w:val="nil"/>
              <w:right w:val="nil"/>
            </w:tcBorders>
            <w:shd w:val="clear" w:color="auto" w:fill="auto"/>
            <w:noWrap/>
            <w:tcMar>
              <w:top w:w="15" w:type="dxa"/>
              <w:left w:w="15" w:type="dxa"/>
              <w:right w:w="15" w:type="dxa"/>
            </w:tcMar>
            <w:vAlign w:val="center"/>
          </w:tcPr>
          <w:p w:rsidR="00E73081" w:rsidRDefault="002F2ECE">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注：本表反映部门本年度一般公共预算财政拨款和政府性基金预算财政拨款的总收支和年末结转结余情况。</w:t>
            </w:r>
          </w:p>
        </w:tc>
      </w:tr>
    </w:tbl>
    <w:p w:rsidR="00E73081" w:rsidRDefault="00E73081">
      <w:pPr>
        <w:widowControl/>
        <w:spacing w:after="0" w:line="560" w:lineRule="exact"/>
        <w:jc w:val="left"/>
        <w:rPr>
          <w:rFonts w:ascii="仿宋_GB2312" w:eastAsia="仿宋_GB2312" w:hAnsiTheme="majorEastAsia"/>
          <w:b/>
          <w:sz w:val="28"/>
          <w:szCs w:val="28"/>
          <w:highlight w:val="yellow"/>
        </w:rPr>
        <w:sectPr w:rsidR="00E73081">
          <w:pgSz w:w="11906" w:h="16838"/>
          <w:pgMar w:top="2098" w:right="1474" w:bottom="1984" w:left="1588" w:header="851" w:footer="992" w:gutter="0"/>
          <w:cols w:space="0"/>
          <w:docGrid w:type="lines" w:linePitch="312"/>
        </w:sectPr>
      </w:pPr>
    </w:p>
    <w:tbl>
      <w:tblPr>
        <w:tblW w:w="8876" w:type="dxa"/>
        <w:tblLayout w:type="fixed"/>
        <w:tblCellMar>
          <w:left w:w="0" w:type="dxa"/>
          <w:right w:w="0" w:type="dxa"/>
        </w:tblCellMar>
        <w:tblLook w:val="04A0"/>
      </w:tblPr>
      <w:tblGrid>
        <w:gridCol w:w="317"/>
        <w:gridCol w:w="320"/>
        <w:gridCol w:w="358"/>
        <w:gridCol w:w="13"/>
        <w:gridCol w:w="2100"/>
        <w:gridCol w:w="746"/>
        <w:gridCol w:w="697"/>
        <w:gridCol w:w="1198"/>
        <w:gridCol w:w="220"/>
        <w:gridCol w:w="1417"/>
        <w:gridCol w:w="1490"/>
      </w:tblGrid>
      <w:tr w:rsidR="00E73081" w:rsidTr="008D14F0">
        <w:trPr>
          <w:trHeight w:val="579"/>
        </w:trPr>
        <w:tc>
          <w:tcPr>
            <w:tcW w:w="8876" w:type="dxa"/>
            <w:gridSpan w:val="11"/>
            <w:tcBorders>
              <w:top w:val="nil"/>
              <w:left w:val="nil"/>
              <w:bottom w:val="nil"/>
              <w:right w:val="nil"/>
            </w:tcBorders>
            <w:shd w:val="clear" w:color="auto" w:fill="auto"/>
            <w:noWrap/>
            <w:tcMar>
              <w:top w:w="15" w:type="dxa"/>
              <w:left w:w="15" w:type="dxa"/>
              <w:right w:w="15" w:type="dxa"/>
            </w:tcMar>
            <w:vAlign w:val="bottom"/>
          </w:tcPr>
          <w:p w:rsidR="00E73081" w:rsidRDefault="002F2ECE">
            <w:pPr>
              <w:widowControl/>
              <w:spacing w:after="0" w:line="240" w:lineRule="auto"/>
              <w:jc w:val="center"/>
              <w:textAlignment w:val="bottom"/>
              <w:rPr>
                <w:rFonts w:ascii="黑体" w:eastAsia="黑体" w:hAnsi="宋体" w:cs="黑体"/>
                <w:color w:val="000000"/>
                <w:sz w:val="40"/>
                <w:szCs w:val="40"/>
              </w:rPr>
            </w:pPr>
            <w:r>
              <w:rPr>
                <w:rFonts w:ascii="黑体" w:eastAsia="黑体" w:hAnsi="宋体" w:cs="黑体" w:hint="eastAsia"/>
                <w:color w:val="000000"/>
                <w:kern w:val="0"/>
                <w:sz w:val="40"/>
                <w:szCs w:val="40"/>
              </w:rPr>
              <w:lastRenderedPageBreak/>
              <w:t>一般公共预算财政拨款支出决算表</w:t>
            </w:r>
          </w:p>
        </w:tc>
      </w:tr>
      <w:tr w:rsidR="00E73081" w:rsidTr="008D14F0">
        <w:trPr>
          <w:trHeight w:val="322"/>
        </w:trPr>
        <w:tc>
          <w:tcPr>
            <w:tcW w:w="317" w:type="dxa"/>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spacing w:after="0" w:line="240" w:lineRule="atLeast"/>
              <w:rPr>
                <w:rFonts w:ascii="Arial" w:hAnsi="Arial" w:cs="Arial"/>
                <w:color w:val="000000"/>
                <w:szCs w:val="21"/>
              </w:rPr>
            </w:pPr>
          </w:p>
        </w:tc>
        <w:tc>
          <w:tcPr>
            <w:tcW w:w="320" w:type="dxa"/>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spacing w:after="0" w:line="240" w:lineRule="atLeast"/>
              <w:rPr>
                <w:rFonts w:ascii="Arial" w:hAnsi="Arial" w:cs="Arial"/>
                <w:color w:val="000000"/>
                <w:szCs w:val="21"/>
              </w:rPr>
            </w:pPr>
          </w:p>
        </w:tc>
        <w:tc>
          <w:tcPr>
            <w:tcW w:w="358" w:type="dxa"/>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spacing w:after="0" w:line="240" w:lineRule="atLeast"/>
              <w:rPr>
                <w:rFonts w:ascii="Arial" w:hAnsi="Arial" w:cs="Arial"/>
                <w:color w:val="000000"/>
                <w:szCs w:val="21"/>
              </w:rPr>
            </w:pPr>
          </w:p>
        </w:tc>
        <w:tc>
          <w:tcPr>
            <w:tcW w:w="2113" w:type="dxa"/>
            <w:gridSpan w:val="2"/>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spacing w:after="0" w:line="240" w:lineRule="atLeast"/>
              <w:rPr>
                <w:rFonts w:ascii="Arial" w:hAnsi="Arial" w:cs="Arial"/>
                <w:color w:val="000000"/>
                <w:szCs w:val="21"/>
              </w:rPr>
            </w:pPr>
          </w:p>
        </w:tc>
        <w:tc>
          <w:tcPr>
            <w:tcW w:w="746" w:type="dxa"/>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spacing w:after="0" w:line="240" w:lineRule="atLeast"/>
              <w:rPr>
                <w:rFonts w:ascii="Arial" w:hAnsi="Arial" w:cs="Arial"/>
                <w:color w:val="000000"/>
                <w:szCs w:val="21"/>
              </w:rPr>
            </w:pPr>
          </w:p>
        </w:tc>
        <w:tc>
          <w:tcPr>
            <w:tcW w:w="1895" w:type="dxa"/>
            <w:gridSpan w:val="2"/>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spacing w:after="0" w:line="240" w:lineRule="atLeast"/>
              <w:rPr>
                <w:rFonts w:ascii="Arial" w:hAnsi="Arial" w:cs="Arial"/>
                <w:color w:val="000000"/>
                <w:szCs w:val="21"/>
              </w:rPr>
            </w:pPr>
          </w:p>
        </w:tc>
        <w:tc>
          <w:tcPr>
            <w:tcW w:w="3127" w:type="dxa"/>
            <w:gridSpan w:val="3"/>
            <w:tcBorders>
              <w:top w:val="nil"/>
              <w:left w:val="nil"/>
              <w:bottom w:val="nil"/>
              <w:right w:val="nil"/>
            </w:tcBorders>
            <w:shd w:val="clear" w:color="auto" w:fill="auto"/>
            <w:noWrap/>
            <w:tcMar>
              <w:top w:w="15" w:type="dxa"/>
              <w:left w:w="15" w:type="dxa"/>
              <w:right w:w="15" w:type="dxa"/>
            </w:tcMar>
            <w:vAlign w:val="center"/>
          </w:tcPr>
          <w:p w:rsidR="00E73081" w:rsidRDefault="002F2ECE">
            <w:pPr>
              <w:widowControl/>
              <w:spacing w:after="0" w:line="240" w:lineRule="atLeast"/>
              <w:jc w:val="right"/>
              <w:textAlignment w:val="center"/>
              <w:rPr>
                <w:rFonts w:ascii="宋体" w:hAnsi="宋体" w:cs="宋体"/>
                <w:color w:val="000000"/>
                <w:szCs w:val="21"/>
              </w:rPr>
            </w:pPr>
            <w:r>
              <w:rPr>
                <w:rFonts w:ascii="宋体" w:hAnsi="宋体" w:cs="宋体" w:hint="eastAsia"/>
                <w:color w:val="000000"/>
                <w:kern w:val="0"/>
                <w:szCs w:val="21"/>
              </w:rPr>
              <w:t>公开05表</w:t>
            </w:r>
          </w:p>
        </w:tc>
      </w:tr>
      <w:tr w:rsidR="00F6411D" w:rsidTr="00F535E6">
        <w:trPr>
          <w:trHeight w:val="322"/>
        </w:trPr>
        <w:tc>
          <w:tcPr>
            <w:tcW w:w="5749" w:type="dxa"/>
            <w:gridSpan w:val="8"/>
            <w:tcBorders>
              <w:top w:val="nil"/>
              <w:left w:val="nil"/>
              <w:bottom w:val="nil"/>
              <w:right w:val="nil"/>
            </w:tcBorders>
            <w:shd w:val="clear" w:color="auto" w:fill="auto"/>
            <w:noWrap/>
            <w:tcMar>
              <w:top w:w="15" w:type="dxa"/>
              <w:left w:w="15" w:type="dxa"/>
              <w:right w:w="15" w:type="dxa"/>
            </w:tcMar>
            <w:vAlign w:val="center"/>
          </w:tcPr>
          <w:p w:rsidR="00F6411D" w:rsidRDefault="00F6411D">
            <w:pPr>
              <w:widowControl/>
              <w:spacing w:after="0" w:line="240" w:lineRule="atLeast"/>
              <w:rPr>
                <w:rFonts w:ascii="Arial" w:hAnsi="Arial" w:cs="Arial"/>
                <w:color w:val="000000"/>
                <w:szCs w:val="21"/>
              </w:rPr>
            </w:pPr>
            <w:r>
              <w:rPr>
                <w:rFonts w:ascii="宋体" w:hAnsi="宋体" w:cs="宋体" w:hint="eastAsia"/>
                <w:color w:val="000000"/>
                <w:kern w:val="0"/>
                <w:szCs w:val="21"/>
              </w:rPr>
              <w:t>部门：</w:t>
            </w:r>
            <w:r>
              <w:rPr>
                <w:rFonts w:ascii="宋体" w:hAnsi="宋体" w:cs="宋体" w:hint="eastAsia"/>
                <w:color w:val="000000"/>
                <w:kern w:val="0"/>
                <w:sz w:val="20"/>
                <w:szCs w:val="20"/>
              </w:rPr>
              <w:t>廊坊市大厂回族自治县环境保护局（本级）</w:t>
            </w:r>
          </w:p>
        </w:tc>
        <w:tc>
          <w:tcPr>
            <w:tcW w:w="3127" w:type="dxa"/>
            <w:gridSpan w:val="3"/>
            <w:tcBorders>
              <w:top w:val="nil"/>
              <w:left w:val="nil"/>
              <w:bottom w:val="nil"/>
              <w:right w:val="nil"/>
            </w:tcBorders>
            <w:shd w:val="clear" w:color="auto" w:fill="auto"/>
            <w:noWrap/>
            <w:tcMar>
              <w:top w:w="15" w:type="dxa"/>
              <w:left w:w="15" w:type="dxa"/>
              <w:right w:w="15" w:type="dxa"/>
            </w:tcMar>
            <w:vAlign w:val="center"/>
          </w:tcPr>
          <w:p w:rsidR="00F6411D" w:rsidRDefault="00F6411D">
            <w:pPr>
              <w:widowControl/>
              <w:spacing w:after="0" w:line="240" w:lineRule="atLeast"/>
              <w:jc w:val="right"/>
              <w:textAlignment w:val="center"/>
              <w:rPr>
                <w:rFonts w:ascii="宋体" w:hAnsi="宋体" w:cs="宋体"/>
                <w:color w:val="000000"/>
                <w:szCs w:val="21"/>
              </w:rPr>
            </w:pPr>
            <w:r>
              <w:rPr>
                <w:rFonts w:ascii="宋体" w:hAnsi="宋体" w:cs="宋体" w:hint="eastAsia"/>
                <w:color w:val="000000"/>
                <w:kern w:val="0"/>
                <w:szCs w:val="21"/>
              </w:rPr>
              <w:t>金额单位：万元</w:t>
            </w:r>
          </w:p>
        </w:tc>
      </w:tr>
      <w:tr w:rsidR="00E73081" w:rsidTr="00717990">
        <w:trPr>
          <w:trHeight w:val="339"/>
        </w:trPr>
        <w:tc>
          <w:tcPr>
            <w:tcW w:w="4551"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项目</w:t>
            </w:r>
          </w:p>
        </w:tc>
        <w:tc>
          <w:tcPr>
            <w:tcW w:w="4325" w:type="dxa"/>
            <w:gridSpan w:val="4"/>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本年支出</w:t>
            </w:r>
          </w:p>
        </w:tc>
      </w:tr>
      <w:tr w:rsidR="00E73081" w:rsidTr="00717990">
        <w:trPr>
          <w:trHeight w:val="322"/>
        </w:trPr>
        <w:tc>
          <w:tcPr>
            <w:tcW w:w="995" w:type="dxa"/>
            <w:gridSpan w:val="3"/>
            <w:vMerge w:val="restart"/>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功能分类科目编码</w:t>
            </w:r>
          </w:p>
        </w:tc>
        <w:tc>
          <w:tcPr>
            <w:tcW w:w="3556" w:type="dxa"/>
            <w:gridSpan w:val="4"/>
            <w:vMerge w:val="restar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科目名称</w:t>
            </w:r>
          </w:p>
        </w:tc>
        <w:tc>
          <w:tcPr>
            <w:tcW w:w="1418" w:type="dxa"/>
            <w:gridSpan w:val="2"/>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小计</w:t>
            </w:r>
          </w:p>
        </w:tc>
        <w:tc>
          <w:tcPr>
            <w:tcW w:w="1417"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基本支出</w:t>
            </w:r>
          </w:p>
        </w:tc>
        <w:tc>
          <w:tcPr>
            <w:tcW w:w="1490"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项目支出</w:t>
            </w:r>
          </w:p>
        </w:tc>
      </w:tr>
      <w:tr w:rsidR="00E73081" w:rsidTr="00717990">
        <w:trPr>
          <w:trHeight w:val="322"/>
        </w:trPr>
        <w:tc>
          <w:tcPr>
            <w:tcW w:w="995" w:type="dxa"/>
            <w:gridSpan w:val="3"/>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spacing w:after="0" w:line="240" w:lineRule="atLeast"/>
              <w:jc w:val="center"/>
              <w:rPr>
                <w:rFonts w:ascii="宋体" w:hAnsi="宋体" w:cs="宋体"/>
                <w:color w:val="000000"/>
                <w:szCs w:val="21"/>
              </w:rPr>
            </w:pPr>
          </w:p>
        </w:tc>
        <w:tc>
          <w:tcPr>
            <w:tcW w:w="3556" w:type="dxa"/>
            <w:gridSpan w:val="4"/>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center"/>
              <w:rPr>
                <w:rFonts w:ascii="宋体" w:hAnsi="宋体" w:cs="宋体"/>
                <w:color w:val="000000"/>
                <w:szCs w:val="21"/>
              </w:rPr>
            </w:pPr>
          </w:p>
        </w:tc>
        <w:tc>
          <w:tcPr>
            <w:tcW w:w="1418" w:type="dxa"/>
            <w:gridSpan w:val="2"/>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spacing w:after="0" w:line="240" w:lineRule="atLeast"/>
              <w:jc w:val="center"/>
              <w:rPr>
                <w:rFonts w:ascii="宋体" w:hAnsi="宋体" w:cs="宋体"/>
                <w:color w:val="000000"/>
                <w:szCs w:val="21"/>
              </w:rPr>
            </w:pPr>
          </w:p>
        </w:tc>
        <w:tc>
          <w:tcPr>
            <w:tcW w:w="1417"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spacing w:after="0" w:line="240" w:lineRule="atLeast"/>
              <w:jc w:val="center"/>
              <w:rPr>
                <w:rFonts w:ascii="宋体" w:hAnsi="宋体" w:cs="宋体"/>
                <w:color w:val="000000"/>
                <w:szCs w:val="21"/>
              </w:rPr>
            </w:pPr>
          </w:p>
        </w:tc>
        <w:tc>
          <w:tcPr>
            <w:tcW w:w="1490"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spacing w:after="0" w:line="240" w:lineRule="atLeast"/>
              <w:jc w:val="center"/>
              <w:rPr>
                <w:rFonts w:ascii="宋体" w:hAnsi="宋体" w:cs="宋体"/>
                <w:color w:val="000000"/>
                <w:szCs w:val="21"/>
              </w:rPr>
            </w:pPr>
          </w:p>
        </w:tc>
      </w:tr>
      <w:tr w:rsidR="00E73081" w:rsidTr="00717990">
        <w:trPr>
          <w:trHeight w:val="312"/>
        </w:trPr>
        <w:tc>
          <w:tcPr>
            <w:tcW w:w="995" w:type="dxa"/>
            <w:gridSpan w:val="3"/>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spacing w:after="0" w:line="240" w:lineRule="atLeast"/>
              <w:jc w:val="center"/>
              <w:rPr>
                <w:rFonts w:ascii="宋体" w:hAnsi="宋体" w:cs="宋体"/>
                <w:color w:val="000000"/>
                <w:szCs w:val="21"/>
              </w:rPr>
            </w:pPr>
          </w:p>
        </w:tc>
        <w:tc>
          <w:tcPr>
            <w:tcW w:w="3556" w:type="dxa"/>
            <w:gridSpan w:val="4"/>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center"/>
              <w:rPr>
                <w:rFonts w:ascii="宋体" w:hAnsi="宋体" w:cs="宋体"/>
                <w:color w:val="000000"/>
                <w:szCs w:val="21"/>
              </w:rPr>
            </w:pPr>
          </w:p>
        </w:tc>
        <w:tc>
          <w:tcPr>
            <w:tcW w:w="1418" w:type="dxa"/>
            <w:gridSpan w:val="2"/>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spacing w:after="0" w:line="240" w:lineRule="atLeast"/>
              <w:jc w:val="center"/>
              <w:rPr>
                <w:rFonts w:ascii="宋体" w:hAnsi="宋体" w:cs="宋体"/>
                <w:color w:val="000000"/>
                <w:szCs w:val="21"/>
              </w:rPr>
            </w:pPr>
          </w:p>
        </w:tc>
        <w:tc>
          <w:tcPr>
            <w:tcW w:w="1417"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spacing w:after="0" w:line="240" w:lineRule="atLeast"/>
              <w:jc w:val="center"/>
              <w:rPr>
                <w:rFonts w:ascii="宋体" w:hAnsi="宋体" w:cs="宋体"/>
                <w:color w:val="000000"/>
                <w:szCs w:val="21"/>
              </w:rPr>
            </w:pPr>
          </w:p>
        </w:tc>
        <w:tc>
          <w:tcPr>
            <w:tcW w:w="1490"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spacing w:after="0" w:line="240" w:lineRule="atLeast"/>
              <w:jc w:val="center"/>
              <w:rPr>
                <w:rFonts w:ascii="宋体" w:hAnsi="宋体" w:cs="宋体"/>
                <w:color w:val="000000"/>
                <w:szCs w:val="21"/>
              </w:rPr>
            </w:pPr>
          </w:p>
        </w:tc>
      </w:tr>
      <w:tr w:rsidR="00E73081" w:rsidTr="00717990">
        <w:trPr>
          <w:trHeight w:val="355"/>
        </w:trPr>
        <w:tc>
          <w:tcPr>
            <w:tcW w:w="4551" w:type="dxa"/>
            <w:gridSpan w:val="7"/>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栏次</w:t>
            </w:r>
          </w:p>
        </w:tc>
        <w:tc>
          <w:tcPr>
            <w:tcW w:w="141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1</w:t>
            </w:r>
          </w:p>
        </w:tc>
        <w:tc>
          <w:tcPr>
            <w:tcW w:w="14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2</w:t>
            </w:r>
          </w:p>
        </w:tc>
        <w:tc>
          <w:tcPr>
            <w:tcW w:w="149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3</w:t>
            </w:r>
          </w:p>
        </w:tc>
      </w:tr>
      <w:tr w:rsidR="00E73081" w:rsidTr="00717990">
        <w:trPr>
          <w:trHeight w:val="355"/>
        </w:trPr>
        <w:tc>
          <w:tcPr>
            <w:tcW w:w="4551" w:type="dxa"/>
            <w:gridSpan w:val="7"/>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合计</w:t>
            </w:r>
          </w:p>
        </w:tc>
        <w:tc>
          <w:tcPr>
            <w:tcW w:w="141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965AFC">
            <w:pPr>
              <w:widowControl/>
              <w:spacing w:after="0" w:line="240" w:lineRule="atLeast"/>
              <w:jc w:val="right"/>
              <w:rPr>
                <w:rFonts w:ascii="宋体" w:hAnsi="宋体" w:cs="宋体"/>
                <w:b/>
                <w:color w:val="000000"/>
                <w:szCs w:val="21"/>
              </w:rPr>
            </w:pPr>
            <w:r>
              <w:rPr>
                <w:rFonts w:ascii="宋体" w:hAnsi="宋体" w:cs="宋体" w:hint="eastAsia"/>
                <w:b/>
                <w:color w:val="000000"/>
                <w:szCs w:val="21"/>
              </w:rPr>
              <w:t>3929.87</w:t>
            </w:r>
          </w:p>
        </w:tc>
        <w:tc>
          <w:tcPr>
            <w:tcW w:w="14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965AFC">
            <w:pPr>
              <w:widowControl/>
              <w:spacing w:after="0" w:line="240" w:lineRule="atLeast"/>
              <w:jc w:val="right"/>
              <w:rPr>
                <w:rFonts w:ascii="宋体" w:hAnsi="宋体" w:cs="宋体"/>
                <w:b/>
                <w:color w:val="000000"/>
                <w:szCs w:val="21"/>
              </w:rPr>
            </w:pPr>
            <w:r>
              <w:rPr>
                <w:rFonts w:ascii="宋体" w:hAnsi="宋体" w:cs="宋体" w:hint="eastAsia"/>
                <w:b/>
                <w:color w:val="000000"/>
                <w:szCs w:val="21"/>
              </w:rPr>
              <w:t>686.16</w:t>
            </w:r>
          </w:p>
        </w:tc>
        <w:tc>
          <w:tcPr>
            <w:tcW w:w="149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965AFC">
            <w:pPr>
              <w:widowControl/>
              <w:spacing w:after="0" w:line="240" w:lineRule="atLeast"/>
              <w:jc w:val="right"/>
              <w:rPr>
                <w:rFonts w:ascii="宋体" w:hAnsi="宋体" w:cs="宋体"/>
                <w:b/>
                <w:color w:val="000000"/>
                <w:szCs w:val="21"/>
              </w:rPr>
            </w:pPr>
            <w:r>
              <w:rPr>
                <w:rFonts w:ascii="宋体" w:hAnsi="宋体" w:cs="宋体" w:hint="eastAsia"/>
                <w:b/>
                <w:color w:val="000000"/>
                <w:szCs w:val="21"/>
              </w:rPr>
              <w:t>3243.71</w:t>
            </w:r>
          </w:p>
        </w:tc>
      </w:tr>
      <w:tr w:rsidR="008D14F0" w:rsidTr="00717990">
        <w:trPr>
          <w:trHeight w:val="355"/>
        </w:trPr>
        <w:tc>
          <w:tcPr>
            <w:tcW w:w="1008"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D14F0" w:rsidRPr="006F3292" w:rsidRDefault="008D14F0" w:rsidP="008D31C8">
            <w:pPr>
              <w:widowControl/>
              <w:spacing w:after="0" w:line="240" w:lineRule="atLeast"/>
              <w:jc w:val="left"/>
              <w:rPr>
                <w:rFonts w:ascii="宋体" w:hAnsi="宋体" w:cs="宋体"/>
                <w:color w:val="000000"/>
                <w:sz w:val="20"/>
                <w:szCs w:val="20"/>
              </w:rPr>
            </w:pPr>
            <w:r w:rsidRPr="006F3292">
              <w:rPr>
                <w:rFonts w:ascii="宋体" w:hAnsi="宋体" w:cs="宋体" w:hint="eastAsia"/>
                <w:color w:val="000000"/>
                <w:sz w:val="20"/>
                <w:szCs w:val="20"/>
              </w:rPr>
              <w:t>208</w:t>
            </w:r>
          </w:p>
        </w:tc>
        <w:tc>
          <w:tcPr>
            <w:tcW w:w="3543"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D14F0" w:rsidRPr="006F3292" w:rsidRDefault="008D14F0" w:rsidP="008D31C8">
            <w:pPr>
              <w:widowControl/>
              <w:spacing w:after="0" w:line="240" w:lineRule="atLeast"/>
              <w:ind w:leftChars="-7" w:left="-15"/>
              <w:jc w:val="left"/>
              <w:rPr>
                <w:rFonts w:ascii="宋体" w:hAnsi="宋体" w:cs="宋体"/>
                <w:color w:val="000000"/>
                <w:sz w:val="20"/>
                <w:szCs w:val="20"/>
              </w:rPr>
            </w:pPr>
            <w:r w:rsidRPr="006F3292">
              <w:rPr>
                <w:rFonts w:ascii="宋体" w:hAnsi="宋体" w:cs="宋体" w:hint="eastAsia"/>
                <w:color w:val="000000"/>
                <w:sz w:val="20"/>
                <w:szCs w:val="20"/>
              </w:rPr>
              <w:t>社会保障和就业支出</w:t>
            </w:r>
          </w:p>
        </w:tc>
        <w:tc>
          <w:tcPr>
            <w:tcW w:w="141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D14F0" w:rsidRDefault="008D14F0" w:rsidP="008D31C8">
            <w:pPr>
              <w:widowControl/>
              <w:spacing w:after="0" w:line="240" w:lineRule="atLeast"/>
              <w:jc w:val="right"/>
              <w:rPr>
                <w:rFonts w:ascii="宋体" w:hAnsi="宋体" w:cs="宋体"/>
                <w:color w:val="000000"/>
                <w:szCs w:val="21"/>
              </w:rPr>
            </w:pPr>
            <w:r>
              <w:rPr>
                <w:rFonts w:ascii="宋体" w:hAnsi="宋体" w:cs="宋体" w:hint="eastAsia"/>
                <w:color w:val="000000"/>
                <w:szCs w:val="21"/>
              </w:rPr>
              <w:t>20.73</w:t>
            </w:r>
          </w:p>
        </w:tc>
        <w:tc>
          <w:tcPr>
            <w:tcW w:w="14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D14F0" w:rsidRDefault="008D14F0" w:rsidP="008D31C8">
            <w:pPr>
              <w:widowControl/>
              <w:spacing w:after="0" w:line="240" w:lineRule="atLeast"/>
              <w:jc w:val="right"/>
              <w:rPr>
                <w:rFonts w:ascii="宋体" w:hAnsi="宋体" w:cs="宋体"/>
                <w:color w:val="000000"/>
                <w:szCs w:val="21"/>
              </w:rPr>
            </w:pPr>
            <w:r>
              <w:rPr>
                <w:rFonts w:ascii="宋体" w:hAnsi="宋体" w:cs="宋体" w:hint="eastAsia"/>
                <w:color w:val="000000"/>
                <w:szCs w:val="21"/>
              </w:rPr>
              <w:t>20.73</w:t>
            </w:r>
          </w:p>
        </w:tc>
        <w:tc>
          <w:tcPr>
            <w:tcW w:w="149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D14F0" w:rsidRDefault="008D14F0" w:rsidP="008D31C8">
            <w:pPr>
              <w:widowControl/>
              <w:spacing w:after="0" w:line="240" w:lineRule="atLeast"/>
              <w:jc w:val="right"/>
              <w:rPr>
                <w:rFonts w:ascii="宋体" w:hAnsi="宋体" w:cs="宋体"/>
                <w:color w:val="000000"/>
                <w:szCs w:val="21"/>
              </w:rPr>
            </w:pPr>
          </w:p>
        </w:tc>
      </w:tr>
      <w:tr w:rsidR="008D14F0" w:rsidTr="00717990">
        <w:trPr>
          <w:trHeight w:val="355"/>
        </w:trPr>
        <w:tc>
          <w:tcPr>
            <w:tcW w:w="1008"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D14F0" w:rsidRPr="006F3292" w:rsidRDefault="008D14F0" w:rsidP="008D31C8">
            <w:pPr>
              <w:widowControl/>
              <w:spacing w:after="0" w:line="240" w:lineRule="atLeast"/>
              <w:jc w:val="left"/>
              <w:rPr>
                <w:rFonts w:ascii="宋体" w:hAnsi="宋体" w:cs="宋体"/>
                <w:color w:val="000000"/>
                <w:sz w:val="20"/>
                <w:szCs w:val="20"/>
              </w:rPr>
            </w:pPr>
            <w:r w:rsidRPr="006F3292">
              <w:rPr>
                <w:rFonts w:ascii="宋体" w:hAnsi="宋体" w:cs="宋体" w:hint="eastAsia"/>
                <w:color w:val="000000"/>
                <w:sz w:val="20"/>
                <w:szCs w:val="20"/>
              </w:rPr>
              <w:t>20805</w:t>
            </w:r>
          </w:p>
        </w:tc>
        <w:tc>
          <w:tcPr>
            <w:tcW w:w="3543"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D14F0" w:rsidRPr="006F3292" w:rsidRDefault="008D14F0" w:rsidP="008D31C8">
            <w:pPr>
              <w:widowControl/>
              <w:spacing w:after="0" w:line="240" w:lineRule="atLeast"/>
              <w:jc w:val="left"/>
              <w:rPr>
                <w:rFonts w:ascii="宋体" w:hAnsi="宋体" w:cs="宋体"/>
                <w:color w:val="000000"/>
                <w:sz w:val="20"/>
                <w:szCs w:val="20"/>
              </w:rPr>
            </w:pPr>
            <w:r>
              <w:rPr>
                <w:rFonts w:ascii="宋体" w:hAnsi="宋体" w:cs="宋体" w:hint="eastAsia"/>
                <w:color w:val="000000"/>
                <w:sz w:val="20"/>
                <w:szCs w:val="20"/>
              </w:rPr>
              <w:t>行政事业单位离退休</w:t>
            </w:r>
          </w:p>
        </w:tc>
        <w:tc>
          <w:tcPr>
            <w:tcW w:w="141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D14F0" w:rsidRDefault="008D14F0" w:rsidP="008D31C8">
            <w:pPr>
              <w:widowControl/>
              <w:spacing w:after="0" w:line="240" w:lineRule="atLeast"/>
              <w:jc w:val="right"/>
              <w:rPr>
                <w:rFonts w:ascii="宋体" w:hAnsi="宋体" w:cs="宋体"/>
                <w:color w:val="000000"/>
                <w:szCs w:val="21"/>
              </w:rPr>
            </w:pPr>
            <w:r>
              <w:rPr>
                <w:rFonts w:ascii="宋体" w:hAnsi="宋体" w:cs="宋体" w:hint="eastAsia"/>
                <w:color w:val="000000"/>
                <w:szCs w:val="21"/>
              </w:rPr>
              <w:t>20.73</w:t>
            </w:r>
          </w:p>
        </w:tc>
        <w:tc>
          <w:tcPr>
            <w:tcW w:w="14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D14F0" w:rsidRDefault="008D14F0" w:rsidP="008D31C8">
            <w:pPr>
              <w:widowControl/>
              <w:spacing w:after="0" w:line="240" w:lineRule="atLeast"/>
              <w:jc w:val="right"/>
              <w:rPr>
                <w:rFonts w:ascii="宋体" w:hAnsi="宋体" w:cs="宋体"/>
                <w:color w:val="000000"/>
                <w:szCs w:val="21"/>
              </w:rPr>
            </w:pPr>
            <w:r>
              <w:rPr>
                <w:rFonts w:ascii="宋体" w:hAnsi="宋体" w:cs="宋体" w:hint="eastAsia"/>
                <w:color w:val="000000"/>
                <w:szCs w:val="21"/>
              </w:rPr>
              <w:t>20.73</w:t>
            </w:r>
          </w:p>
        </w:tc>
        <w:tc>
          <w:tcPr>
            <w:tcW w:w="149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D14F0" w:rsidRDefault="008D14F0" w:rsidP="008D31C8">
            <w:pPr>
              <w:widowControl/>
              <w:spacing w:after="0" w:line="240" w:lineRule="atLeast"/>
              <w:jc w:val="right"/>
              <w:rPr>
                <w:rFonts w:ascii="宋体" w:hAnsi="宋体" w:cs="宋体"/>
                <w:color w:val="000000"/>
                <w:szCs w:val="21"/>
              </w:rPr>
            </w:pPr>
          </w:p>
        </w:tc>
      </w:tr>
      <w:tr w:rsidR="008D14F0" w:rsidTr="00717990">
        <w:trPr>
          <w:trHeight w:val="355"/>
        </w:trPr>
        <w:tc>
          <w:tcPr>
            <w:tcW w:w="1008"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D14F0" w:rsidRPr="006F3292" w:rsidRDefault="008D14F0" w:rsidP="008D31C8">
            <w:pPr>
              <w:widowControl/>
              <w:spacing w:after="0" w:line="240" w:lineRule="atLeast"/>
              <w:jc w:val="left"/>
              <w:rPr>
                <w:rFonts w:ascii="宋体" w:hAnsi="宋体" w:cs="宋体"/>
                <w:color w:val="000000"/>
                <w:sz w:val="20"/>
                <w:szCs w:val="20"/>
              </w:rPr>
            </w:pPr>
            <w:r w:rsidRPr="006F3292">
              <w:rPr>
                <w:rFonts w:ascii="宋体" w:hAnsi="宋体" w:cs="宋体" w:hint="eastAsia"/>
                <w:color w:val="000000"/>
                <w:sz w:val="20"/>
                <w:szCs w:val="20"/>
              </w:rPr>
              <w:t>2080505</w:t>
            </w:r>
          </w:p>
        </w:tc>
        <w:tc>
          <w:tcPr>
            <w:tcW w:w="3543"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D14F0" w:rsidRPr="006F3292" w:rsidRDefault="008D14F0" w:rsidP="008D31C8">
            <w:pPr>
              <w:widowControl/>
              <w:spacing w:after="0" w:line="240" w:lineRule="atLeast"/>
              <w:jc w:val="left"/>
              <w:rPr>
                <w:rFonts w:ascii="宋体" w:hAnsi="宋体" w:cs="宋体"/>
                <w:color w:val="000000"/>
                <w:sz w:val="20"/>
                <w:szCs w:val="20"/>
              </w:rPr>
            </w:pPr>
            <w:r>
              <w:rPr>
                <w:rFonts w:ascii="宋体" w:hAnsi="宋体" w:cs="宋体" w:hint="eastAsia"/>
                <w:color w:val="000000"/>
                <w:sz w:val="20"/>
                <w:szCs w:val="20"/>
              </w:rPr>
              <w:t xml:space="preserve">  机关事业单位基本养老保险缴费支出</w:t>
            </w:r>
          </w:p>
        </w:tc>
        <w:tc>
          <w:tcPr>
            <w:tcW w:w="141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D14F0" w:rsidRDefault="008D14F0" w:rsidP="008D31C8">
            <w:pPr>
              <w:widowControl/>
              <w:spacing w:after="0" w:line="240" w:lineRule="atLeast"/>
              <w:jc w:val="right"/>
              <w:rPr>
                <w:rFonts w:ascii="宋体" w:hAnsi="宋体" w:cs="宋体"/>
                <w:color w:val="000000"/>
                <w:szCs w:val="21"/>
              </w:rPr>
            </w:pPr>
            <w:r>
              <w:rPr>
                <w:rFonts w:ascii="宋体" w:hAnsi="宋体" w:cs="宋体" w:hint="eastAsia"/>
                <w:color w:val="000000"/>
                <w:szCs w:val="21"/>
              </w:rPr>
              <w:t>20.73</w:t>
            </w:r>
          </w:p>
        </w:tc>
        <w:tc>
          <w:tcPr>
            <w:tcW w:w="14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D14F0" w:rsidRDefault="008D14F0" w:rsidP="008D31C8">
            <w:pPr>
              <w:widowControl/>
              <w:spacing w:after="0" w:line="240" w:lineRule="atLeast"/>
              <w:jc w:val="right"/>
              <w:rPr>
                <w:rFonts w:ascii="宋体" w:hAnsi="宋体" w:cs="宋体"/>
                <w:color w:val="000000"/>
                <w:szCs w:val="21"/>
              </w:rPr>
            </w:pPr>
            <w:r>
              <w:rPr>
                <w:rFonts w:ascii="宋体" w:hAnsi="宋体" w:cs="宋体" w:hint="eastAsia"/>
                <w:color w:val="000000"/>
                <w:szCs w:val="21"/>
              </w:rPr>
              <w:t>20.73</w:t>
            </w:r>
          </w:p>
        </w:tc>
        <w:tc>
          <w:tcPr>
            <w:tcW w:w="149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D14F0" w:rsidRDefault="008D14F0" w:rsidP="008D31C8">
            <w:pPr>
              <w:widowControl/>
              <w:spacing w:after="0" w:line="240" w:lineRule="atLeast"/>
              <w:jc w:val="right"/>
              <w:rPr>
                <w:rFonts w:ascii="宋体" w:hAnsi="宋体" w:cs="宋体"/>
                <w:color w:val="000000"/>
                <w:szCs w:val="21"/>
              </w:rPr>
            </w:pPr>
          </w:p>
        </w:tc>
      </w:tr>
      <w:tr w:rsidR="008D14F0" w:rsidTr="00717990">
        <w:trPr>
          <w:trHeight w:val="355"/>
        </w:trPr>
        <w:tc>
          <w:tcPr>
            <w:tcW w:w="1008"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D14F0" w:rsidRPr="006F3292" w:rsidRDefault="008D14F0" w:rsidP="008D31C8">
            <w:pPr>
              <w:widowControl/>
              <w:spacing w:after="0" w:line="240" w:lineRule="atLeast"/>
              <w:jc w:val="left"/>
              <w:rPr>
                <w:rFonts w:ascii="宋体" w:hAnsi="宋体" w:cs="宋体"/>
                <w:color w:val="000000"/>
                <w:sz w:val="20"/>
                <w:szCs w:val="20"/>
              </w:rPr>
            </w:pPr>
            <w:r w:rsidRPr="006F3292">
              <w:rPr>
                <w:rFonts w:ascii="宋体" w:hAnsi="宋体" w:cs="宋体" w:hint="eastAsia"/>
                <w:color w:val="000000"/>
                <w:sz w:val="20"/>
                <w:szCs w:val="20"/>
              </w:rPr>
              <w:t>210</w:t>
            </w:r>
          </w:p>
        </w:tc>
        <w:tc>
          <w:tcPr>
            <w:tcW w:w="3543"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D14F0" w:rsidRPr="006F3292" w:rsidRDefault="008D14F0" w:rsidP="008D31C8">
            <w:pPr>
              <w:widowControl/>
              <w:spacing w:after="0" w:line="240" w:lineRule="atLeast"/>
              <w:jc w:val="left"/>
              <w:rPr>
                <w:rFonts w:ascii="宋体" w:hAnsi="宋体" w:cs="宋体"/>
                <w:color w:val="000000"/>
                <w:sz w:val="20"/>
                <w:szCs w:val="20"/>
              </w:rPr>
            </w:pPr>
            <w:r>
              <w:rPr>
                <w:rFonts w:ascii="宋体" w:hAnsi="宋体" w:cs="宋体" w:hint="eastAsia"/>
                <w:color w:val="000000"/>
                <w:sz w:val="20"/>
                <w:szCs w:val="20"/>
              </w:rPr>
              <w:t>医疗卫生与计划生育支出</w:t>
            </w:r>
          </w:p>
        </w:tc>
        <w:tc>
          <w:tcPr>
            <w:tcW w:w="141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D14F0" w:rsidRDefault="008D14F0" w:rsidP="008D31C8">
            <w:pPr>
              <w:widowControl/>
              <w:spacing w:after="0" w:line="240" w:lineRule="atLeast"/>
              <w:jc w:val="right"/>
              <w:rPr>
                <w:rFonts w:ascii="宋体" w:hAnsi="宋体" w:cs="宋体"/>
                <w:color w:val="000000"/>
                <w:szCs w:val="21"/>
              </w:rPr>
            </w:pPr>
            <w:r>
              <w:rPr>
                <w:rFonts w:ascii="宋体" w:hAnsi="宋体" w:cs="宋体" w:hint="eastAsia"/>
                <w:color w:val="000000"/>
                <w:szCs w:val="21"/>
              </w:rPr>
              <w:t>7.31</w:t>
            </w:r>
          </w:p>
        </w:tc>
        <w:tc>
          <w:tcPr>
            <w:tcW w:w="14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D14F0" w:rsidRDefault="008D14F0" w:rsidP="008D31C8">
            <w:pPr>
              <w:widowControl/>
              <w:spacing w:after="0" w:line="240" w:lineRule="atLeast"/>
              <w:jc w:val="right"/>
              <w:rPr>
                <w:rFonts w:ascii="宋体" w:hAnsi="宋体" w:cs="宋体"/>
                <w:color w:val="000000"/>
                <w:szCs w:val="21"/>
              </w:rPr>
            </w:pPr>
            <w:r>
              <w:rPr>
                <w:rFonts w:ascii="宋体" w:hAnsi="宋体" w:cs="宋体" w:hint="eastAsia"/>
                <w:color w:val="000000"/>
                <w:szCs w:val="21"/>
              </w:rPr>
              <w:t>7.31</w:t>
            </w:r>
          </w:p>
        </w:tc>
        <w:tc>
          <w:tcPr>
            <w:tcW w:w="149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D14F0" w:rsidRDefault="008D14F0" w:rsidP="008D31C8">
            <w:pPr>
              <w:widowControl/>
              <w:spacing w:after="0" w:line="240" w:lineRule="atLeast"/>
              <w:jc w:val="right"/>
              <w:rPr>
                <w:rFonts w:ascii="宋体" w:hAnsi="宋体" w:cs="宋体"/>
                <w:color w:val="000000"/>
                <w:szCs w:val="21"/>
              </w:rPr>
            </w:pPr>
          </w:p>
        </w:tc>
      </w:tr>
      <w:tr w:rsidR="008D14F0" w:rsidTr="00717990">
        <w:trPr>
          <w:trHeight w:val="355"/>
        </w:trPr>
        <w:tc>
          <w:tcPr>
            <w:tcW w:w="1008"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D14F0" w:rsidRPr="006F3292" w:rsidRDefault="008D14F0" w:rsidP="008D31C8">
            <w:pPr>
              <w:widowControl/>
              <w:spacing w:after="0" w:line="240" w:lineRule="atLeast"/>
              <w:jc w:val="left"/>
              <w:rPr>
                <w:rFonts w:ascii="宋体" w:hAnsi="宋体" w:cs="宋体"/>
                <w:color w:val="000000"/>
                <w:sz w:val="20"/>
                <w:szCs w:val="20"/>
              </w:rPr>
            </w:pPr>
            <w:r w:rsidRPr="006F3292">
              <w:rPr>
                <w:rFonts w:ascii="宋体" w:hAnsi="宋体" w:cs="宋体" w:hint="eastAsia"/>
                <w:color w:val="000000"/>
                <w:sz w:val="20"/>
                <w:szCs w:val="20"/>
              </w:rPr>
              <w:t>21011</w:t>
            </w:r>
          </w:p>
        </w:tc>
        <w:tc>
          <w:tcPr>
            <w:tcW w:w="3543"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D14F0" w:rsidRPr="006F3292" w:rsidRDefault="008D14F0" w:rsidP="008D31C8">
            <w:pPr>
              <w:widowControl/>
              <w:spacing w:after="0" w:line="240" w:lineRule="atLeast"/>
              <w:jc w:val="left"/>
              <w:rPr>
                <w:rFonts w:ascii="宋体" w:hAnsi="宋体" w:cs="宋体"/>
                <w:color w:val="000000"/>
                <w:sz w:val="20"/>
                <w:szCs w:val="20"/>
              </w:rPr>
            </w:pPr>
            <w:r>
              <w:rPr>
                <w:rFonts w:ascii="宋体" w:hAnsi="宋体" w:cs="宋体" w:hint="eastAsia"/>
                <w:color w:val="000000"/>
                <w:sz w:val="20"/>
                <w:szCs w:val="20"/>
              </w:rPr>
              <w:t>行政事业单位医疗</w:t>
            </w:r>
          </w:p>
        </w:tc>
        <w:tc>
          <w:tcPr>
            <w:tcW w:w="141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D14F0" w:rsidRDefault="008D14F0" w:rsidP="008D31C8">
            <w:pPr>
              <w:widowControl/>
              <w:spacing w:after="0" w:line="240" w:lineRule="atLeast"/>
              <w:jc w:val="right"/>
              <w:rPr>
                <w:rFonts w:ascii="宋体" w:hAnsi="宋体" w:cs="宋体"/>
                <w:color w:val="000000"/>
                <w:szCs w:val="21"/>
              </w:rPr>
            </w:pPr>
            <w:r>
              <w:rPr>
                <w:rFonts w:ascii="宋体" w:hAnsi="宋体" w:cs="宋体" w:hint="eastAsia"/>
                <w:color w:val="000000"/>
                <w:szCs w:val="21"/>
              </w:rPr>
              <w:t>7.31</w:t>
            </w:r>
          </w:p>
        </w:tc>
        <w:tc>
          <w:tcPr>
            <w:tcW w:w="14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D14F0" w:rsidRDefault="008D14F0" w:rsidP="008D31C8">
            <w:pPr>
              <w:widowControl/>
              <w:spacing w:after="0" w:line="240" w:lineRule="atLeast"/>
              <w:jc w:val="right"/>
              <w:rPr>
                <w:rFonts w:ascii="宋体" w:hAnsi="宋体" w:cs="宋体"/>
                <w:color w:val="000000"/>
                <w:szCs w:val="21"/>
              </w:rPr>
            </w:pPr>
            <w:r>
              <w:rPr>
                <w:rFonts w:ascii="宋体" w:hAnsi="宋体" w:cs="宋体" w:hint="eastAsia"/>
                <w:color w:val="000000"/>
                <w:szCs w:val="21"/>
              </w:rPr>
              <w:t>7.31</w:t>
            </w:r>
          </w:p>
        </w:tc>
        <w:tc>
          <w:tcPr>
            <w:tcW w:w="149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D14F0" w:rsidRDefault="008D14F0" w:rsidP="008D31C8">
            <w:pPr>
              <w:widowControl/>
              <w:spacing w:after="0" w:line="240" w:lineRule="atLeast"/>
              <w:jc w:val="right"/>
              <w:rPr>
                <w:rFonts w:ascii="宋体" w:hAnsi="宋体" w:cs="宋体"/>
                <w:color w:val="000000"/>
                <w:szCs w:val="21"/>
              </w:rPr>
            </w:pPr>
          </w:p>
        </w:tc>
      </w:tr>
      <w:tr w:rsidR="008D14F0" w:rsidTr="00717990">
        <w:trPr>
          <w:trHeight w:val="355"/>
        </w:trPr>
        <w:tc>
          <w:tcPr>
            <w:tcW w:w="1008"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D14F0" w:rsidRPr="006F3292" w:rsidRDefault="008D14F0" w:rsidP="008D31C8">
            <w:pPr>
              <w:widowControl/>
              <w:spacing w:after="0" w:line="240" w:lineRule="atLeast"/>
              <w:jc w:val="left"/>
              <w:rPr>
                <w:rFonts w:ascii="宋体" w:hAnsi="宋体" w:cs="宋体"/>
                <w:color w:val="000000"/>
                <w:sz w:val="20"/>
                <w:szCs w:val="20"/>
              </w:rPr>
            </w:pPr>
            <w:r w:rsidRPr="006F3292">
              <w:rPr>
                <w:rFonts w:ascii="宋体" w:hAnsi="宋体" w:cs="宋体" w:hint="eastAsia"/>
                <w:color w:val="000000"/>
                <w:sz w:val="20"/>
                <w:szCs w:val="20"/>
              </w:rPr>
              <w:t>2101101</w:t>
            </w:r>
          </w:p>
        </w:tc>
        <w:tc>
          <w:tcPr>
            <w:tcW w:w="3543"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D14F0" w:rsidRPr="006F3292" w:rsidRDefault="008D14F0" w:rsidP="008D31C8">
            <w:pPr>
              <w:widowControl/>
              <w:spacing w:after="0" w:line="240" w:lineRule="atLeast"/>
              <w:jc w:val="left"/>
              <w:rPr>
                <w:rFonts w:ascii="宋体" w:hAnsi="宋体" w:cs="宋体"/>
                <w:color w:val="000000"/>
                <w:sz w:val="20"/>
                <w:szCs w:val="20"/>
              </w:rPr>
            </w:pPr>
            <w:r>
              <w:rPr>
                <w:rFonts w:ascii="宋体" w:hAnsi="宋体" w:cs="宋体" w:hint="eastAsia"/>
                <w:color w:val="000000"/>
                <w:sz w:val="20"/>
                <w:szCs w:val="20"/>
              </w:rPr>
              <w:t xml:space="preserve">  行政单位医疗</w:t>
            </w:r>
          </w:p>
        </w:tc>
        <w:tc>
          <w:tcPr>
            <w:tcW w:w="141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D14F0" w:rsidRDefault="008D14F0" w:rsidP="008D31C8">
            <w:pPr>
              <w:widowControl/>
              <w:spacing w:after="0" w:line="240" w:lineRule="atLeast"/>
              <w:jc w:val="right"/>
              <w:rPr>
                <w:rFonts w:ascii="宋体" w:hAnsi="宋体" w:cs="宋体"/>
                <w:color w:val="000000"/>
                <w:szCs w:val="21"/>
              </w:rPr>
            </w:pPr>
            <w:r>
              <w:rPr>
                <w:rFonts w:ascii="宋体" w:hAnsi="宋体" w:cs="宋体" w:hint="eastAsia"/>
                <w:color w:val="000000"/>
                <w:szCs w:val="21"/>
              </w:rPr>
              <w:t>7.31</w:t>
            </w:r>
          </w:p>
        </w:tc>
        <w:tc>
          <w:tcPr>
            <w:tcW w:w="14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D14F0" w:rsidRDefault="008D14F0" w:rsidP="008D31C8">
            <w:pPr>
              <w:widowControl/>
              <w:spacing w:after="0" w:line="240" w:lineRule="atLeast"/>
              <w:jc w:val="right"/>
              <w:rPr>
                <w:rFonts w:ascii="宋体" w:hAnsi="宋体" w:cs="宋体"/>
                <w:color w:val="000000"/>
                <w:szCs w:val="21"/>
              </w:rPr>
            </w:pPr>
            <w:r>
              <w:rPr>
                <w:rFonts w:ascii="宋体" w:hAnsi="宋体" w:cs="宋体" w:hint="eastAsia"/>
                <w:color w:val="000000"/>
                <w:szCs w:val="21"/>
              </w:rPr>
              <w:t>7.31</w:t>
            </w:r>
          </w:p>
        </w:tc>
        <w:tc>
          <w:tcPr>
            <w:tcW w:w="149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D14F0" w:rsidRDefault="008D14F0" w:rsidP="008D31C8">
            <w:pPr>
              <w:widowControl/>
              <w:spacing w:after="0" w:line="240" w:lineRule="atLeast"/>
              <w:jc w:val="right"/>
              <w:rPr>
                <w:rFonts w:ascii="宋体" w:hAnsi="宋体" w:cs="宋体"/>
                <w:color w:val="000000"/>
                <w:szCs w:val="21"/>
              </w:rPr>
            </w:pPr>
          </w:p>
        </w:tc>
      </w:tr>
      <w:tr w:rsidR="008D14F0" w:rsidTr="00717990">
        <w:trPr>
          <w:trHeight w:val="355"/>
        </w:trPr>
        <w:tc>
          <w:tcPr>
            <w:tcW w:w="1008"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D14F0" w:rsidRPr="006F3292" w:rsidRDefault="008D14F0" w:rsidP="008D31C8">
            <w:pPr>
              <w:widowControl/>
              <w:spacing w:after="0" w:line="240" w:lineRule="atLeast"/>
              <w:jc w:val="left"/>
              <w:rPr>
                <w:rFonts w:ascii="宋体" w:hAnsi="宋体" w:cs="宋体"/>
                <w:color w:val="000000"/>
                <w:sz w:val="20"/>
                <w:szCs w:val="20"/>
              </w:rPr>
            </w:pPr>
            <w:r w:rsidRPr="006F3292">
              <w:rPr>
                <w:rFonts w:ascii="宋体" w:hAnsi="宋体" w:cs="宋体" w:hint="eastAsia"/>
                <w:color w:val="000000"/>
                <w:sz w:val="20"/>
                <w:szCs w:val="20"/>
              </w:rPr>
              <w:t>211</w:t>
            </w:r>
          </w:p>
        </w:tc>
        <w:tc>
          <w:tcPr>
            <w:tcW w:w="3543"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D14F0" w:rsidRPr="006F3292" w:rsidRDefault="008D14F0" w:rsidP="008D31C8">
            <w:pPr>
              <w:widowControl/>
              <w:spacing w:after="0" w:line="240" w:lineRule="atLeast"/>
              <w:jc w:val="left"/>
              <w:rPr>
                <w:rFonts w:ascii="宋体" w:hAnsi="宋体" w:cs="宋体"/>
                <w:color w:val="000000"/>
                <w:sz w:val="20"/>
                <w:szCs w:val="20"/>
              </w:rPr>
            </w:pPr>
            <w:r>
              <w:rPr>
                <w:rFonts w:ascii="宋体" w:hAnsi="宋体" w:cs="宋体" w:hint="eastAsia"/>
                <w:color w:val="000000"/>
                <w:sz w:val="20"/>
                <w:szCs w:val="20"/>
              </w:rPr>
              <w:t>节能环保支出</w:t>
            </w:r>
          </w:p>
        </w:tc>
        <w:tc>
          <w:tcPr>
            <w:tcW w:w="141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D14F0" w:rsidRDefault="008D14F0" w:rsidP="008D31C8">
            <w:pPr>
              <w:widowControl/>
              <w:spacing w:after="0" w:line="240" w:lineRule="atLeast"/>
              <w:jc w:val="right"/>
              <w:rPr>
                <w:rFonts w:ascii="宋体" w:hAnsi="宋体" w:cs="宋体"/>
                <w:color w:val="000000"/>
                <w:szCs w:val="21"/>
              </w:rPr>
            </w:pPr>
            <w:r>
              <w:rPr>
                <w:rFonts w:ascii="宋体" w:hAnsi="宋体" w:cs="宋体" w:hint="eastAsia"/>
                <w:color w:val="000000"/>
                <w:szCs w:val="21"/>
              </w:rPr>
              <w:t>3889.37</w:t>
            </w:r>
          </w:p>
        </w:tc>
        <w:tc>
          <w:tcPr>
            <w:tcW w:w="14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D14F0" w:rsidRDefault="008D14F0" w:rsidP="008D31C8">
            <w:pPr>
              <w:widowControl/>
              <w:spacing w:after="0" w:line="240" w:lineRule="atLeast"/>
              <w:jc w:val="right"/>
              <w:rPr>
                <w:rFonts w:ascii="宋体" w:hAnsi="宋体" w:cs="宋体"/>
                <w:color w:val="000000"/>
                <w:szCs w:val="21"/>
              </w:rPr>
            </w:pPr>
            <w:r>
              <w:rPr>
                <w:rFonts w:ascii="宋体" w:hAnsi="宋体" w:cs="宋体" w:hint="eastAsia"/>
                <w:color w:val="000000"/>
                <w:szCs w:val="21"/>
              </w:rPr>
              <w:t>645.66</w:t>
            </w:r>
          </w:p>
        </w:tc>
        <w:tc>
          <w:tcPr>
            <w:tcW w:w="149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D14F0" w:rsidRDefault="008D14F0" w:rsidP="008D31C8">
            <w:pPr>
              <w:widowControl/>
              <w:spacing w:after="0" w:line="240" w:lineRule="atLeast"/>
              <w:jc w:val="right"/>
              <w:rPr>
                <w:rFonts w:ascii="宋体" w:hAnsi="宋体" w:cs="宋体"/>
                <w:color w:val="000000"/>
                <w:szCs w:val="21"/>
              </w:rPr>
            </w:pPr>
            <w:r>
              <w:rPr>
                <w:rFonts w:ascii="宋体" w:hAnsi="宋体" w:cs="宋体" w:hint="eastAsia"/>
                <w:color w:val="000000"/>
                <w:szCs w:val="21"/>
              </w:rPr>
              <w:t>3243.71</w:t>
            </w:r>
          </w:p>
        </w:tc>
      </w:tr>
      <w:tr w:rsidR="008D14F0" w:rsidTr="00717990">
        <w:trPr>
          <w:trHeight w:val="355"/>
        </w:trPr>
        <w:tc>
          <w:tcPr>
            <w:tcW w:w="1008"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D14F0" w:rsidRPr="006F3292" w:rsidRDefault="008D14F0" w:rsidP="008D31C8">
            <w:pPr>
              <w:widowControl/>
              <w:spacing w:after="0" w:line="240" w:lineRule="atLeast"/>
              <w:jc w:val="left"/>
              <w:rPr>
                <w:rFonts w:ascii="宋体" w:hAnsi="宋体" w:cs="宋体"/>
                <w:color w:val="000000"/>
                <w:sz w:val="20"/>
                <w:szCs w:val="20"/>
              </w:rPr>
            </w:pPr>
            <w:r w:rsidRPr="006F3292">
              <w:rPr>
                <w:rFonts w:ascii="宋体" w:hAnsi="宋体" w:cs="宋体" w:hint="eastAsia"/>
                <w:color w:val="000000"/>
                <w:sz w:val="20"/>
                <w:szCs w:val="20"/>
              </w:rPr>
              <w:t>21101</w:t>
            </w:r>
          </w:p>
        </w:tc>
        <w:tc>
          <w:tcPr>
            <w:tcW w:w="3543"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D14F0" w:rsidRPr="006F3292" w:rsidRDefault="008D14F0" w:rsidP="008D31C8">
            <w:pPr>
              <w:widowControl/>
              <w:spacing w:after="0" w:line="240" w:lineRule="atLeast"/>
              <w:jc w:val="left"/>
              <w:rPr>
                <w:rFonts w:ascii="宋体" w:hAnsi="宋体" w:cs="宋体"/>
                <w:color w:val="000000"/>
                <w:sz w:val="20"/>
                <w:szCs w:val="20"/>
              </w:rPr>
            </w:pPr>
            <w:r>
              <w:rPr>
                <w:rFonts w:ascii="宋体" w:hAnsi="宋体" w:cs="宋体" w:hint="eastAsia"/>
                <w:color w:val="000000"/>
                <w:sz w:val="20"/>
                <w:szCs w:val="20"/>
              </w:rPr>
              <w:t>环境保护管理事务</w:t>
            </w:r>
          </w:p>
        </w:tc>
        <w:tc>
          <w:tcPr>
            <w:tcW w:w="141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D14F0" w:rsidRDefault="008D14F0" w:rsidP="008D31C8">
            <w:pPr>
              <w:widowControl/>
              <w:spacing w:after="0" w:line="240" w:lineRule="atLeast"/>
              <w:jc w:val="right"/>
              <w:rPr>
                <w:rFonts w:ascii="宋体" w:hAnsi="宋体" w:cs="宋体"/>
                <w:color w:val="000000"/>
                <w:szCs w:val="21"/>
              </w:rPr>
            </w:pPr>
            <w:r>
              <w:rPr>
                <w:rFonts w:ascii="宋体" w:hAnsi="宋体" w:cs="宋体" w:hint="eastAsia"/>
                <w:color w:val="000000"/>
                <w:szCs w:val="21"/>
              </w:rPr>
              <w:t>813.28</w:t>
            </w:r>
          </w:p>
        </w:tc>
        <w:tc>
          <w:tcPr>
            <w:tcW w:w="14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D14F0" w:rsidRDefault="008D14F0" w:rsidP="008D31C8">
            <w:pPr>
              <w:widowControl/>
              <w:spacing w:after="0" w:line="240" w:lineRule="atLeast"/>
              <w:jc w:val="right"/>
              <w:rPr>
                <w:rFonts w:ascii="宋体" w:hAnsi="宋体" w:cs="宋体"/>
                <w:color w:val="000000"/>
                <w:szCs w:val="21"/>
              </w:rPr>
            </w:pPr>
            <w:r>
              <w:rPr>
                <w:rFonts w:ascii="宋体" w:hAnsi="宋体" w:cs="宋体" w:hint="eastAsia"/>
                <w:color w:val="000000"/>
                <w:szCs w:val="21"/>
              </w:rPr>
              <w:t>645.66</w:t>
            </w:r>
          </w:p>
        </w:tc>
        <w:tc>
          <w:tcPr>
            <w:tcW w:w="149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D14F0" w:rsidRDefault="008D14F0" w:rsidP="008D31C8">
            <w:pPr>
              <w:widowControl/>
              <w:spacing w:after="0" w:line="240" w:lineRule="atLeast"/>
              <w:jc w:val="right"/>
              <w:rPr>
                <w:rFonts w:ascii="宋体" w:hAnsi="宋体" w:cs="宋体"/>
                <w:color w:val="000000"/>
                <w:szCs w:val="21"/>
              </w:rPr>
            </w:pPr>
            <w:r>
              <w:rPr>
                <w:rFonts w:ascii="宋体" w:hAnsi="宋体" w:cs="宋体" w:hint="eastAsia"/>
                <w:color w:val="000000"/>
                <w:szCs w:val="21"/>
              </w:rPr>
              <w:t>167.61</w:t>
            </w:r>
          </w:p>
        </w:tc>
      </w:tr>
      <w:tr w:rsidR="008D14F0" w:rsidTr="00717990">
        <w:trPr>
          <w:trHeight w:val="355"/>
        </w:trPr>
        <w:tc>
          <w:tcPr>
            <w:tcW w:w="1008"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D14F0" w:rsidRPr="006F3292" w:rsidRDefault="008D14F0" w:rsidP="008D31C8">
            <w:pPr>
              <w:widowControl/>
              <w:spacing w:after="0" w:line="240" w:lineRule="atLeast"/>
              <w:jc w:val="left"/>
              <w:rPr>
                <w:rFonts w:ascii="宋体" w:hAnsi="宋体" w:cs="宋体"/>
                <w:color w:val="000000"/>
                <w:sz w:val="20"/>
                <w:szCs w:val="20"/>
              </w:rPr>
            </w:pPr>
            <w:r w:rsidRPr="006F3292">
              <w:rPr>
                <w:rFonts w:ascii="宋体" w:hAnsi="宋体" w:cs="宋体" w:hint="eastAsia"/>
                <w:color w:val="000000"/>
                <w:sz w:val="20"/>
                <w:szCs w:val="20"/>
              </w:rPr>
              <w:t>2110101</w:t>
            </w:r>
          </w:p>
        </w:tc>
        <w:tc>
          <w:tcPr>
            <w:tcW w:w="3543"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D14F0" w:rsidRPr="006F3292" w:rsidRDefault="008D14F0" w:rsidP="008D31C8">
            <w:pPr>
              <w:widowControl/>
              <w:spacing w:after="0" w:line="240" w:lineRule="atLeast"/>
              <w:jc w:val="left"/>
              <w:rPr>
                <w:rFonts w:ascii="宋体" w:hAnsi="宋体" w:cs="宋体"/>
                <w:color w:val="000000"/>
                <w:sz w:val="20"/>
                <w:szCs w:val="20"/>
              </w:rPr>
            </w:pPr>
            <w:r>
              <w:rPr>
                <w:rFonts w:ascii="宋体" w:hAnsi="宋体" w:cs="宋体" w:hint="eastAsia"/>
                <w:color w:val="000000"/>
                <w:sz w:val="20"/>
                <w:szCs w:val="20"/>
              </w:rPr>
              <w:t xml:space="preserve">  行政运行</w:t>
            </w:r>
          </w:p>
        </w:tc>
        <w:tc>
          <w:tcPr>
            <w:tcW w:w="141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D14F0" w:rsidRDefault="008D14F0" w:rsidP="008D31C8">
            <w:pPr>
              <w:widowControl/>
              <w:spacing w:after="0" w:line="240" w:lineRule="atLeast"/>
              <w:jc w:val="right"/>
              <w:rPr>
                <w:rFonts w:ascii="宋体" w:hAnsi="宋体" w:cs="宋体"/>
                <w:color w:val="000000"/>
                <w:szCs w:val="21"/>
              </w:rPr>
            </w:pPr>
            <w:r>
              <w:rPr>
                <w:rFonts w:ascii="宋体" w:hAnsi="宋体" w:cs="宋体" w:hint="eastAsia"/>
                <w:color w:val="000000"/>
                <w:szCs w:val="21"/>
              </w:rPr>
              <w:t>645.66</w:t>
            </w:r>
          </w:p>
        </w:tc>
        <w:tc>
          <w:tcPr>
            <w:tcW w:w="14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D14F0" w:rsidRDefault="008D14F0" w:rsidP="008D31C8">
            <w:pPr>
              <w:widowControl/>
              <w:spacing w:after="0" w:line="240" w:lineRule="atLeast"/>
              <w:jc w:val="right"/>
              <w:rPr>
                <w:rFonts w:ascii="宋体" w:hAnsi="宋体" w:cs="宋体"/>
                <w:color w:val="000000"/>
                <w:szCs w:val="21"/>
              </w:rPr>
            </w:pPr>
            <w:r>
              <w:rPr>
                <w:rFonts w:ascii="宋体" w:hAnsi="宋体" w:cs="宋体" w:hint="eastAsia"/>
                <w:color w:val="000000"/>
                <w:szCs w:val="21"/>
              </w:rPr>
              <w:t>645.66</w:t>
            </w:r>
          </w:p>
        </w:tc>
        <w:tc>
          <w:tcPr>
            <w:tcW w:w="149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D14F0" w:rsidRDefault="008D14F0" w:rsidP="008D31C8">
            <w:pPr>
              <w:widowControl/>
              <w:spacing w:after="0" w:line="240" w:lineRule="atLeast"/>
              <w:jc w:val="right"/>
              <w:rPr>
                <w:rFonts w:ascii="宋体" w:hAnsi="宋体" w:cs="宋体"/>
                <w:color w:val="000000"/>
                <w:szCs w:val="21"/>
              </w:rPr>
            </w:pPr>
          </w:p>
        </w:tc>
      </w:tr>
      <w:tr w:rsidR="008D14F0" w:rsidTr="00717990">
        <w:trPr>
          <w:trHeight w:val="355"/>
        </w:trPr>
        <w:tc>
          <w:tcPr>
            <w:tcW w:w="1008"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D14F0" w:rsidRPr="006F3292" w:rsidRDefault="008D14F0" w:rsidP="008D31C8">
            <w:pPr>
              <w:widowControl/>
              <w:spacing w:after="0" w:line="240" w:lineRule="atLeast"/>
              <w:jc w:val="left"/>
              <w:rPr>
                <w:rFonts w:ascii="宋体" w:hAnsi="宋体" w:cs="宋体"/>
                <w:color w:val="000000"/>
                <w:sz w:val="20"/>
                <w:szCs w:val="20"/>
              </w:rPr>
            </w:pPr>
            <w:r w:rsidRPr="006F3292">
              <w:rPr>
                <w:rFonts w:ascii="宋体" w:hAnsi="宋体" w:cs="宋体" w:hint="eastAsia"/>
                <w:color w:val="000000"/>
                <w:sz w:val="20"/>
                <w:szCs w:val="20"/>
              </w:rPr>
              <w:t>2110102</w:t>
            </w:r>
          </w:p>
        </w:tc>
        <w:tc>
          <w:tcPr>
            <w:tcW w:w="3543"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D14F0" w:rsidRPr="006F3292" w:rsidRDefault="008D14F0" w:rsidP="008D31C8">
            <w:pPr>
              <w:widowControl/>
              <w:spacing w:after="0" w:line="240" w:lineRule="atLeast"/>
              <w:jc w:val="left"/>
              <w:rPr>
                <w:rFonts w:ascii="宋体" w:hAnsi="宋体" w:cs="宋体"/>
                <w:color w:val="000000"/>
                <w:sz w:val="20"/>
                <w:szCs w:val="20"/>
              </w:rPr>
            </w:pPr>
            <w:r>
              <w:rPr>
                <w:rFonts w:ascii="宋体" w:hAnsi="宋体" w:cs="宋体" w:hint="eastAsia"/>
                <w:color w:val="000000"/>
                <w:sz w:val="20"/>
                <w:szCs w:val="20"/>
              </w:rPr>
              <w:t xml:space="preserve">  一般行政管理事务</w:t>
            </w:r>
          </w:p>
        </w:tc>
        <w:tc>
          <w:tcPr>
            <w:tcW w:w="141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D14F0" w:rsidRDefault="008D14F0" w:rsidP="008D31C8">
            <w:pPr>
              <w:widowControl/>
              <w:spacing w:after="0" w:line="240" w:lineRule="atLeast"/>
              <w:jc w:val="right"/>
              <w:rPr>
                <w:rFonts w:ascii="宋体" w:hAnsi="宋体" w:cs="宋体"/>
                <w:color w:val="000000"/>
                <w:szCs w:val="21"/>
              </w:rPr>
            </w:pPr>
            <w:r>
              <w:rPr>
                <w:rFonts w:ascii="宋体" w:hAnsi="宋体" w:cs="宋体" w:hint="eastAsia"/>
                <w:color w:val="000000"/>
                <w:szCs w:val="21"/>
              </w:rPr>
              <w:t>60.17</w:t>
            </w:r>
          </w:p>
        </w:tc>
        <w:tc>
          <w:tcPr>
            <w:tcW w:w="14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D14F0" w:rsidRDefault="008D14F0" w:rsidP="008D31C8">
            <w:pPr>
              <w:widowControl/>
              <w:spacing w:after="0" w:line="240" w:lineRule="atLeast"/>
              <w:jc w:val="right"/>
              <w:rPr>
                <w:rFonts w:ascii="宋体" w:hAnsi="宋体" w:cs="宋体"/>
                <w:color w:val="000000"/>
                <w:szCs w:val="21"/>
              </w:rPr>
            </w:pPr>
          </w:p>
        </w:tc>
        <w:tc>
          <w:tcPr>
            <w:tcW w:w="149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D14F0" w:rsidRDefault="008D14F0" w:rsidP="008D31C8">
            <w:pPr>
              <w:widowControl/>
              <w:spacing w:after="0" w:line="240" w:lineRule="atLeast"/>
              <w:jc w:val="right"/>
              <w:rPr>
                <w:rFonts w:ascii="宋体" w:hAnsi="宋体" w:cs="宋体"/>
                <w:color w:val="000000"/>
                <w:szCs w:val="21"/>
              </w:rPr>
            </w:pPr>
            <w:r>
              <w:rPr>
                <w:rFonts w:ascii="宋体" w:hAnsi="宋体" w:cs="宋体" w:hint="eastAsia"/>
                <w:color w:val="000000"/>
                <w:szCs w:val="21"/>
              </w:rPr>
              <w:t>60.17</w:t>
            </w:r>
          </w:p>
        </w:tc>
      </w:tr>
      <w:tr w:rsidR="008D14F0" w:rsidTr="00717990">
        <w:trPr>
          <w:trHeight w:val="355"/>
        </w:trPr>
        <w:tc>
          <w:tcPr>
            <w:tcW w:w="1008"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D14F0" w:rsidRPr="006F3292" w:rsidRDefault="008D14F0" w:rsidP="008D31C8">
            <w:pPr>
              <w:widowControl/>
              <w:spacing w:after="0" w:line="240" w:lineRule="atLeast"/>
              <w:jc w:val="left"/>
              <w:rPr>
                <w:rFonts w:ascii="宋体" w:hAnsi="宋体" w:cs="宋体"/>
                <w:color w:val="000000"/>
                <w:sz w:val="20"/>
                <w:szCs w:val="20"/>
              </w:rPr>
            </w:pPr>
            <w:r w:rsidRPr="006F3292">
              <w:rPr>
                <w:rFonts w:ascii="宋体" w:hAnsi="宋体" w:cs="宋体" w:hint="eastAsia"/>
                <w:color w:val="000000"/>
                <w:sz w:val="20"/>
                <w:szCs w:val="20"/>
              </w:rPr>
              <w:t>2110105</w:t>
            </w:r>
          </w:p>
        </w:tc>
        <w:tc>
          <w:tcPr>
            <w:tcW w:w="3543"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D14F0" w:rsidRPr="006F3292" w:rsidRDefault="008D14F0" w:rsidP="008D31C8">
            <w:pPr>
              <w:widowControl/>
              <w:spacing w:after="0" w:line="240" w:lineRule="atLeast"/>
              <w:jc w:val="left"/>
              <w:rPr>
                <w:rFonts w:ascii="宋体" w:hAnsi="宋体" w:cs="宋体"/>
                <w:color w:val="000000"/>
                <w:sz w:val="20"/>
                <w:szCs w:val="20"/>
              </w:rPr>
            </w:pPr>
            <w:r>
              <w:rPr>
                <w:rFonts w:ascii="宋体" w:hAnsi="宋体" w:cs="宋体" w:hint="eastAsia"/>
                <w:color w:val="000000"/>
                <w:sz w:val="20"/>
                <w:szCs w:val="20"/>
              </w:rPr>
              <w:t xml:space="preserve">  环境保护法规、规划及标准</w:t>
            </w:r>
          </w:p>
        </w:tc>
        <w:tc>
          <w:tcPr>
            <w:tcW w:w="141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D14F0" w:rsidRDefault="008D14F0" w:rsidP="008D31C8">
            <w:pPr>
              <w:widowControl/>
              <w:spacing w:after="0" w:line="240" w:lineRule="atLeast"/>
              <w:jc w:val="right"/>
              <w:rPr>
                <w:rFonts w:ascii="宋体" w:hAnsi="宋体" w:cs="宋体"/>
                <w:color w:val="000000"/>
                <w:szCs w:val="21"/>
              </w:rPr>
            </w:pPr>
            <w:r>
              <w:rPr>
                <w:rFonts w:ascii="宋体" w:hAnsi="宋体" w:cs="宋体" w:hint="eastAsia"/>
                <w:color w:val="000000"/>
                <w:szCs w:val="21"/>
              </w:rPr>
              <w:t>50.00</w:t>
            </w:r>
          </w:p>
        </w:tc>
        <w:tc>
          <w:tcPr>
            <w:tcW w:w="14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D14F0" w:rsidRDefault="008D14F0" w:rsidP="008D31C8">
            <w:pPr>
              <w:widowControl/>
              <w:spacing w:after="0" w:line="240" w:lineRule="atLeast"/>
              <w:jc w:val="right"/>
              <w:rPr>
                <w:rFonts w:ascii="宋体" w:hAnsi="宋体" w:cs="宋体"/>
                <w:color w:val="000000"/>
                <w:szCs w:val="21"/>
              </w:rPr>
            </w:pPr>
          </w:p>
        </w:tc>
        <w:tc>
          <w:tcPr>
            <w:tcW w:w="149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D14F0" w:rsidRDefault="008D14F0" w:rsidP="008D31C8">
            <w:pPr>
              <w:widowControl/>
              <w:spacing w:after="0" w:line="240" w:lineRule="atLeast"/>
              <w:jc w:val="right"/>
              <w:rPr>
                <w:rFonts w:ascii="宋体" w:hAnsi="宋体" w:cs="宋体"/>
                <w:color w:val="000000"/>
                <w:szCs w:val="21"/>
              </w:rPr>
            </w:pPr>
            <w:r>
              <w:rPr>
                <w:rFonts w:ascii="宋体" w:hAnsi="宋体" w:cs="宋体" w:hint="eastAsia"/>
                <w:color w:val="000000"/>
                <w:szCs w:val="21"/>
              </w:rPr>
              <w:t>50.00</w:t>
            </w:r>
          </w:p>
        </w:tc>
      </w:tr>
      <w:tr w:rsidR="008D14F0" w:rsidTr="00717990">
        <w:trPr>
          <w:trHeight w:val="355"/>
        </w:trPr>
        <w:tc>
          <w:tcPr>
            <w:tcW w:w="1008"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D14F0" w:rsidRPr="006F3292" w:rsidRDefault="008D14F0" w:rsidP="008D31C8">
            <w:pPr>
              <w:widowControl/>
              <w:spacing w:after="0" w:line="240" w:lineRule="atLeast"/>
              <w:jc w:val="left"/>
              <w:rPr>
                <w:rFonts w:ascii="宋体" w:hAnsi="宋体" w:cs="宋体"/>
                <w:color w:val="000000"/>
                <w:sz w:val="20"/>
                <w:szCs w:val="20"/>
              </w:rPr>
            </w:pPr>
            <w:r w:rsidRPr="006F3292">
              <w:rPr>
                <w:rFonts w:ascii="宋体" w:hAnsi="宋体" w:cs="宋体" w:hint="eastAsia"/>
                <w:color w:val="000000"/>
                <w:sz w:val="20"/>
                <w:szCs w:val="20"/>
              </w:rPr>
              <w:t>2110199</w:t>
            </w:r>
          </w:p>
        </w:tc>
        <w:tc>
          <w:tcPr>
            <w:tcW w:w="3543"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D14F0" w:rsidRPr="006F3292" w:rsidRDefault="008D14F0" w:rsidP="008D31C8">
            <w:pPr>
              <w:widowControl/>
              <w:spacing w:after="0" w:line="240" w:lineRule="atLeast"/>
              <w:ind w:firstLineChars="100" w:firstLine="200"/>
              <w:jc w:val="left"/>
              <w:rPr>
                <w:rFonts w:ascii="宋体" w:hAnsi="宋体" w:cs="宋体"/>
                <w:color w:val="000000"/>
                <w:sz w:val="20"/>
                <w:szCs w:val="20"/>
              </w:rPr>
            </w:pPr>
            <w:r>
              <w:rPr>
                <w:rFonts w:ascii="宋体" w:hAnsi="宋体" w:cs="宋体" w:hint="eastAsia"/>
                <w:color w:val="000000"/>
                <w:sz w:val="20"/>
                <w:szCs w:val="20"/>
              </w:rPr>
              <w:t>其他环境保护管理事务支出</w:t>
            </w:r>
          </w:p>
        </w:tc>
        <w:tc>
          <w:tcPr>
            <w:tcW w:w="141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D14F0" w:rsidRDefault="008D14F0" w:rsidP="008D31C8">
            <w:pPr>
              <w:widowControl/>
              <w:spacing w:after="0" w:line="240" w:lineRule="atLeast"/>
              <w:jc w:val="right"/>
              <w:rPr>
                <w:rFonts w:ascii="宋体" w:hAnsi="宋体" w:cs="宋体"/>
                <w:color w:val="000000"/>
                <w:szCs w:val="21"/>
              </w:rPr>
            </w:pPr>
            <w:r>
              <w:rPr>
                <w:rFonts w:ascii="宋体" w:hAnsi="宋体" w:cs="宋体" w:hint="eastAsia"/>
                <w:color w:val="000000"/>
                <w:szCs w:val="21"/>
              </w:rPr>
              <w:t>57.44</w:t>
            </w:r>
          </w:p>
        </w:tc>
        <w:tc>
          <w:tcPr>
            <w:tcW w:w="14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D14F0" w:rsidRDefault="008D14F0" w:rsidP="008D31C8">
            <w:pPr>
              <w:widowControl/>
              <w:spacing w:after="0" w:line="240" w:lineRule="atLeast"/>
              <w:jc w:val="right"/>
              <w:rPr>
                <w:rFonts w:ascii="宋体" w:hAnsi="宋体" w:cs="宋体"/>
                <w:color w:val="000000"/>
                <w:szCs w:val="21"/>
              </w:rPr>
            </w:pPr>
          </w:p>
        </w:tc>
        <w:tc>
          <w:tcPr>
            <w:tcW w:w="149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D14F0" w:rsidRDefault="008D14F0" w:rsidP="008D31C8">
            <w:pPr>
              <w:widowControl/>
              <w:spacing w:after="0" w:line="240" w:lineRule="atLeast"/>
              <w:jc w:val="right"/>
              <w:rPr>
                <w:rFonts w:ascii="宋体" w:hAnsi="宋体" w:cs="宋体"/>
                <w:color w:val="000000"/>
                <w:szCs w:val="21"/>
              </w:rPr>
            </w:pPr>
            <w:r>
              <w:rPr>
                <w:rFonts w:ascii="宋体" w:hAnsi="宋体" w:cs="宋体" w:hint="eastAsia"/>
                <w:color w:val="000000"/>
                <w:szCs w:val="21"/>
              </w:rPr>
              <w:t>57.44</w:t>
            </w:r>
          </w:p>
        </w:tc>
      </w:tr>
      <w:tr w:rsidR="008D14F0" w:rsidTr="00717990">
        <w:trPr>
          <w:trHeight w:val="355"/>
        </w:trPr>
        <w:tc>
          <w:tcPr>
            <w:tcW w:w="1008"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D14F0" w:rsidRPr="006F3292" w:rsidRDefault="008D14F0" w:rsidP="008D31C8">
            <w:pPr>
              <w:widowControl/>
              <w:spacing w:after="0" w:line="240" w:lineRule="atLeast"/>
              <w:jc w:val="left"/>
              <w:rPr>
                <w:rFonts w:ascii="宋体" w:hAnsi="宋体" w:cs="宋体"/>
                <w:color w:val="000000"/>
                <w:sz w:val="20"/>
                <w:szCs w:val="20"/>
              </w:rPr>
            </w:pPr>
            <w:r w:rsidRPr="006F3292">
              <w:rPr>
                <w:rFonts w:ascii="宋体" w:hAnsi="宋体" w:cs="宋体" w:hint="eastAsia"/>
                <w:color w:val="000000"/>
                <w:sz w:val="20"/>
                <w:szCs w:val="20"/>
              </w:rPr>
              <w:t>21102</w:t>
            </w:r>
          </w:p>
        </w:tc>
        <w:tc>
          <w:tcPr>
            <w:tcW w:w="3543"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D14F0" w:rsidRPr="006F3292" w:rsidRDefault="008D14F0" w:rsidP="008D31C8">
            <w:pPr>
              <w:widowControl/>
              <w:spacing w:after="0" w:line="240" w:lineRule="atLeast"/>
              <w:jc w:val="left"/>
              <w:rPr>
                <w:rFonts w:ascii="宋体" w:hAnsi="宋体" w:cs="宋体"/>
                <w:color w:val="000000"/>
                <w:sz w:val="20"/>
                <w:szCs w:val="20"/>
              </w:rPr>
            </w:pPr>
            <w:r>
              <w:rPr>
                <w:rFonts w:ascii="宋体" w:hAnsi="宋体" w:cs="宋体" w:hint="eastAsia"/>
                <w:color w:val="000000"/>
                <w:sz w:val="20"/>
                <w:szCs w:val="20"/>
              </w:rPr>
              <w:t>环境监测与监察</w:t>
            </w:r>
          </w:p>
        </w:tc>
        <w:tc>
          <w:tcPr>
            <w:tcW w:w="141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D14F0" w:rsidRDefault="008D14F0" w:rsidP="008D31C8">
            <w:pPr>
              <w:widowControl/>
              <w:spacing w:after="0" w:line="240" w:lineRule="atLeast"/>
              <w:jc w:val="right"/>
              <w:rPr>
                <w:rFonts w:ascii="宋体" w:hAnsi="宋体" w:cs="宋体"/>
                <w:color w:val="000000"/>
                <w:szCs w:val="21"/>
              </w:rPr>
            </w:pPr>
            <w:r>
              <w:rPr>
                <w:rFonts w:ascii="宋体" w:hAnsi="宋体" w:cs="宋体" w:hint="eastAsia"/>
                <w:color w:val="000000"/>
                <w:szCs w:val="21"/>
              </w:rPr>
              <w:t>14.60</w:t>
            </w:r>
          </w:p>
        </w:tc>
        <w:tc>
          <w:tcPr>
            <w:tcW w:w="14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D14F0" w:rsidRDefault="008D14F0" w:rsidP="008D31C8">
            <w:pPr>
              <w:widowControl/>
              <w:spacing w:after="0" w:line="240" w:lineRule="atLeast"/>
              <w:jc w:val="right"/>
              <w:rPr>
                <w:rFonts w:ascii="宋体" w:hAnsi="宋体" w:cs="宋体"/>
                <w:color w:val="000000"/>
                <w:szCs w:val="21"/>
              </w:rPr>
            </w:pPr>
          </w:p>
        </w:tc>
        <w:tc>
          <w:tcPr>
            <w:tcW w:w="149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D14F0" w:rsidRDefault="008D14F0" w:rsidP="008D31C8">
            <w:pPr>
              <w:widowControl/>
              <w:spacing w:after="0" w:line="240" w:lineRule="atLeast"/>
              <w:jc w:val="right"/>
              <w:rPr>
                <w:rFonts w:ascii="宋体" w:hAnsi="宋体" w:cs="宋体"/>
                <w:color w:val="000000"/>
                <w:szCs w:val="21"/>
              </w:rPr>
            </w:pPr>
            <w:r>
              <w:rPr>
                <w:rFonts w:ascii="宋体" w:hAnsi="宋体" w:cs="宋体" w:hint="eastAsia"/>
                <w:color w:val="000000"/>
                <w:szCs w:val="21"/>
              </w:rPr>
              <w:t>14.60</w:t>
            </w:r>
          </w:p>
        </w:tc>
      </w:tr>
      <w:tr w:rsidR="008D14F0" w:rsidTr="00717990">
        <w:trPr>
          <w:trHeight w:val="355"/>
        </w:trPr>
        <w:tc>
          <w:tcPr>
            <w:tcW w:w="1008"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D14F0" w:rsidRPr="006F3292" w:rsidRDefault="008D14F0" w:rsidP="008D31C8">
            <w:pPr>
              <w:widowControl/>
              <w:spacing w:after="0" w:line="240" w:lineRule="atLeast"/>
              <w:jc w:val="left"/>
              <w:rPr>
                <w:rFonts w:ascii="宋体" w:hAnsi="宋体" w:cs="宋体"/>
                <w:color w:val="000000"/>
                <w:sz w:val="20"/>
                <w:szCs w:val="20"/>
              </w:rPr>
            </w:pPr>
            <w:r w:rsidRPr="006F3292">
              <w:rPr>
                <w:rFonts w:ascii="宋体" w:hAnsi="宋体" w:cs="宋体" w:hint="eastAsia"/>
                <w:color w:val="000000"/>
                <w:sz w:val="20"/>
                <w:szCs w:val="20"/>
              </w:rPr>
              <w:t>2110299</w:t>
            </w:r>
          </w:p>
        </w:tc>
        <w:tc>
          <w:tcPr>
            <w:tcW w:w="3543"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D14F0" w:rsidRPr="006F3292" w:rsidRDefault="008D14F0" w:rsidP="008D31C8">
            <w:pPr>
              <w:widowControl/>
              <w:spacing w:after="0" w:line="240" w:lineRule="atLeast"/>
              <w:jc w:val="left"/>
              <w:rPr>
                <w:rFonts w:ascii="宋体" w:hAnsi="宋体" w:cs="宋体"/>
                <w:color w:val="000000"/>
                <w:sz w:val="20"/>
                <w:szCs w:val="20"/>
              </w:rPr>
            </w:pPr>
            <w:r>
              <w:rPr>
                <w:rFonts w:ascii="宋体" w:hAnsi="宋体" w:cs="宋体" w:hint="eastAsia"/>
                <w:color w:val="000000"/>
                <w:sz w:val="20"/>
                <w:szCs w:val="20"/>
              </w:rPr>
              <w:t xml:space="preserve">  其他环境监测与监察支出</w:t>
            </w:r>
          </w:p>
        </w:tc>
        <w:tc>
          <w:tcPr>
            <w:tcW w:w="141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D14F0" w:rsidRDefault="008D14F0" w:rsidP="008D31C8">
            <w:pPr>
              <w:widowControl/>
              <w:spacing w:after="0" w:line="240" w:lineRule="atLeast"/>
              <w:jc w:val="right"/>
              <w:rPr>
                <w:rFonts w:ascii="宋体" w:hAnsi="宋体" w:cs="宋体"/>
                <w:color w:val="000000"/>
                <w:szCs w:val="21"/>
              </w:rPr>
            </w:pPr>
            <w:r>
              <w:rPr>
                <w:rFonts w:ascii="宋体" w:hAnsi="宋体" w:cs="宋体" w:hint="eastAsia"/>
                <w:color w:val="000000"/>
                <w:szCs w:val="21"/>
              </w:rPr>
              <w:t>14.60</w:t>
            </w:r>
          </w:p>
        </w:tc>
        <w:tc>
          <w:tcPr>
            <w:tcW w:w="14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D14F0" w:rsidRDefault="008D14F0" w:rsidP="008D31C8">
            <w:pPr>
              <w:widowControl/>
              <w:spacing w:after="0" w:line="240" w:lineRule="atLeast"/>
              <w:jc w:val="right"/>
              <w:rPr>
                <w:rFonts w:ascii="宋体" w:hAnsi="宋体" w:cs="宋体"/>
                <w:color w:val="000000"/>
                <w:szCs w:val="21"/>
              </w:rPr>
            </w:pPr>
          </w:p>
        </w:tc>
        <w:tc>
          <w:tcPr>
            <w:tcW w:w="149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D14F0" w:rsidRDefault="008D14F0" w:rsidP="008D31C8">
            <w:pPr>
              <w:widowControl/>
              <w:spacing w:after="0" w:line="240" w:lineRule="atLeast"/>
              <w:jc w:val="right"/>
              <w:rPr>
                <w:rFonts w:ascii="宋体" w:hAnsi="宋体" w:cs="宋体"/>
                <w:color w:val="000000"/>
                <w:szCs w:val="21"/>
              </w:rPr>
            </w:pPr>
            <w:r>
              <w:rPr>
                <w:rFonts w:ascii="宋体" w:hAnsi="宋体" w:cs="宋体" w:hint="eastAsia"/>
                <w:color w:val="000000"/>
                <w:szCs w:val="21"/>
              </w:rPr>
              <w:t>14.60</w:t>
            </w:r>
          </w:p>
        </w:tc>
      </w:tr>
      <w:tr w:rsidR="008D14F0" w:rsidTr="00717990">
        <w:trPr>
          <w:trHeight w:val="355"/>
        </w:trPr>
        <w:tc>
          <w:tcPr>
            <w:tcW w:w="1008"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D14F0" w:rsidRPr="006F3292" w:rsidRDefault="008D14F0" w:rsidP="008D31C8">
            <w:pPr>
              <w:widowControl/>
              <w:spacing w:after="0" w:line="240" w:lineRule="atLeast"/>
              <w:jc w:val="left"/>
              <w:rPr>
                <w:rFonts w:ascii="宋体" w:hAnsi="宋体" w:cs="宋体"/>
                <w:color w:val="000000"/>
                <w:sz w:val="20"/>
                <w:szCs w:val="20"/>
              </w:rPr>
            </w:pPr>
            <w:r w:rsidRPr="006F3292">
              <w:rPr>
                <w:rFonts w:ascii="宋体" w:hAnsi="宋体" w:cs="宋体" w:hint="eastAsia"/>
                <w:color w:val="000000"/>
                <w:sz w:val="20"/>
                <w:szCs w:val="20"/>
              </w:rPr>
              <w:t>21103</w:t>
            </w:r>
          </w:p>
        </w:tc>
        <w:tc>
          <w:tcPr>
            <w:tcW w:w="3543"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D14F0" w:rsidRPr="006F3292" w:rsidRDefault="008D14F0" w:rsidP="008D31C8">
            <w:pPr>
              <w:widowControl/>
              <w:spacing w:after="0" w:line="240" w:lineRule="atLeast"/>
              <w:jc w:val="left"/>
              <w:rPr>
                <w:rFonts w:ascii="宋体" w:hAnsi="宋体" w:cs="宋体"/>
                <w:color w:val="000000"/>
                <w:sz w:val="20"/>
                <w:szCs w:val="20"/>
              </w:rPr>
            </w:pPr>
            <w:r>
              <w:rPr>
                <w:rFonts w:ascii="宋体" w:hAnsi="宋体" w:cs="宋体" w:hint="eastAsia"/>
                <w:color w:val="000000"/>
                <w:sz w:val="20"/>
                <w:szCs w:val="20"/>
              </w:rPr>
              <w:t>污染防治</w:t>
            </w:r>
          </w:p>
        </w:tc>
        <w:tc>
          <w:tcPr>
            <w:tcW w:w="141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D14F0" w:rsidRDefault="008D14F0" w:rsidP="008D31C8">
            <w:pPr>
              <w:widowControl/>
              <w:spacing w:after="0" w:line="240" w:lineRule="atLeast"/>
              <w:jc w:val="right"/>
              <w:rPr>
                <w:rFonts w:ascii="宋体" w:hAnsi="宋体" w:cs="宋体"/>
                <w:color w:val="000000"/>
                <w:szCs w:val="21"/>
              </w:rPr>
            </w:pPr>
            <w:r>
              <w:rPr>
                <w:rFonts w:ascii="宋体" w:hAnsi="宋体" w:cs="宋体" w:hint="eastAsia"/>
                <w:color w:val="000000"/>
                <w:szCs w:val="21"/>
              </w:rPr>
              <w:t>3003.49</w:t>
            </w:r>
          </w:p>
        </w:tc>
        <w:tc>
          <w:tcPr>
            <w:tcW w:w="14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D14F0" w:rsidRDefault="008D14F0" w:rsidP="008D31C8">
            <w:pPr>
              <w:widowControl/>
              <w:spacing w:after="0" w:line="240" w:lineRule="atLeast"/>
              <w:jc w:val="right"/>
              <w:rPr>
                <w:rFonts w:ascii="宋体" w:hAnsi="宋体" w:cs="宋体"/>
                <w:color w:val="000000"/>
                <w:szCs w:val="21"/>
              </w:rPr>
            </w:pPr>
          </w:p>
        </w:tc>
        <w:tc>
          <w:tcPr>
            <w:tcW w:w="149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D14F0" w:rsidRDefault="008D14F0" w:rsidP="008D31C8">
            <w:pPr>
              <w:widowControl/>
              <w:spacing w:after="0" w:line="240" w:lineRule="atLeast"/>
              <w:jc w:val="right"/>
              <w:rPr>
                <w:rFonts w:ascii="宋体" w:hAnsi="宋体" w:cs="宋体"/>
                <w:color w:val="000000"/>
                <w:szCs w:val="21"/>
              </w:rPr>
            </w:pPr>
            <w:r>
              <w:rPr>
                <w:rFonts w:ascii="宋体" w:hAnsi="宋体" w:cs="宋体" w:hint="eastAsia"/>
                <w:color w:val="000000"/>
                <w:szCs w:val="21"/>
              </w:rPr>
              <w:t>3003.49</w:t>
            </w:r>
          </w:p>
        </w:tc>
      </w:tr>
      <w:tr w:rsidR="008D14F0" w:rsidTr="00717990">
        <w:trPr>
          <w:trHeight w:val="355"/>
        </w:trPr>
        <w:tc>
          <w:tcPr>
            <w:tcW w:w="1008"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D14F0" w:rsidRPr="006F3292" w:rsidRDefault="008D14F0" w:rsidP="008D31C8">
            <w:pPr>
              <w:widowControl/>
              <w:spacing w:after="0" w:line="240" w:lineRule="atLeast"/>
              <w:jc w:val="left"/>
              <w:rPr>
                <w:rFonts w:ascii="宋体" w:hAnsi="宋体" w:cs="宋体"/>
                <w:color w:val="000000"/>
                <w:sz w:val="20"/>
                <w:szCs w:val="20"/>
              </w:rPr>
            </w:pPr>
            <w:r w:rsidRPr="006F3292">
              <w:rPr>
                <w:rFonts w:ascii="宋体" w:hAnsi="宋体" w:cs="宋体" w:hint="eastAsia"/>
                <w:color w:val="000000"/>
                <w:sz w:val="20"/>
                <w:szCs w:val="20"/>
              </w:rPr>
              <w:t>2110301</w:t>
            </w:r>
          </w:p>
        </w:tc>
        <w:tc>
          <w:tcPr>
            <w:tcW w:w="3543"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D14F0" w:rsidRPr="006F3292" w:rsidRDefault="008D14F0" w:rsidP="008D31C8">
            <w:pPr>
              <w:widowControl/>
              <w:spacing w:after="0" w:line="240" w:lineRule="atLeast"/>
              <w:jc w:val="left"/>
              <w:rPr>
                <w:rFonts w:ascii="宋体" w:hAnsi="宋体" w:cs="宋体"/>
                <w:color w:val="000000"/>
                <w:sz w:val="20"/>
                <w:szCs w:val="20"/>
              </w:rPr>
            </w:pPr>
            <w:r>
              <w:rPr>
                <w:rFonts w:ascii="宋体" w:hAnsi="宋体" w:cs="宋体" w:hint="eastAsia"/>
                <w:color w:val="000000"/>
                <w:sz w:val="20"/>
                <w:szCs w:val="20"/>
              </w:rPr>
              <w:t xml:space="preserve">  大气</w:t>
            </w:r>
          </w:p>
        </w:tc>
        <w:tc>
          <w:tcPr>
            <w:tcW w:w="141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D14F0" w:rsidRDefault="008D14F0" w:rsidP="008D31C8">
            <w:pPr>
              <w:widowControl/>
              <w:spacing w:after="0" w:line="240" w:lineRule="atLeast"/>
              <w:jc w:val="right"/>
              <w:rPr>
                <w:rFonts w:ascii="宋体" w:hAnsi="宋体" w:cs="宋体"/>
                <w:color w:val="000000"/>
                <w:szCs w:val="21"/>
              </w:rPr>
            </w:pPr>
            <w:r>
              <w:rPr>
                <w:rFonts w:ascii="宋体" w:hAnsi="宋体" w:cs="宋体" w:hint="eastAsia"/>
                <w:color w:val="000000"/>
                <w:szCs w:val="21"/>
              </w:rPr>
              <w:t>2165.60</w:t>
            </w:r>
          </w:p>
        </w:tc>
        <w:tc>
          <w:tcPr>
            <w:tcW w:w="14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D14F0" w:rsidRDefault="008D14F0" w:rsidP="008D31C8">
            <w:pPr>
              <w:widowControl/>
              <w:spacing w:after="0" w:line="240" w:lineRule="atLeast"/>
              <w:jc w:val="right"/>
              <w:rPr>
                <w:rFonts w:ascii="宋体" w:hAnsi="宋体" w:cs="宋体"/>
                <w:color w:val="000000"/>
                <w:szCs w:val="21"/>
              </w:rPr>
            </w:pPr>
          </w:p>
        </w:tc>
        <w:tc>
          <w:tcPr>
            <w:tcW w:w="149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D14F0" w:rsidRDefault="008D14F0" w:rsidP="008D31C8">
            <w:pPr>
              <w:widowControl/>
              <w:spacing w:after="0" w:line="240" w:lineRule="atLeast"/>
              <w:jc w:val="right"/>
              <w:rPr>
                <w:rFonts w:ascii="宋体" w:hAnsi="宋体" w:cs="宋体"/>
                <w:color w:val="000000"/>
                <w:szCs w:val="21"/>
              </w:rPr>
            </w:pPr>
            <w:r>
              <w:rPr>
                <w:rFonts w:ascii="宋体" w:hAnsi="宋体" w:cs="宋体" w:hint="eastAsia"/>
                <w:color w:val="000000"/>
                <w:szCs w:val="21"/>
              </w:rPr>
              <w:t>2165.60</w:t>
            </w:r>
          </w:p>
        </w:tc>
      </w:tr>
      <w:tr w:rsidR="008D14F0" w:rsidTr="00717990">
        <w:trPr>
          <w:trHeight w:val="355"/>
        </w:trPr>
        <w:tc>
          <w:tcPr>
            <w:tcW w:w="1008"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D14F0" w:rsidRPr="006F3292" w:rsidRDefault="008D14F0" w:rsidP="008D31C8">
            <w:pPr>
              <w:widowControl/>
              <w:spacing w:after="0" w:line="240" w:lineRule="atLeast"/>
              <w:jc w:val="left"/>
              <w:rPr>
                <w:rFonts w:ascii="宋体" w:hAnsi="宋体" w:cs="宋体"/>
                <w:color w:val="000000"/>
                <w:sz w:val="20"/>
                <w:szCs w:val="20"/>
              </w:rPr>
            </w:pPr>
            <w:r w:rsidRPr="006F3292">
              <w:rPr>
                <w:rFonts w:ascii="宋体" w:hAnsi="宋体" w:cs="宋体" w:hint="eastAsia"/>
                <w:color w:val="000000"/>
                <w:sz w:val="20"/>
                <w:szCs w:val="20"/>
              </w:rPr>
              <w:t>2110302</w:t>
            </w:r>
          </w:p>
        </w:tc>
        <w:tc>
          <w:tcPr>
            <w:tcW w:w="3543"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D14F0" w:rsidRPr="006F3292" w:rsidRDefault="008D14F0" w:rsidP="008D31C8">
            <w:pPr>
              <w:widowControl/>
              <w:spacing w:after="0" w:line="240" w:lineRule="atLeast"/>
              <w:jc w:val="left"/>
              <w:rPr>
                <w:rFonts w:ascii="宋体" w:hAnsi="宋体" w:cs="宋体"/>
                <w:color w:val="000000"/>
                <w:sz w:val="20"/>
                <w:szCs w:val="20"/>
              </w:rPr>
            </w:pPr>
            <w:r>
              <w:rPr>
                <w:rFonts w:ascii="宋体" w:hAnsi="宋体" w:cs="宋体" w:hint="eastAsia"/>
                <w:color w:val="000000"/>
                <w:sz w:val="20"/>
                <w:szCs w:val="20"/>
              </w:rPr>
              <w:t xml:space="preserve">  水体</w:t>
            </w:r>
          </w:p>
        </w:tc>
        <w:tc>
          <w:tcPr>
            <w:tcW w:w="141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D14F0" w:rsidRDefault="008D14F0" w:rsidP="008D31C8">
            <w:pPr>
              <w:widowControl/>
              <w:spacing w:after="0" w:line="240" w:lineRule="atLeast"/>
              <w:jc w:val="right"/>
              <w:rPr>
                <w:rFonts w:ascii="宋体" w:hAnsi="宋体" w:cs="宋体"/>
                <w:color w:val="000000"/>
                <w:szCs w:val="21"/>
              </w:rPr>
            </w:pPr>
            <w:r>
              <w:rPr>
                <w:rFonts w:ascii="宋体" w:hAnsi="宋体" w:cs="宋体" w:hint="eastAsia"/>
                <w:color w:val="000000"/>
                <w:szCs w:val="21"/>
              </w:rPr>
              <w:t>837.90</w:t>
            </w:r>
          </w:p>
        </w:tc>
        <w:tc>
          <w:tcPr>
            <w:tcW w:w="14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D14F0" w:rsidRDefault="008D14F0" w:rsidP="008D31C8">
            <w:pPr>
              <w:widowControl/>
              <w:spacing w:after="0" w:line="240" w:lineRule="atLeast"/>
              <w:jc w:val="right"/>
              <w:rPr>
                <w:rFonts w:ascii="宋体" w:hAnsi="宋体" w:cs="宋体"/>
                <w:color w:val="000000"/>
                <w:szCs w:val="21"/>
              </w:rPr>
            </w:pPr>
          </w:p>
        </w:tc>
        <w:tc>
          <w:tcPr>
            <w:tcW w:w="149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D14F0" w:rsidRDefault="008D14F0" w:rsidP="008D31C8">
            <w:pPr>
              <w:widowControl/>
              <w:spacing w:after="0" w:line="240" w:lineRule="atLeast"/>
              <w:jc w:val="right"/>
              <w:rPr>
                <w:rFonts w:ascii="宋体" w:hAnsi="宋体" w:cs="宋体"/>
                <w:color w:val="000000"/>
                <w:szCs w:val="21"/>
              </w:rPr>
            </w:pPr>
            <w:r>
              <w:rPr>
                <w:rFonts w:ascii="宋体" w:hAnsi="宋体" w:cs="宋体" w:hint="eastAsia"/>
                <w:color w:val="000000"/>
                <w:szCs w:val="21"/>
              </w:rPr>
              <w:t>837.90</w:t>
            </w:r>
          </w:p>
        </w:tc>
      </w:tr>
      <w:tr w:rsidR="004D03C6" w:rsidTr="00717990">
        <w:trPr>
          <w:trHeight w:val="355"/>
        </w:trPr>
        <w:tc>
          <w:tcPr>
            <w:tcW w:w="1008"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D03C6" w:rsidRPr="006F3292" w:rsidRDefault="004D03C6" w:rsidP="008D31C8">
            <w:pPr>
              <w:widowControl/>
              <w:spacing w:after="0" w:line="240" w:lineRule="atLeast"/>
              <w:jc w:val="left"/>
              <w:rPr>
                <w:rFonts w:ascii="宋体" w:hAnsi="宋体" w:cs="宋体"/>
                <w:color w:val="000000"/>
                <w:sz w:val="20"/>
                <w:szCs w:val="20"/>
              </w:rPr>
            </w:pPr>
            <w:r w:rsidRPr="006F3292">
              <w:rPr>
                <w:rFonts w:ascii="宋体" w:hAnsi="宋体" w:cs="宋体" w:hint="eastAsia"/>
                <w:color w:val="000000"/>
                <w:sz w:val="20"/>
                <w:szCs w:val="20"/>
              </w:rPr>
              <w:t>21111</w:t>
            </w:r>
          </w:p>
        </w:tc>
        <w:tc>
          <w:tcPr>
            <w:tcW w:w="3543"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D03C6" w:rsidRPr="006F3292" w:rsidRDefault="004D03C6" w:rsidP="008D31C8">
            <w:pPr>
              <w:widowControl/>
              <w:spacing w:after="0" w:line="240" w:lineRule="atLeast"/>
              <w:jc w:val="left"/>
              <w:rPr>
                <w:rFonts w:ascii="宋体" w:hAnsi="宋体" w:cs="宋体"/>
                <w:color w:val="000000"/>
                <w:sz w:val="20"/>
                <w:szCs w:val="20"/>
              </w:rPr>
            </w:pPr>
            <w:r>
              <w:rPr>
                <w:rFonts w:ascii="宋体" w:hAnsi="宋体" w:cs="宋体" w:hint="eastAsia"/>
                <w:color w:val="000000"/>
                <w:sz w:val="20"/>
                <w:szCs w:val="20"/>
              </w:rPr>
              <w:t>污染减排</w:t>
            </w:r>
          </w:p>
        </w:tc>
        <w:tc>
          <w:tcPr>
            <w:tcW w:w="141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D03C6" w:rsidRDefault="004D03C6" w:rsidP="008D31C8">
            <w:pPr>
              <w:widowControl/>
              <w:spacing w:after="0" w:line="240" w:lineRule="atLeast"/>
              <w:jc w:val="right"/>
              <w:rPr>
                <w:rFonts w:ascii="宋体" w:hAnsi="宋体" w:cs="宋体"/>
                <w:color w:val="000000"/>
                <w:szCs w:val="21"/>
              </w:rPr>
            </w:pPr>
            <w:r>
              <w:rPr>
                <w:rFonts w:ascii="宋体" w:hAnsi="宋体" w:cs="宋体" w:hint="eastAsia"/>
                <w:color w:val="000000"/>
                <w:szCs w:val="21"/>
              </w:rPr>
              <w:t>58.00</w:t>
            </w:r>
          </w:p>
        </w:tc>
        <w:tc>
          <w:tcPr>
            <w:tcW w:w="14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D03C6" w:rsidRDefault="004D03C6" w:rsidP="008D31C8">
            <w:pPr>
              <w:widowControl/>
              <w:spacing w:after="0" w:line="240" w:lineRule="atLeast"/>
              <w:jc w:val="right"/>
              <w:rPr>
                <w:rFonts w:ascii="宋体" w:hAnsi="宋体" w:cs="宋体"/>
                <w:color w:val="000000"/>
                <w:szCs w:val="21"/>
              </w:rPr>
            </w:pPr>
          </w:p>
        </w:tc>
        <w:tc>
          <w:tcPr>
            <w:tcW w:w="149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D03C6" w:rsidRDefault="004D03C6" w:rsidP="008D31C8">
            <w:pPr>
              <w:widowControl/>
              <w:spacing w:after="0" w:line="240" w:lineRule="atLeast"/>
              <w:jc w:val="right"/>
              <w:rPr>
                <w:rFonts w:ascii="宋体" w:hAnsi="宋体" w:cs="宋体"/>
                <w:color w:val="000000"/>
                <w:szCs w:val="21"/>
              </w:rPr>
            </w:pPr>
            <w:r>
              <w:rPr>
                <w:rFonts w:ascii="宋体" w:hAnsi="宋体" w:cs="宋体" w:hint="eastAsia"/>
                <w:color w:val="000000"/>
                <w:szCs w:val="21"/>
              </w:rPr>
              <w:t>58.00</w:t>
            </w:r>
          </w:p>
        </w:tc>
      </w:tr>
      <w:tr w:rsidR="004D03C6" w:rsidTr="00717990">
        <w:trPr>
          <w:trHeight w:val="355"/>
        </w:trPr>
        <w:tc>
          <w:tcPr>
            <w:tcW w:w="1008"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D03C6" w:rsidRPr="006F3292" w:rsidRDefault="004D03C6" w:rsidP="008D31C8">
            <w:pPr>
              <w:widowControl/>
              <w:spacing w:after="0" w:line="240" w:lineRule="atLeast"/>
              <w:jc w:val="left"/>
              <w:rPr>
                <w:rFonts w:ascii="宋体" w:hAnsi="宋体" w:cs="宋体"/>
                <w:color w:val="000000"/>
                <w:sz w:val="20"/>
                <w:szCs w:val="20"/>
              </w:rPr>
            </w:pPr>
            <w:r w:rsidRPr="006F3292">
              <w:rPr>
                <w:rFonts w:ascii="宋体" w:hAnsi="宋体" w:cs="宋体" w:hint="eastAsia"/>
                <w:color w:val="000000"/>
                <w:sz w:val="20"/>
                <w:szCs w:val="20"/>
              </w:rPr>
              <w:t>2111101</w:t>
            </w:r>
          </w:p>
        </w:tc>
        <w:tc>
          <w:tcPr>
            <w:tcW w:w="3543"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D03C6" w:rsidRPr="006F3292" w:rsidRDefault="004D03C6" w:rsidP="008D31C8">
            <w:pPr>
              <w:widowControl/>
              <w:spacing w:after="0" w:line="240" w:lineRule="atLeast"/>
              <w:jc w:val="left"/>
              <w:rPr>
                <w:rFonts w:ascii="宋体" w:hAnsi="宋体" w:cs="宋体"/>
                <w:color w:val="000000"/>
                <w:sz w:val="20"/>
                <w:szCs w:val="20"/>
              </w:rPr>
            </w:pPr>
            <w:r>
              <w:rPr>
                <w:rFonts w:ascii="宋体" w:hAnsi="宋体" w:cs="宋体" w:hint="eastAsia"/>
                <w:color w:val="000000"/>
                <w:sz w:val="20"/>
                <w:szCs w:val="20"/>
              </w:rPr>
              <w:t xml:space="preserve">  环境监测与信息</w:t>
            </w:r>
          </w:p>
        </w:tc>
        <w:tc>
          <w:tcPr>
            <w:tcW w:w="141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D03C6" w:rsidRDefault="004D03C6" w:rsidP="008D31C8">
            <w:pPr>
              <w:widowControl/>
              <w:spacing w:after="0" w:line="240" w:lineRule="atLeast"/>
              <w:jc w:val="right"/>
              <w:rPr>
                <w:rFonts w:ascii="宋体" w:hAnsi="宋体" w:cs="宋体"/>
                <w:color w:val="000000"/>
                <w:szCs w:val="21"/>
              </w:rPr>
            </w:pPr>
            <w:r>
              <w:rPr>
                <w:rFonts w:ascii="宋体" w:hAnsi="宋体" w:cs="宋体" w:hint="eastAsia"/>
                <w:color w:val="000000"/>
                <w:szCs w:val="21"/>
              </w:rPr>
              <w:t>40.80</w:t>
            </w:r>
          </w:p>
        </w:tc>
        <w:tc>
          <w:tcPr>
            <w:tcW w:w="14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D03C6" w:rsidRDefault="004D03C6" w:rsidP="008D31C8">
            <w:pPr>
              <w:widowControl/>
              <w:spacing w:after="0" w:line="240" w:lineRule="atLeast"/>
              <w:jc w:val="right"/>
              <w:rPr>
                <w:rFonts w:ascii="宋体" w:hAnsi="宋体" w:cs="宋体"/>
                <w:color w:val="000000"/>
                <w:szCs w:val="21"/>
              </w:rPr>
            </w:pPr>
          </w:p>
        </w:tc>
        <w:tc>
          <w:tcPr>
            <w:tcW w:w="149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D03C6" w:rsidRDefault="004D03C6" w:rsidP="008D31C8">
            <w:pPr>
              <w:widowControl/>
              <w:spacing w:after="0" w:line="240" w:lineRule="atLeast"/>
              <w:jc w:val="right"/>
              <w:rPr>
                <w:rFonts w:ascii="宋体" w:hAnsi="宋体" w:cs="宋体"/>
                <w:color w:val="000000"/>
                <w:szCs w:val="21"/>
              </w:rPr>
            </w:pPr>
            <w:r>
              <w:rPr>
                <w:rFonts w:ascii="宋体" w:hAnsi="宋体" w:cs="宋体" w:hint="eastAsia"/>
                <w:color w:val="000000"/>
                <w:szCs w:val="21"/>
              </w:rPr>
              <w:t>40.80</w:t>
            </w:r>
          </w:p>
        </w:tc>
      </w:tr>
      <w:tr w:rsidR="004D03C6" w:rsidTr="00717990">
        <w:trPr>
          <w:trHeight w:val="355"/>
        </w:trPr>
        <w:tc>
          <w:tcPr>
            <w:tcW w:w="1008"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D03C6" w:rsidRPr="006F3292" w:rsidRDefault="004D03C6" w:rsidP="008D31C8">
            <w:pPr>
              <w:widowControl/>
              <w:spacing w:after="0" w:line="240" w:lineRule="atLeast"/>
              <w:jc w:val="left"/>
              <w:rPr>
                <w:rFonts w:ascii="宋体" w:hAnsi="宋体" w:cs="宋体"/>
                <w:color w:val="000000"/>
                <w:sz w:val="20"/>
                <w:szCs w:val="20"/>
              </w:rPr>
            </w:pPr>
            <w:r w:rsidRPr="006F3292">
              <w:rPr>
                <w:rFonts w:ascii="宋体" w:hAnsi="宋体" w:cs="宋体" w:hint="eastAsia"/>
                <w:color w:val="000000"/>
                <w:sz w:val="20"/>
                <w:szCs w:val="20"/>
              </w:rPr>
              <w:t>21111</w:t>
            </w:r>
            <w:r>
              <w:rPr>
                <w:rFonts w:ascii="宋体" w:hAnsi="宋体" w:cs="宋体" w:hint="eastAsia"/>
                <w:color w:val="000000"/>
                <w:sz w:val="20"/>
                <w:szCs w:val="20"/>
              </w:rPr>
              <w:t>02</w:t>
            </w:r>
          </w:p>
        </w:tc>
        <w:tc>
          <w:tcPr>
            <w:tcW w:w="3543"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D03C6" w:rsidRPr="006F3292" w:rsidRDefault="004D03C6" w:rsidP="008D31C8">
            <w:pPr>
              <w:widowControl/>
              <w:spacing w:after="0" w:line="240" w:lineRule="atLeast"/>
              <w:jc w:val="left"/>
              <w:rPr>
                <w:rFonts w:ascii="宋体" w:hAnsi="宋体" w:cs="宋体"/>
                <w:color w:val="000000"/>
                <w:sz w:val="20"/>
                <w:szCs w:val="20"/>
              </w:rPr>
            </w:pPr>
            <w:r>
              <w:rPr>
                <w:rFonts w:ascii="宋体" w:hAnsi="宋体" w:cs="宋体" w:hint="eastAsia"/>
                <w:color w:val="000000"/>
                <w:sz w:val="20"/>
                <w:szCs w:val="20"/>
              </w:rPr>
              <w:t xml:space="preserve">  环境执法监察</w:t>
            </w:r>
          </w:p>
        </w:tc>
        <w:tc>
          <w:tcPr>
            <w:tcW w:w="141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D03C6" w:rsidRDefault="004D03C6" w:rsidP="008D31C8">
            <w:pPr>
              <w:widowControl/>
              <w:spacing w:after="0" w:line="240" w:lineRule="atLeast"/>
              <w:jc w:val="right"/>
              <w:rPr>
                <w:rFonts w:ascii="宋体" w:hAnsi="宋体" w:cs="宋体"/>
                <w:color w:val="000000"/>
                <w:szCs w:val="21"/>
              </w:rPr>
            </w:pPr>
            <w:r>
              <w:rPr>
                <w:rFonts w:ascii="宋体" w:hAnsi="宋体" w:cs="宋体" w:hint="eastAsia"/>
                <w:color w:val="000000"/>
                <w:szCs w:val="21"/>
              </w:rPr>
              <w:t>1.00</w:t>
            </w:r>
          </w:p>
        </w:tc>
        <w:tc>
          <w:tcPr>
            <w:tcW w:w="14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D03C6" w:rsidRDefault="004D03C6" w:rsidP="008D31C8">
            <w:pPr>
              <w:widowControl/>
              <w:spacing w:after="0" w:line="240" w:lineRule="atLeast"/>
              <w:jc w:val="right"/>
              <w:rPr>
                <w:rFonts w:ascii="宋体" w:hAnsi="宋体" w:cs="宋体"/>
                <w:color w:val="000000"/>
                <w:szCs w:val="21"/>
              </w:rPr>
            </w:pPr>
          </w:p>
        </w:tc>
        <w:tc>
          <w:tcPr>
            <w:tcW w:w="149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D03C6" w:rsidRDefault="004D03C6" w:rsidP="008D31C8">
            <w:pPr>
              <w:widowControl/>
              <w:spacing w:after="0" w:line="240" w:lineRule="atLeast"/>
              <w:jc w:val="right"/>
              <w:rPr>
                <w:rFonts w:ascii="宋体" w:hAnsi="宋体" w:cs="宋体"/>
                <w:color w:val="000000"/>
                <w:szCs w:val="21"/>
              </w:rPr>
            </w:pPr>
            <w:r>
              <w:rPr>
                <w:rFonts w:ascii="宋体" w:hAnsi="宋体" w:cs="宋体" w:hint="eastAsia"/>
                <w:color w:val="000000"/>
                <w:szCs w:val="21"/>
              </w:rPr>
              <w:t>1.00</w:t>
            </w:r>
          </w:p>
        </w:tc>
      </w:tr>
      <w:tr w:rsidR="004D03C6" w:rsidTr="00717990">
        <w:trPr>
          <w:trHeight w:val="355"/>
        </w:trPr>
        <w:tc>
          <w:tcPr>
            <w:tcW w:w="1008"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D03C6" w:rsidRPr="006F3292" w:rsidRDefault="004D03C6" w:rsidP="008D31C8">
            <w:pPr>
              <w:widowControl/>
              <w:spacing w:after="0" w:line="240" w:lineRule="atLeast"/>
              <w:jc w:val="left"/>
              <w:rPr>
                <w:rFonts w:ascii="宋体" w:hAnsi="宋体" w:cs="宋体"/>
                <w:color w:val="000000"/>
                <w:sz w:val="20"/>
                <w:szCs w:val="20"/>
              </w:rPr>
            </w:pPr>
            <w:r w:rsidRPr="006F3292">
              <w:rPr>
                <w:rFonts w:ascii="宋体" w:hAnsi="宋体" w:cs="宋体" w:hint="eastAsia"/>
                <w:color w:val="000000"/>
                <w:sz w:val="20"/>
                <w:szCs w:val="20"/>
              </w:rPr>
              <w:t>211110</w:t>
            </w:r>
            <w:r>
              <w:rPr>
                <w:rFonts w:ascii="宋体" w:hAnsi="宋体" w:cs="宋体" w:hint="eastAsia"/>
                <w:color w:val="000000"/>
                <w:sz w:val="20"/>
                <w:szCs w:val="20"/>
              </w:rPr>
              <w:t>3</w:t>
            </w:r>
          </w:p>
        </w:tc>
        <w:tc>
          <w:tcPr>
            <w:tcW w:w="3543"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D03C6" w:rsidRPr="006F3292" w:rsidRDefault="004D03C6" w:rsidP="008D31C8">
            <w:pPr>
              <w:widowControl/>
              <w:spacing w:after="0" w:line="240" w:lineRule="atLeast"/>
              <w:jc w:val="left"/>
              <w:rPr>
                <w:rFonts w:ascii="宋体" w:hAnsi="宋体" w:cs="宋体"/>
                <w:color w:val="000000"/>
                <w:sz w:val="20"/>
                <w:szCs w:val="20"/>
              </w:rPr>
            </w:pPr>
            <w:r>
              <w:rPr>
                <w:rFonts w:ascii="宋体" w:hAnsi="宋体" w:cs="宋体" w:hint="eastAsia"/>
                <w:color w:val="000000"/>
                <w:sz w:val="20"/>
                <w:szCs w:val="20"/>
              </w:rPr>
              <w:t xml:space="preserve">  减排专项支出</w:t>
            </w:r>
          </w:p>
        </w:tc>
        <w:tc>
          <w:tcPr>
            <w:tcW w:w="141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D03C6" w:rsidRDefault="004D03C6" w:rsidP="008D31C8">
            <w:pPr>
              <w:widowControl/>
              <w:spacing w:after="0" w:line="240" w:lineRule="atLeast"/>
              <w:jc w:val="right"/>
              <w:rPr>
                <w:rFonts w:ascii="宋体" w:hAnsi="宋体" w:cs="宋体"/>
                <w:color w:val="000000"/>
                <w:szCs w:val="21"/>
              </w:rPr>
            </w:pPr>
            <w:r>
              <w:rPr>
                <w:rFonts w:ascii="宋体" w:hAnsi="宋体" w:cs="宋体" w:hint="eastAsia"/>
                <w:color w:val="000000"/>
                <w:szCs w:val="21"/>
              </w:rPr>
              <w:t>16.20</w:t>
            </w:r>
          </w:p>
        </w:tc>
        <w:tc>
          <w:tcPr>
            <w:tcW w:w="14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D03C6" w:rsidRDefault="004D03C6" w:rsidP="008D31C8">
            <w:pPr>
              <w:widowControl/>
              <w:spacing w:after="0" w:line="240" w:lineRule="atLeast"/>
              <w:jc w:val="right"/>
              <w:rPr>
                <w:rFonts w:ascii="宋体" w:hAnsi="宋体" w:cs="宋体"/>
                <w:color w:val="000000"/>
                <w:szCs w:val="21"/>
              </w:rPr>
            </w:pPr>
          </w:p>
        </w:tc>
        <w:tc>
          <w:tcPr>
            <w:tcW w:w="149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D03C6" w:rsidRDefault="004D03C6" w:rsidP="008D31C8">
            <w:pPr>
              <w:widowControl/>
              <w:spacing w:after="0" w:line="240" w:lineRule="atLeast"/>
              <w:jc w:val="right"/>
              <w:rPr>
                <w:rFonts w:ascii="宋体" w:hAnsi="宋体" w:cs="宋体"/>
                <w:color w:val="000000"/>
                <w:szCs w:val="21"/>
              </w:rPr>
            </w:pPr>
            <w:r>
              <w:rPr>
                <w:rFonts w:ascii="宋体" w:hAnsi="宋体" w:cs="宋体" w:hint="eastAsia"/>
                <w:color w:val="000000"/>
                <w:szCs w:val="21"/>
              </w:rPr>
              <w:t>16.20</w:t>
            </w:r>
          </w:p>
        </w:tc>
      </w:tr>
      <w:tr w:rsidR="004D03C6" w:rsidTr="00717990">
        <w:trPr>
          <w:trHeight w:val="355"/>
        </w:trPr>
        <w:tc>
          <w:tcPr>
            <w:tcW w:w="1008"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D03C6" w:rsidRPr="006F3292" w:rsidRDefault="004D03C6" w:rsidP="008D31C8">
            <w:pPr>
              <w:widowControl/>
              <w:spacing w:after="0" w:line="240" w:lineRule="atLeast"/>
              <w:jc w:val="left"/>
              <w:rPr>
                <w:rFonts w:ascii="宋体" w:hAnsi="宋体" w:cs="宋体"/>
                <w:color w:val="000000"/>
                <w:sz w:val="20"/>
                <w:szCs w:val="20"/>
              </w:rPr>
            </w:pPr>
            <w:r w:rsidRPr="006F3292">
              <w:rPr>
                <w:rFonts w:ascii="宋体" w:hAnsi="宋体" w:cs="宋体" w:hint="eastAsia"/>
                <w:color w:val="000000"/>
                <w:sz w:val="20"/>
                <w:szCs w:val="20"/>
              </w:rPr>
              <w:t>221</w:t>
            </w:r>
          </w:p>
        </w:tc>
        <w:tc>
          <w:tcPr>
            <w:tcW w:w="3543"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D03C6" w:rsidRPr="006F3292" w:rsidRDefault="004D03C6" w:rsidP="008D31C8">
            <w:pPr>
              <w:widowControl/>
              <w:spacing w:after="0" w:line="240" w:lineRule="atLeast"/>
              <w:jc w:val="left"/>
              <w:rPr>
                <w:rFonts w:ascii="宋体" w:hAnsi="宋体" w:cs="宋体"/>
                <w:color w:val="000000"/>
                <w:sz w:val="20"/>
                <w:szCs w:val="20"/>
              </w:rPr>
            </w:pPr>
            <w:r>
              <w:rPr>
                <w:rFonts w:ascii="宋体" w:hAnsi="宋体" w:cs="宋体" w:hint="eastAsia"/>
                <w:color w:val="000000"/>
                <w:sz w:val="20"/>
                <w:szCs w:val="20"/>
              </w:rPr>
              <w:t>住房保障支出</w:t>
            </w:r>
          </w:p>
        </w:tc>
        <w:tc>
          <w:tcPr>
            <w:tcW w:w="141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D03C6" w:rsidRDefault="004D03C6" w:rsidP="008D31C8">
            <w:pPr>
              <w:widowControl/>
              <w:spacing w:after="0" w:line="240" w:lineRule="atLeast"/>
              <w:jc w:val="right"/>
              <w:rPr>
                <w:rFonts w:ascii="宋体" w:hAnsi="宋体" w:cs="宋体"/>
                <w:color w:val="000000"/>
                <w:szCs w:val="21"/>
              </w:rPr>
            </w:pPr>
            <w:r>
              <w:rPr>
                <w:rFonts w:ascii="宋体" w:hAnsi="宋体" w:cs="宋体" w:hint="eastAsia"/>
                <w:color w:val="000000"/>
                <w:szCs w:val="21"/>
              </w:rPr>
              <w:t>12.46</w:t>
            </w:r>
          </w:p>
        </w:tc>
        <w:tc>
          <w:tcPr>
            <w:tcW w:w="14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D03C6" w:rsidRDefault="004D03C6" w:rsidP="008D31C8">
            <w:pPr>
              <w:widowControl/>
              <w:spacing w:after="0" w:line="240" w:lineRule="atLeast"/>
              <w:jc w:val="right"/>
              <w:rPr>
                <w:rFonts w:ascii="宋体" w:hAnsi="宋体" w:cs="宋体"/>
                <w:color w:val="000000"/>
                <w:szCs w:val="21"/>
              </w:rPr>
            </w:pPr>
            <w:r>
              <w:rPr>
                <w:rFonts w:ascii="宋体" w:hAnsi="宋体" w:cs="宋体" w:hint="eastAsia"/>
                <w:color w:val="000000"/>
                <w:szCs w:val="21"/>
              </w:rPr>
              <w:t>12.46</w:t>
            </w:r>
          </w:p>
        </w:tc>
        <w:tc>
          <w:tcPr>
            <w:tcW w:w="149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D03C6" w:rsidRDefault="004D03C6">
            <w:pPr>
              <w:widowControl/>
              <w:spacing w:after="0" w:line="240" w:lineRule="atLeast"/>
              <w:jc w:val="right"/>
              <w:rPr>
                <w:rFonts w:ascii="宋体" w:hAnsi="宋体" w:cs="宋体"/>
                <w:color w:val="000000"/>
                <w:szCs w:val="21"/>
              </w:rPr>
            </w:pPr>
          </w:p>
        </w:tc>
      </w:tr>
      <w:tr w:rsidR="004D03C6" w:rsidTr="00717990">
        <w:trPr>
          <w:trHeight w:val="355"/>
        </w:trPr>
        <w:tc>
          <w:tcPr>
            <w:tcW w:w="1008"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D03C6" w:rsidRPr="006F3292" w:rsidRDefault="004D03C6" w:rsidP="008D31C8">
            <w:pPr>
              <w:widowControl/>
              <w:spacing w:after="0" w:line="240" w:lineRule="atLeast"/>
              <w:jc w:val="left"/>
              <w:rPr>
                <w:rFonts w:ascii="宋体" w:hAnsi="宋体" w:cs="宋体"/>
                <w:color w:val="000000"/>
                <w:sz w:val="20"/>
                <w:szCs w:val="20"/>
              </w:rPr>
            </w:pPr>
            <w:r w:rsidRPr="006F3292">
              <w:rPr>
                <w:rFonts w:ascii="宋体" w:hAnsi="宋体" w:cs="宋体" w:hint="eastAsia"/>
                <w:color w:val="000000"/>
                <w:sz w:val="20"/>
                <w:szCs w:val="20"/>
              </w:rPr>
              <w:t>22102</w:t>
            </w:r>
          </w:p>
        </w:tc>
        <w:tc>
          <w:tcPr>
            <w:tcW w:w="3543"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D03C6" w:rsidRPr="006F3292" w:rsidRDefault="004D03C6" w:rsidP="008D31C8">
            <w:pPr>
              <w:widowControl/>
              <w:spacing w:after="0" w:line="240" w:lineRule="atLeast"/>
              <w:jc w:val="left"/>
              <w:rPr>
                <w:rFonts w:ascii="宋体" w:hAnsi="宋体" w:cs="宋体"/>
                <w:color w:val="000000"/>
                <w:sz w:val="20"/>
                <w:szCs w:val="20"/>
              </w:rPr>
            </w:pPr>
            <w:r>
              <w:rPr>
                <w:rFonts w:ascii="宋体" w:hAnsi="宋体" w:cs="宋体" w:hint="eastAsia"/>
                <w:color w:val="000000"/>
                <w:sz w:val="20"/>
                <w:szCs w:val="20"/>
              </w:rPr>
              <w:t>住房改革支出</w:t>
            </w:r>
          </w:p>
        </w:tc>
        <w:tc>
          <w:tcPr>
            <w:tcW w:w="141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D03C6" w:rsidRDefault="004D03C6" w:rsidP="008D31C8">
            <w:pPr>
              <w:widowControl/>
              <w:spacing w:after="0" w:line="240" w:lineRule="atLeast"/>
              <w:jc w:val="right"/>
              <w:rPr>
                <w:rFonts w:ascii="宋体" w:hAnsi="宋体" w:cs="宋体"/>
                <w:color w:val="000000"/>
                <w:szCs w:val="21"/>
              </w:rPr>
            </w:pPr>
            <w:r>
              <w:rPr>
                <w:rFonts w:ascii="宋体" w:hAnsi="宋体" w:cs="宋体" w:hint="eastAsia"/>
                <w:color w:val="000000"/>
                <w:szCs w:val="21"/>
              </w:rPr>
              <w:t>12.46</w:t>
            </w:r>
          </w:p>
        </w:tc>
        <w:tc>
          <w:tcPr>
            <w:tcW w:w="14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D03C6" w:rsidRDefault="004D03C6" w:rsidP="008D31C8">
            <w:pPr>
              <w:widowControl/>
              <w:spacing w:after="0" w:line="240" w:lineRule="atLeast"/>
              <w:jc w:val="right"/>
              <w:rPr>
                <w:rFonts w:ascii="宋体" w:hAnsi="宋体" w:cs="宋体"/>
                <w:color w:val="000000"/>
                <w:szCs w:val="21"/>
              </w:rPr>
            </w:pPr>
            <w:r>
              <w:rPr>
                <w:rFonts w:ascii="宋体" w:hAnsi="宋体" w:cs="宋体" w:hint="eastAsia"/>
                <w:color w:val="000000"/>
                <w:szCs w:val="21"/>
              </w:rPr>
              <w:t>12.46</w:t>
            </w:r>
          </w:p>
        </w:tc>
        <w:tc>
          <w:tcPr>
            <w:tcW w:w="149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D03C6" w:rsidRDefault="004D03C6">
            <w:pPr>
              <w:widowControl/>
              <w:spacing w:after="0" w:line="240" w:lineRule="atLeast"/>
              <w:jc w:val="right"/>
              <w:rPr>
                <w:rFonts w:ascii="宋体" w:hAnsi="宋体" w:cs="宋体"/>
                <w:color w:val="000000"/>
                <w:szCs w:val="21"/>
              </w:rPr>
            </w:pPr>
          </w:p>
        </w:tc>
      </w:tr>
      <w:tr w:rsidR="004D03C6" w:rsidTr="00717990">
        <w:trPr>
          <w:trHeight w:val="355"/>
        </w:trPr>
        <w:tc>
          <w:tcPr>
            <w:tcW w:w="1008"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D03C6" w:rsidRPr="006F3292" w:rsidRDefault="004D03C6" w:rsidP="008D31C8">
            <w:pPr>
              <w:widowControl/>
              <w:spacing w:after="0" w:line="240" w:lineRule="atLeast"/>
              <w:jc w:val="left"/>
              <w:rPr>
                <w:rFonts w:ascii="宋体" w:hAnsi="宋体" w:cs="宋体"/>
                <w:color w:val="000000"/>
                <w:sz w:val="20"/>
                <w:szCs w:val="20"/>
              </w:rPr>
            </w:pPr>
            <w:r w:rsidRPr="006F3292">
              <w:rPr>
                <w:rFonts w:ascii="宋体" w:hAnsi="宋体" w:cs="宋体" w:hint="eastAsia"/>
                <w:color w:val="000000"/>
                <w:sz w:val="20"/>
                <w:szCs w:val="20"/>
              </w:rPr>
              <w:t>2210201</w:t>
            </w:r>
          </w:p>
        </w:tc>
        <w:tc>
          <w:tcPr>
            <w:tcW w:w="3543"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D03C6" w:rsidRPr="006F3292" w:rsidRDefault="004D03C6" w:rsidP="008D31C8">
            <w:pPr>
              <w:widowControl/>
              <w:spacing w:after="0" w:line="240" w:lineRule="atLeast"/>
              <w:jc w:val="left"/>
              <w:rPr>
                <w:rFonts w:ascii="宋体" w:hAnsi="宋体" w:cs="宋体"/>
                <w:color w:val="000000"/>
                <w:sz w:val="20"/>
                <w:szCs w:val="20"/>
              </w:rPr>
            </w:pPr>
            <w:r>
              <w:rPr>
                <w:rFonts w:ascii="宋体" w:hAnsi="宋体" w:cs="宋体" w:hint="eastAsia"/>
                <w:color w:val="000000"/>
                <w:sz w:val="20"/>
                <w:szCs w:val="20"/>
              </w:rPr>
              <w:t xml:space="preserve">  住房公积金</w:t>
            </w:r>
          </w:p>
        </w:tc>
        <w:tc>
          <w:tcPr>
            <w:tcW w:w="141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D03C6" w:rsidRDefault="004D03C6" w:rsidP="008D31C8">
            <w:pPr>
              <w:widowControl/>
              <w:spacing w:after="0" w:line="240" w:lineRule="atLeast"/>
              <w:jc w:val="right"/>
              <w:rPr>
                <w:rFonts w:ascii="宋体" w:hAnsi="宋体" w:cs="宋体"/>
                <w:color w:val="000000"/>
                <w:szCs w:val="21"/>
              </w:rPr>
            </w:pPr>
            <w:r>
              <w:rPr>
                <w:rFonts w:ascii="宋体" w:hAnsi="宋体" w:cs="宋体" w:hint="eastAsia"/>
                <w:color w:val="000000"/>
                <w:szCs w:val="21"/>
              </w:rPr>
              <w:t>12.46</w:t>
            </w:r>
          </w:p>
        </w:tc>
        <w:tc>
          <w:tcPr>
            <w:tcW w:w="14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D03C6" w:rsidRDefault="004D03C6" w:rsidP="008D31C8">
            <w:pPr>
              <w:widowControl/>
              <w:spacing w:after="0" w:line="240" w:lineRule="atLeast"/>
              <w:jc w:val="right"/>
              <w:rPr>
                <w:rFonts w:ascii="宋体" w:hAnsi="宋体" w:cs="宋体"/>
                <w:color w:val="000000"/>
                <w:szCs w:val="21"/>
              </w:rPr>
            </w:pPr>
            <w:r>
              <w:rPr>
                <w:rFonts w:ascii="宋体" w:hAnsi="宋体" w:cs="宋体" w:hint="eastAsia"/>
                <w:color w:val="000000"/>
                <w:szCs w:val="21"/>
              </w:rPr>
              <w:t>12.46</w:t>
            </w:r>
          </w:p>
        </w:tc>
        <w:tc>
          <w:tcPr>
            <w:tcW w:w="149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D03C6" w:rsidRDefault="004D03C6">
            <w:pPr>
              <w:widowControl/>
              <w:spacing w:after="0" w:line="240" w:lineRule="atLeast"/>
              <w:jc w:val="right"/>
              <w:rPr>
                <w:rFonts w:ascii="宋体" w:hAnsi="宋体" w:cs="宋体"/>
                <w:color w:val="000000"/>
                <w:szCs w:val="21"/>
              </w:rPr>
            </w:pPr>
          </w:p>
        </w:tc>
      </w:tr>
      <w:tr w:rsidR="004D03C6" w:rsidTr="008D14F0">
        <w:trPr>
          <w:trHeight w:val="355"/>
        </w:trPr>
        <w:tc>
          <w:tcPr>
            <w:tcW w:w="8876" w:type="dxa"/>
            <w:gridSpan w:val="11"/>
            <w:tcBorders>
              <w:top w:val="nil"/>
              <w:left w:val="nil"/>
              <w:bottom w:val="nil"/>
              <w:right w:val="nil"/>
            </w:tcBorders>
            <w:shd w:val="clear" w:color="auto" w:fill="auto"/>
            <w:noWrap/>
            <w:tcMar>
              <w:top w:w="15" w:type="dxa"/>
              <w:left w:w="15" w:type="dxa"/>
              <w:right w:w="15" w:type="dxa"/>
            </w:tcMar>
            <w:vAlign w:val="center"/>
          </w:tcPr>
          <w:p w:rsidR="004D03C6" w:rsidRDefault="004D03C6">
            <w:pPr>
              <w:widowControl/>
              <w:spacing w:after="0" w:line="240" w:lineRule="atLeast"/>
              <w:jc w:val="left"/>
              <w:textAlignment w:val="center"/>
              <w:rPr>
                <w:rFonts w:ascii="宋体" w:hAnsi="宋体" w:cs="宋体"/>
                <w:color w:val="000000"/>
                <w:szCs w:val="21"/>
              </w:rPr>
            </w:pPr>
            <w:r>
              <w:rPr>
                <w:rFonts w:ascii="宋体" w:hAnsi="宋体" w:cs="宋体" w:hint="eastAsia"/>
                <w:color w:val="000000"/>
                <w:kern w:val="0"/>
                <w:szCs w:val="21"/>
              </w:rPr>
              <w:t xml:space="preserve">注：本表反映部门本年度一般公共预算财政拨款收入及支出情况。      </w:t>
            </w:r>
          </w:p>
        </w:tc>
      </w:tr>
    </w:tbl>
    <w:p w:rsidR="00E73081" w:rsidRDefault="00E73081">
      <w:pPr>
        <w:widowControl/>
        <w:spacing w:after="0" w:line="560" w:lineRule="exact"/>
        <w:jc w:val="left"/>
        <w:rPr>
          <w:rFonts w:ascii="仿宋_GB2312" w:eastAsia="仿宋_GB2312" w:hAnsiTheme="majorEastAsia"/>
          <w:b/>
          <w:sz w:val="28"/>
          <w:szCs w:val="28"/>
          <w:highlight w:val="yellow"/>
        </w:rPr>
        <w:sectPr w:rsidR="00E73081">
          <w:pgSz w:w="11906" w:h="16838"/>
          <w:pgMar w:top="2098" w:right="1474" w:bottom="1984" w:left="1588" w:header="851" w:footer="992" w:gutter="0"/>
          <w:cols w:space="0"/>
          <w:docGrid w:type="lines" w:linePitch="312"/>
        </w:sectPr>
      </w:pPr>
    </w:p>
    <w:tbl>
      <w:tblPr>
        <w:tblW w:w="9180" w:type="dxa"/>
        <w:jc w:val="center"/>
        <w:tblLayout w:type="fixed"/>
        <w:tblCellMar>
          <w:left w:w="0" w:type="dxa"/>
          <w:right w:w="0" w:type="dxa"/>
        </w:tblCellMar>
        <w:tblLook w:val="04A0"/>
      </w:tblPr>
      <w:tblGrid>
        <w:gridCol w:w="558"/>
        <w:gridCol w:w="1597"/>
        <w:gridCol w:w="840"/>
        <w:gridCol w:w="477"/>
        <w:gridCol w:w="1763"/>
        <w:gridCol w:w="740"/>
        <w:gridCol w:w="560"/>
        <w:gridCol w:w="1788"/>
        <w:gridCol w:w="857"/>
      </w:tblGrid>
      <w:tr w:rsidR="00E73081">
        <w:trPr>
          <w:trHeight w:val="526"/>
          <w:jc w:val="center"/>
        </w:trPr>
        <w:tc>
          <w:tcPr>
            <w:tcW w:w="9180" w:type="dxa"/>
            <w:gridSpan w:val="9"/>
            <w:tcBorders>
              <w:top w:val="nil"/>
              <w:left w:val="nil"/>
              <w:bottom w:val="nil"/>
              <w:right w:val="nil"/>
            </w:tcBorders>
            <w:shd w:val="clear" w:color="auto" w:fill="auto"/>
            <w:tcMar>
              <w:top w:w="15" w:type="dxa"/>
              <w:left w:w="15" w:type="dxa"/>
              <w:right w:w="15" w:type="dxa"/>
            </w:tcMar>
            <w:vAlign w:val="center"/>
          </w:tcPr>
          <w:p w:rsidR="00E73081" w:rsidRDefault="002F2ECE">
            <w:pPr>
              <w:widowControl/>
              <w:spacing w:after="0" w:line="240" w:lineRule="auto"/>
              <w:jc w:val="center"/>
              <w:textAlignment w:val="center"/>
              <w:rPr>
                <w:rFonts w:ascii="黑体" w:eastAsia="黑体" w:hAnsi="宋体" w:cs="黑体"/>
                <w:color w:val="000000"/>
                <w:sz w:val="40"/>
                <w:szCs w:val="40"/>
              </w:rPr>
            </w:pPr>
            <w:r>
              <w:rPr>
                <w:rFonts w:ascii="黑体" w:eastAsia="黑体" w:hAnsi="宋体" w:cs="黑体" w:hint="eastAsia"/>
                <w:color w:val="000000"/>
                <w:kern w:val="0"/>
                <w:sz w:val="40"/>
                <w:szCs w:val="40"/>
              </w:rPr>
              <w:lastRenderedPageBreak/>
              <w:t>一般公共预算财政拨款基本支出决算表</w:t>
            </w:r>
          </w:p>
        </w:tc>
      </w:tr>
      <w:tr w:rsidR="00E73081">
        <w:trPr>
          <w:trHeight w:val="269"/>
          <w:jc w:val="center"/>
        </w:trPr>
        <w:tc>
          <w:tcPr>
            <w:tcW w:w="559" w:type="dxa"/>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spacing w:after="0" w:line="240" w:lineRule="auto"/>
              <w:rPr>
                <w:rFonts w:ascii="Arial" w:hAnsi="Arial" w:cs="Arial"/>
                <w:color w:val="000000"/>
                <w:sz w:val="22"/>
                <w:szCs w:val="22"/>
              </w:rPr>
            </w:pPr>
          </w:p>
        </w:tc>
        <w:tc>
          <w:tcPr>
            <w:tcW w:w="1598" w:type="dxa"/>
            <w:tcBorders>
              <w:top w:val="nil"/>
              <w:left w:val="nil"/>
              <w:bottom w:val="nil"/>
              <w:right w:val="nil"/>
            </w:tcBorders>
            <w:shd w:val="clear" w:color="auto" w:fill="auto"/>
            <w:tcMar>
              <w:top w:w="15" w:type="dxa"/>
              <w:left w:w="15" w:type="dxa"/>
              <w:right w:w="15" w:type="dxa"/>
            </w:tcMar>
            <w:vAlign w:val="center"/>
          </w:tcPr>
          <w:p w:rsidR="00E73081" w:rsidRDefault="00E73081">
            <w:pPr>
              <w:widowControl/>
              <w:spacing w:after="0" w:line="240" w:lineRule="auto"/>
              <w:rPr>
                <w:rFonts w:ascii="Arial" w:hAnsi="Arial" w:cs="Arial"/>
                <w:color w:val="000000"/>
                <w:sz w:val="22"/>
                <w:szCs w:val="22"/>
              </w:rPr>
            </w:pPr>
          </w:p>
        </w:tc>
        <w:tc>
          <w:tcPr>
            <w:tcW w:w="840" w:type="dxa"/>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spacing w:after="0" w:line="240" w:lineRule="auto"/>
              <w:rPr>
                <w:rFonts w:ascii="Arial" w:hAnsi="Arial" w:cs="Arial"/>
                <w:color w:val="000000"/>
                <w:sz w:val="22"/>
                <w:szCs w:val="22"/>
              </w:rPr>
            </w:pPr>
          </w:p>
        </w:tc>
        <w:tc>
          <w:tcPr>
            <w:tcW w:w="477" w:type="dxa"/>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spacing w:after="0" w:line="240" w:lineRule="auto"/>
              <w:rPr>
                <w:rFonts w:ascii="Arial" w:hAnsi="Arial" w:cs="Arial"/>
                <w:color w:val="000000"/>
                <w:sz w:val="22"/>
                <w:szCs w:val="22"/>
              </w:rPr>
            </w:pPr>
          </w:p>
        </w:tc>
        <w:tc>
          <w:tcPr>
            <w:tcW w:w="1762" w:type="dxa"/>
            <w:tcBorders>
              <w:top w:val="nil"/>
              <w:left w:val="nil"/>
              <w:bottom w:val="nil"/>
              <w:right w:val="nil"/>
            </w:tcBorders>
            <w:shd w:val="clear" w:color="auto" w:fill="auto"/>
            <w:tcMar>
              <w:top w:w="15" w:type="dxa"/>
              <w:left w:w="15" w:type="dxa"/>
              <w:right w:w="15" w:type="dxa"/>
            </w:tcMar>
            <w:vAlign w:val="center"/>
          </w:tcPr>
          <w:p w:rsidR="00E73081" w:rsidRDefault="00E73081">
            <w:pPr>
              <w:widowControl/>
              <w:spacing w:after="0" w:line="240" w:lineRule="auto"/>
              <w:rPr>
                <w:rFonts w:ascii="Arial" w:hAnsi="Arial" w:cs="Arial"/>
                <w:color w:val="000000"/>
                <w:sz w:val="22"/>
                <w:szCs w:val="22"/>
              </w:rPr>
            </w:pPr>
          </w:p>
        </w:tc>
        <w:tc>
          <w:tcPr>
            <w:tcW w:w="740" w:type="dxa"/>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spacing w:after="0" w:line="240" w:lineRule="auto"/>
              <w:rPr>
                <w:rFonts w:ascii="Arial" w:hAnsi="Arial" w:cs="Arial"/>
                <w:color w:val="000000"/>
                <w:sz w:val="22"/>
                <w:szCs w:val="22"/>
              </w:rPr>
            </w:pPr>
          </w:p>
        </w:tc>
        <w:tc>
          <w:tcPr>
            <w:tcW w:w="560" w:type="dxa"/>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spacing w:after="0" w:line="240" w:lineRule="auto"/>
              <w:rPr>
                <w:rFonts w:ascii="Arial" w:hAnsi="Arial" w:cs="Arial"/>
                <w:color w:val="000000"/>
                <w:sz w:val="22"/>
                <w:szCs w:val="22"/>
              </w:rPr>
            </w:pPr>
          </w:p>
        </w:tc>
        <w:tc>
          <w:tcPr>
            <w:tcW w:w="2644" w:type="dxa"/>
            <w:gridSpan w:val="2"/>
            <w:tcBorders>
              <w:top w:val="nil"/>
              <w:left w:val="nil"/>
              <w:bottom w:val="nil"/>
              <w:right w:val="nil"/>
            </w:tcBorders>
            <w:shd w:val="clear" w:color="auto" w:fill="auto"/>
            <w:tcMar>
              <w:top w:w="15" w:type="dxa"/>
              <w:left w:w="15" w:type="dxa"/>
              <w:right w:w="15" w:type="dxa"/>
            </w:tcMar>
            <w:vAlign w:val="center"/>
          </w:tcPr>
          <w:p w:rsidR="00E73081" w:rsidRDefault="002F2ECE">
            <w:pPr>
              <w:widowControl/>
              <w:spacing w:after="0" w:line="240" w:lineRule="auto"/>
              <w:jc w:val="right"/>
              <w:textAlignment w:val="center"/>
              <w:rPr>
                <w:rFonts w:ascii="宋体" w:hAnsi="宋体" w:cs="宋体"/>
                <w:color w:val="000000"/>
                <w:sz w:val="22"/>
                <w:szCs w:val="22"/>
              </w:rPr>
            </w:pPr>
            <w:r>
              <w:rPr>
                <w:rFonts w:ascii="宋体" w:hAnsi="宋体" w:cs="宋体" w:hint="eastAsia"/>
                <w:color w:val="000000"/>
                <w:kern w:val="0"/>
                <w:sz w:val="22"/>
                <w:szCs w:val="22"/>
              </w:rPr>
              <w:t>公开06表</w:t>
            </w:r>
          </w:p>
        </w:tc>
      </w:tr>
      <w:tr w:rsidR="00E73081">
        <w:trPr>
          <w:trHeight w:val="269"/>
          <w:jc w:val="center"/>
        </w:trPr>
        <w:tc>
          <w:tcPr>
            <w:tcW w:w="5236" w:type="dxa"/>
            <w:gridSpan w:val="5"/>
            <w:tcBorders>
              <w:top w:val="nil"/>
              <w:left w:val="nil"/>
              <w:bottom w:val="nil"/>
              <w:right w:val="nil"/>
            </w:tcBorders>
            <w:shd w:val="clear" w:color="auto" w:fill="auto"/>
            <w:noWrap/>
            <w:tcMar>
              <w:top w:w="15" w:type="dxa"/>
              <w:left w:w="15" w:type="dxa"/>
              <w:right w:w="15" w:type="dxa"/>
            </w:tcMar>
            <w:vAlign w:val="center"/>
          </w:tcPr>
          <w:p w:rsidR="00E73081" w:rsidRDefault="002F2ECE">
            <w:pPr>
              <w:widowControl/>
              <w:spacing w:after="0" w:line="240" w:lineRule="auto"/>
              <w:jc w:val="left"/>
              <w:textAlignment w:val="center"/>
              <w:rPr>
                <w:rFonts w:ascii="宋体" w:hAnsi="宋体" w:cs="宋体"/>
                <w:color w:val="000000"/>
                <w:sz w:val="22"/>
                <w:szCs w:val="22"/>
              </w:rPr>
            </w:pPr>
            <w:r>
              <w:rPr>
                <w:rFonts w:ascii="宋体" w:hAnsi="宋体" w:cs="宋体" w:hint="eastAsia"/>
                <w:color w:val="000000"/>
                <w:kern w:val="0"/>
                <w:sz w:val="22"/>
                <w:szCs w:val="22"/>
              </w:rPr>
              <w:t>部门：</w:t>
            </w:r>
            <w:r w:rsidR="00DC23D9">
              <w:rPr>
                <w:rFonts w:ascii="宋体" w:hAnsi="宋体" w:cs="宋体" w:hint="eastAsia"/>
                <w:color w:val="000000"/>
                <w:kern w:val="0"/>
                <w:sz w:val="20"/>
                <w:szCs w:val="20"/>
              </w:rPr>
              <w:t>廊坊市大厂回族自治县环境保护局</w:t>
            </w:r>
            <w:r w:rsidR="00F6411D">
              <w:rPr>
                <w:rFonts w:ascii="宋体" w:hAnsi="宋体" w:cs="宋体" w:hint="eastAsia"/>
                <w:color w:val="000000"/>
                <w:kern w:val="0"/>
                <w:sz w:val="20"/>
                <w:szCs w:val="20"/>
              </w:rPr>
              <w:t>（本级）</w:t>
            </w:r>
          </w:p>
        </w:tc>
        <w:tc>
          <w:tcPr>
            <w:tcW w:w="740" w:type="dxa"/>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spacing w:after="0" w:line="240" w:lineRule="auto"/>
              <w:rPr>
                <w:rFonts w:ascii="Arial" w:hAnsi="Arial" w:cs="Arial"/>
                <w:color w:val="000000"/>
                <w:sz w:val="22"/>
                <w:szCs w:val="22"/>
              </w:rPr>
            </w:pPr>
          </w:p>
        </w:tc>
        <w:tc>
          <w:tcPr>
            <w:tcW w:w="560" w:type="dxa"/>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spacing w:after="0" w:line="240" w:lineRule="auto"/>
              <w:rPr>
                <w:rFonts w:ascii="Arial" w:hAnsi="Arial" w:cs="Arial"/>
                <w:color w:val="000000"/>
                <w:sz w:val="22"/>
                <w:szCs w:val="22"/>
              </w:rPr>
            </w:pPr>
          </w:p>
        </w:tc>
        <w:tc>
          <w:tcPr>
            <w:tcW w:w="2644" w:type="dxa"/>
            <w:gridSpan w:val="2"/>
            <w:tcBorders>
              <w:top w:val="nil"/>
              <w:left w:val="nil"/>
              <w:bottom w:val="nil"/>
              <w:right w:val="nil"/>
            </w:tcBorders>
            <w:shd w:val="clear" w:color="auto" w:fill="auto"/>
            <w:tcMar>
              <w:top w:w="15" w:type="dxa"/>
              <w:left w:w="15" w:type="dxa"/>
              <w:right w:w="15" w:type="dxa"/>
            </w:tcMar>
            <w:vAlign w:val="center"/>
          </w:tcPr>
          <w:p w:rsidR="00E73081" w:rsidRDefault="002F2ECE">
            <w:pPr>
              <w:widowControl/>
              <w:spacing w:after="0" w:line="240" w:lineRule="auto"/>
              <w:jc w:val="right"/>
              <w:textAlignment w:val="center"/>
              <w:rPr>
                <w:rFonts w:ascii="宋体" w:hAnsi="宋体" w:cs="宋体"/>
                <w:color w:val="000000"/>
                <w:sz w:val="22"/>
                <w:szCs w:val="22"/>
              </w:rPr>
            </w:pPr>
            <w:r>
              <w:rPr>
                <w:rFonts w:ascii="宋体" w:hAnsi="宋体" w:cs="宋体" w:hint="eastAsia"/>
                <w:color w:val="000000"/>
                <w:kern w:val="0"/>
                <w:sz w:val="22"/>
                <w:szCs w:val="22"/>
              </w:rPr>
              <w:t>金额单位：万元</w:t>
            </w:r>
          </w:p>
        </w:tc>
      </w:tr>
      <w:tr w:rsidR="00E73081">
        <w:trPr>
          <w:trHeight w:val="277"/>
          <w:jc w:val="center"/>
        </w:trPr>
        <w:tc>
          <w:tcPr>
            <w:tcW w:w="2997"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人员经费</w:t>
            </w:r>
          </w:p>
        </w:tc>
        <w:tc>
          <w:tcPr>
            <w:tcW w:w="6183" w:type="dxa"/>
            <w:gridSpan w:val="6"/>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公用经费</w:t>
            </w:r>
          </w:p>
        </w:tc>
      </w:tr>
      <w:tr w:rsidR="00E73081">
        <w:trPr>
          <w:trHeight w:val="312"/>
          <w:jc w:val="center"/>
        </w:trPr>
        <w:tc>
          <w:tcPr>
            <w:tcW w:w="559" w:type="dxa"/>
            <w:vMerge w:val="restart"/>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科目编码</w:t>
            </w:r>
          </w:p>
        </w:tc>
        <w:tc>
          <w:tcPr>
            <w:tcW w:w="1598"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科目名称</w:t>
            </w:r>
          </w:p>
        </w:tc>
        <w:tc>
          <w:tcPr>
            <w:tcW w:w="840"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决算数</w:t>
            </w:r>
          </w:p>
        </w:tc>
        <w:tc>
          <w:tcPr>
            <w:tcW w:w="477"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科目编码</w:t>
            </w:r>
          </w:p>
        </w:tc>
        <w:tc>
          <w:tcPr>
            <w:tcW w:w="1763"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科目名称</w:t>
            </w:r>
          </w:p>
        </w:tc>
        <w:tc>
          <w:tcPr>
            <w:tcW w:w="739"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决算数</w:t>
            </w:r>
          </w:p>
        </w:tc>
        <w:tc>
          <w:tcPr>
            <w:tcW w:w="559"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科目编码</w:t>
            </w:r>
          </w:p>
        </w:tc>
        <w:tc>
          <w:tcPr>
            <w:tcW w:w="1788"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科目名称</w:t>
            </w:r>
          </w:p>
        </w:tc>
        <w:tc>
          <w:tcPr>
            <w:tcW w:w="857"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决算数</w:t>
            </w:r>
          </w:p>
        </w:tc>
      </w:tr>
      <w:tr w:rsidR="00E73081">
        <w:trPr>
          <w:trHeight w:val="312"/>
          <w:jc w:val="center"/>
        </w:trPr>
        <w:tc>
          <w:tcPr>
            <w:tcW w:w="559" w:type="dxa"/>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spacing w:after="0" w:line="240" w:lineRule="auto"/>
              <w:jc w:val="center"/>
              <w:rPr>
                <w:rFonts w:ascii="宋体" w:hAnsi="宋体" w:cs="宋体"/>
                <w:color w:val="000000"/>
                <w:sz w:val="22"/>
                <w:szCs w:val="22"/>
              </w:rPr>
            </w:pPr>
          </w:p>
        </w:tc>
        <w:tc>
          <w:tcPr>
            <w:tcW w:w="1598"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spacing w:after="0" w:line="240" w:lineRule="auto"/>
              <w:jc w:val="center"/>
              <w:rPr>
                <w:rFonts w:ascii="宋体" w:hAnsi="宋体" w:cs="宋体"/>
                <w:color w:val="000000"/>
                <w:sz w:val="22"/>
                <w:szCs w:val="22"/>
              </w:rPr>
            </w:pPr>
          </w:p>
        </w:tc>
        <w:tc>
          <w:tcPr>
            <w:tcW w:w="840"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spacing w:after="0" w:line="240" w:lineRule="auto"/>
              <w:jc w:val="center"/>
              <w:rPr>
                <w:rFonts w:ascii="宋体" w:hAnsi="宋体" w:cs="宋体"/>
                <w:color w:val="000000"/>
                <w:sz w:val="22"/>
                <w:szCs w:val="22"/>
              </w:rPr>
            </w:pPr>
          </w:p>
        </w:tc>
        <w:tc>
          <w:tcPr>
            <w:tcW w:w="477"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spacing w:after="0" w:line="240" w:lineRule="auto"/>
              <w:jc w:val="center"/>
              <w:rPr>
                <w:rFonts w:ascii="宋体" w:hAnsi="宋体" w:cs="宋体"/>
                <w:color w:val="000000"/>
                <w:sz w:val="22"/>
                <w:szCs w:val="22"/>
              </w:rPr>
            </w:pPr>
          </w:p>
        </w:tc>
        <w:tc>
          <w:tcPr>
            <w:tcW w:w="1763"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spacing w:after="0" w:line="240" w:lineRule="auto"/>
              <w:jc w:val="center"/>
              <w:rPr>
                <w:rFonts w:ascii="宋体" w:hAnsi="宋体" w:cs="宋体"/>
                <w:color w:val="000000"/>
                <w:sz w:val="22"/>
                <w:szCs w:val="22"/>
              </w:rPr>
            </w:pPr>
          </w:p>
        </w:tc>
        <w:tc>
          <w:tcPr>
            <w:tcW w:w="739"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spacing w:after="0" w:line="240" w:lineRule="auto"/>
              <w:jc w:val="center"/>
              <w:rPr>
                <w:rFonts w:ascii="宋体" w:hAnsi="宋体" w:cs="宋体"/>
                <w:color w:val="000000"/>
                <w:sz w:val="22"/>
                <w:szCs w:val="22"/>
              </w:rPr>
            </w:pPr>
          </w:p>
        </w:tc>
        <w:tc>
          <w:tcPr>
            <w:tcW w:w="559"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spacing w:after="0" w:line="240" w:lineRule="auto"/>
              <w:jc w:val="center"/>
              <w:rPr>
                <w:rFonts w:ascii="宋体" w:hAnsi="宋体" w:cs="宋体"/>
                <w:color w:val="000000"/>
                <w:sz w:val="22"/>
                <w:szCs w:val="22"/>
              </w:rPr>
            </w:pPr>
          </w:p>
        </w:tc>
        <w:tc>
          <w:tcPr>
            <w:tcW w:w="1788"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spacing w:after="0" w:line="240" w:lineRule="auto"/>
              <w:jc w:val="center"/>
              <w:rPr>
                <w:rFonts w:ascii="宋体" w:hAnsi="宋体" w:cs="宋体"/>
                <w:color w:val="000000"/>
                <w:sz w:val="22"/>
                <w:szCs w:val="22"/>
              </w:rPr>
            </w:pPr>
          </w:p>
        </w:tc>
        <w:tc>
          <w:tcPr>
            <w:tcW w:w="857"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spacing w:after="0" w:line="240" w:lineRule="auto"/>
              <w:jc w:val="center"/>
              <w:rPr>
                <w:rFonts w:ascii="宋体" w:hAnsi="宋体" w:cs="宋体"/>
                <w:color w:val="000000"/>
                <w:sz w:val="22"/>
                <w:szCs w:val="22"/>
              </w:rPr>
            </w:pPr>
          </w:p>
        </w:tc>
      </w:tr>
      <w:tr w:rsidR="00E73081">
        <w:trPr>
          <w:trHeight w:val="238"/>
          <w:jc w:val="center"/>
        </w:trPr>
        <w:tc>
          <w:tcPr>
            <w:tcW w:w="55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301</w:t>
            </w:r>
          </w:p>
        </w:tc>
        <w:tc>
          <w:tcPr>
            <w:tcW w:w="159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工资福利支出</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BE582C">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418.87</w:t>
            </w: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商品和服务支出</w:t>
            </w:r>
          </w:p>
        </w:tc>
        <w:tc>
          <w:tcPr>
            <w:tcW w:w="7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BE582C">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183.10</w:t>
            </w:r>
          </w:p>
        </w:tc>
        <w:tc>
          <w:tcPr>
            <w:tcW w:w="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307</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债务利息及费用支出</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right"/>
              <w:rPr>
                <w:rFonts w:ascii="宋体" w:hAnsi="宋体" w:cs="宋体"/>
                <w:color w:val="000000"/>
                <w:sz w:val="20"/>
                <w:szCs w:val="20"/>
              </w:rPr>
            </w:pPr>
          </w:p>
        </w:tc>
      </w:tr>
      <w:tr w:rsidR="00E73081">
        <w:trPr>
          <w:trHeight w:val="238"/>
          <w:jc w:val="center"/>
        </w:trPr>
        <w:tc>
          <w:tcPr>
            <w:tcW w:w="55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30101</w:t>
            </w:r>
          </w:p>
        </w:tc>
        <w:tc>
          <w:tcPr>
            <w:tcW w:w="159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基本工资</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BE582C">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107.34</w:t>
            </w: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30201</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办公费</w:t>
            </w:r>
          </w:p>
        </w:tc>
        <w:tc>
          <w:tcPr>
            <w:tcW w:w="7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BE582C">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5.58</w:t>
            </w:r>
          </w:p>
        </w:tc>
        <w:tc>
          <w:tcPr>
            <w:tcW w:w="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30701</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国内债务付息</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right"/>
              <w:rPr>
                <w:rFonts w:ascii="宋体" w:hAnsi="宋体" w:cs="宋体"/>
                <w:color w:val="000000"/>
                <w:sz w:val="20"/>
                <w:szCs w:val="20"/>
              </w:rPr>
            </w:pPr>
          </w:p>
        </w:tc>
      </w:tr>
      <w:tr w:rsidR="00E73081">
        <w:trPr>
          <w:trHeight w:val="238"/>
          <w:jc w:val="center"/>
        </w:trPr>
        <w:tc>
          <w:tcPr>
            <w:tcW w:w="55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30102</w:t>
            </w:r>
          </w:p>
        </w:tc>
        <w:tc>
          <w:tcPr>
            <w:tcW w:w="159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津贴补贴</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BE582C">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132.39</w:t>
            </w: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30202</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印刷费</w:t>
            </w:r>
          </w:p>
        </w:tc>
        <w:tc>
          <w:tcPr>
            <w:tcW w:w="7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BE582C">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0.36</w:t>
            </w:r>
          </w:p>
        </w:tc>
        <w:tc>
          <w:tcPr>
            <w:tcW w:w="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30702</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国外债务付息</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right"/>
              <w:rPr>
                <w:rFonts w:ascii="宋体" w:hAnsi="宋体" w:cs="宋体"/>
                <w:color w:val="000000"/>
                <w:sz w:val="20"/>
                <w:szCs w:val="20"/>
              </w:rPr>
            </w:pPr>
          </w:p>
        </w:tc>
      </w:tr>
      <w:tr w:rsidR="00E73081">
        <w:trPr>
          <w:trHeight w:val="238"/>
          <w:jc w:val="center"/>
        </w:trPr>
        <w:tc>
          <w:tcPr>
            <w:tcW w:w="55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30103</w:t>
            </w:r>
          </w:p>
        </w:tc>
        <w:tc>
          <w:tcPr>
            <w:tcW w:w="159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奖金</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BE582C">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3.97</w:t>
            </w: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30203</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咨询费</w:t>
            </w:r>
          </w:p>
        </w:tc>
        <w:tc>
          <w:tcPr>
            <w:tcW w:w="7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right"/>
              <w:rPr>
                <w:rFonts w:ascii="宋体" w:hAnsi="宋体" w:cs="宋体"/>
                <w:color w:val="000000"/>
                <w:sz w:val="16"/>
                <w:szCs w:val="16"/>
              </w:rPr>
            </w:pPr>
          </w:p>
        </w:tc>
        <w:tc>
          <w:tcPr>
            <w:tcW w:w="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资本性支出</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024F3">
            <w:pPr>
              <w:widowControl/>
              <w:snapToGrid w:val="0"/>
              <w:spacing w:after="0" w:line="240" w:lineRule="auto"/>
              <w:jc w:val="right"/>
              <w:rPr>
                <w:rFonts w:ascii="宋体" w:hAnsi="宋体" w:cs="宋体"/>
                <w:color w:val="000000"/>
                <w:sz w:val="20"/>
                <w:szCs w:val="20"/>
              </w:rPr>
            </w:pPr>
            <w:r>
              <w:rPr>
                <w:rFonts w:ascii="宋体" w:hAnsi="宋体" w:cs="宋体" w:hint="eastAsia"/>
                <w:color w:val="000000"/>
                <w:sz w:val="20"/>
                <w:szCs w:val="20"/>
              </w:rPr>
              <w:t>0.84</w:t>
            </w:r>
          </w:p>
        </w:tc>
      </w:tr>
      <w:tr w:rsidR="00E73081">
        <w:trPr>
          <w:trHeight w:val="238"/>
          <w:jc w:val="center"/>
        </w:trPr>
        <w:tc>
          <w:tcPr>
            <w:tcW w:w="55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30106</w:t>
            </w:r>
          </w:p>
        </w:tc>
        <w:tc>
          <w:tcPr>
            <w:tcW w:w="159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伙食补助费</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30204</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手续费</w:t>
            </w:r>
          </w:p>
        </w:tc>
        <w:tc>
          <w:tcPr>
            <w:tcW w:w="7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right"/>
              <w:rPr>
                <w:rFonts w:ascii="宋体" w:hAnsi="宋体" w:cs="宋体"/>
                <w:color w:val="000000"/>
                <w:sz w:val="16"/>
                <w:szCs w:val="16"/>
              </w:rPr>
            </w:pPr>
          </w:p>
        </w:tc>
        <w:tc>
          <w:tcPr>
            <w:tcW w:w="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31001</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房屋建筑物购建</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right"/>
              <w:rPr>
                <w:rFonts w:ascii="宋体" w:hAnsi="宋体" w:cs="宋体"/>
                <w:color w:val="000000"/>
                <w:sz w:val="20"/>
                <w:szCs w:val="20"/>
              </w:rPr>
            </w:pPr>
          </w:p>
        </w:tc>
      </w:tr>
      <w:tr w:rsidR="00E73081">
        <w:trPr>
          <w:trHeight w:val="238"/>
          <w:jc w:val="center"/>
        </w:trPr>
        <w:tc>
          <w:tcPr>
            <w:tcW w:w="55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30107</w:t>
            </w:r>
          </w:p>
        </w:tc>
        <w:tc>
          <w:tcPr>
            <w:tcW w:w="159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绩效工资</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BE582C">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73.62</w:t>
            </w: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30205</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水费</w:t>
            </w:r>
          </w:p>
        </w:tc>
        <w:tc>
          <w:tcPr>
            <w:tcW w:w="7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BE582C">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0.46</w:t>
            </w:r>
          </w:p>
        </w:tc>
        <w:tc>
          <w:tcPr>
            <w:tcW w:w="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31002</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办公设备购置</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024F3">
            <w:pPr>
              <w:widowControl/>
              <w:snapToGrid w:val="0"/>
              <w:spacing w:after="0" w:line="240" w:lineRule="auto"/>
              <w:jc w:val="right"/>
              <w:rPr>
                <w:rFonts w:ascii="宋体" w:hAnsi="宋体" w:cs="宋体"/>
                <w:color w:val="000000"/>
                <w:sz w:val="20"/>
                <w:szCs w:val="20"/>
              </w:rPr>
            </w:pPr>
            <w:r>
              <w:rPr>
                <w:rFonts w:ascii="宋体" w:hAnsi="宋体" w:cs="宋体" w:hint="eastAsia"/>
                <w:color w:val="000000"/>
                <w:sz w:val="20"/>
                <w:szCs w:val="20"/>
              </w:rPr>
              <w:t>0.84</w:t>
            </w:r>
          </w:p>
        </w:tc>
      </w:tr>
      <w:tr w:rsidR="00E73081">
        <w:trPr>
          <w:trHeight w:val="425"/>
          <w:jc w:val="center"/>
        </w:trPr>
        <w:tc>
          <w:tcPr>
            <w:tcW w:w="55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30108</w:t>
            </w:r>
          </w:p>
        </w:tc>
        <w:tc>
          <w:tcPr>
            <w:tcW w:w="159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机关事业单位基本养老保险缴费</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BE582C">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55.30</w:t>
            </w: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30206</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电费</w:t>
            </w:r>
          </w:p>
        </w:tc>
        <w:tc>
          <w:tcPr>
            <w:tcW w:w="7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BE582C">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5.28</w:t>
            </w:r>
          </w:p>
        </w:tc>
        <w:tc>
          <w:tcPr>
            <w:tcW w:w="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31003</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专用设备购置</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right"/>
              <w:rPr>
                <w:rFonts w:ascii="宋体" w:hAnsi="宋体" w:cs="宋体"/>
                <w:color w:val="000000"/>
                <w:sz w:val="20"/>
                <w:szCs w:val="20"/>
              </w:rPr>
            </w:pPr>
          </w:p>
        </w:tc>
      </w:tr>
      <w:tr w:rsidR="00E73081">
        <w:trPr>
          <w:trHeight w:val="238"/>
          <w:jc w:val="center"/>
        </w:trPr>
        <w:tc>
          <w:tcPr>
            <w:tcW w:w="55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30109</w:t>
            </w:r>
          </w:p>
        </w:tc>
        <w:tc>
          <w:tcPr>
            <w:tcW w:w="159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职业年金缴费</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30207</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邮电费</w:t>
            </w:r>
          </w:p>
        </w:tc>
        <w:tc>
          <w:tcPr>
            <w:tcW w:w="7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BE582C">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21.50</w:t>
            </w:r>
          </w:p>
        </w:tc>
        <w:tc>
          <w:tcPr>
            <w:tcW w:w="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31005</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基础设施建设</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right"/>
              <w:rPr>
                <w:rFonts w:ascii="宋体" w:hAnsi="宋体" w:cs="宋体"/>
                <w:color w:val="000000"/>
                <w:sz w:val="20"/>
                <w:szCs w:val="20"/>
              </w:rPr>
            </w:pPr>
          </w:p>
        </w:tc>
      </w:tr>
      <w:tr w:rsidR="00E73081">
        <w:trPr>
          <w:trHeight w:val="425"/>
          <w:jc w:val="center"/>
        </w:trPr>
        <w:tc>
          <w:tcPr>
            <w:tcW w:w="55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30110</w:t>
            </w:r>
          </w:p>
        </w:tc>
        <w:tc>
          <w:tcPr>
            <w:tcW w:w="159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职工基本医疗保险缴费</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BE582C">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14.28</w:t>
            </w: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30208</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取暖费</w:t>
            </w:r>
          </w:p>
        </w:tc>
        <w:tc>
          <w:tcPr>
            <w:tcW w:w="7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BE582C">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1.12</w:t>
            </w:r>
          </w:p>
        </w:tc>
        <w:tc>
          <w:tcPr>
            <w:tcW w:w="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31006</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大型修缮</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right"/>
              <w:rPr>
                <w:rFonts w:ascii="宋体" w:hAnsi="宋体" w:cs="宋体"/>
                <w:color w:val="000000"/>
                <w:sz w:val="20"/>
                <w:szCs w:val="20"/>
              </w:rPr>
            </w:pPr>
          </w:p>
        </w:tc>
      </w:tr>
      <w:tr w:rsidR="00E73081">
        <w:trPr>
          <w:trHeight w:val="425"/>
          <w:jc w:val="center"/>
        </w:trPr>
        <w:tc>
          <w:tcPr>
            <w:tcW w:w="55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30111</w:t>
            </w:r>
          </w:p>
        </w:tc>
        <w:tc>
          <w:tcPr>
            <w:tcW w:w="159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公务员医疗补助缴费</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30209</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物业管理费</w:t>
            </w:r>
          </w:p>
        </w:tc>
        <w:tc>
          <w:tcPr>
            <w:tcW w:w="7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right"/>
              <w:rPr>
                <w:rFonts w:ascii="宋体" w:hAnsi="宋体" w:cs="宋体"/>
                <w:color w:val="000000"/>
                <w:sz w:val="16"/>
                <w:szCs w:val="16"/>
              </w:rPr>
            </w:pPr>
          </w:p>
        </w:tc>
        <w:tc>
          <w:tcPr>
            <w:tcW w:w="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31007</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信息网络及软件购置更新</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right"/>
              <w:rPr>
                <w:rFonts w:ascii="宋体" w:hAnsi="宋体" w:cs="宋体"/>
                <w:color w:val="000000"/>
                <w:sz w:val="20"/>
                <w:szCs w:val="20"/>
              </w:rPr>
            </w:pPr>
          </w:p>
        </w:tc>
      </w:tr>
      <w:tr w:rsidR="00E73081">
        <w:trPr>
          <w:trHeight w:val="238"/>
          <w:jc w:val="center"/>
        </w:trPr>
        <w:tc>
          <w:tcPr>
            <w:tcW w:w="55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30112</w:t>
            </w:r>
          </w:p>
        </w:tc>
        <w:tc>
          <w:tcPr>
            <w:tcW w:w="159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其他社会保障缴费</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30211</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差旅费</w:t>
            </w:r>
          </w:p>
        </w:tc>
        <w:tc>
          <w:tcPr>
            <w:tcW w:w="7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BE582C">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1.50</w:t>
            </w:r>
          </w:p>
        </w:tc>
        <w:tc>
          <w:tcPr>
            <w:tcW w:w="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31008</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物资储备</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right"/>
              <w:rPr>
                <w:rFonts w:ascii="宋体" w:hAnsi="宋体" w:cs="宋体"/>
                <w:color w:val="000000"/>
                <w:sz w:val="20"/>
                <w:szCs w:val="20"/>
              </w:rPr>
            </w:pPr>
          </w:p>
        </w:tc>
      </w:tr>
      <w:tr w:rsidR="00E73081">
        <w:trPr>
          <w:trHeight w:val="238"/>
          <w:jc w:val="center"/>
        </w:trPr>
        <w:tc>
          <w:tcPr>
            <w:tcW w:w="55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30113</w:t>
            </w:r>
          </w:p>
        </w:tc>
        <w:tc>
          <w:tcPr>
            <w:tcW w:w="159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住房公积金</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BE582C">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31.96</w:t>
            </w: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30212</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因公出国（境）费用</w:t>
            </w:r>
          </w:p>
        </w:tc>
        <w:tc>
          <w:tcPr>
            <w:tcW w:w="7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right"/>
              <w:rPr>
                <w:rFonts w:ascii="宋体" w:hAnsi="宋体" w:cs="宋体"/>
                <w:color w:val="000000"/>
                <w:sz w:val="16"/>
                <w:szCs w:val="16"/>
              </w:rPr>
            </w:pPr>
          </w:p>
        </w:tc>
        <w:tc>
          <w:tcPr>
            <w:tcW w:w="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31009</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土地补偿</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right"/>
              <w:rPr>
                <w:rFonts w:ascii="宋体" w:hAnsi="宋体" w:cs="宋体"/>
                <w:color w:val="000000"/>
                <w:sz w:val="20"/>
                <w:szCs w:val="20"/>
              </w:rPr>
            </w:pPr>
          </w:p>
        </w:tc>
      </w:tr>
      <w:tr w:rsidR="00E73081">
        <w:trPr>
          <w:trHeight w:val="238"/>
          <w:jc w:val="center"/>
        </w:trPr>
        <w:tc>
          <w:tcPr>
            <w:tcW w:w="55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30114</w:t>
            </w:r>
          </w:p>
        </w:tc>
        <w:tc>
          <w:tcPr>
            <w:tcW w:w="159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医疗费</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30213</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维修（护）费</w:t>
            </w:r>
          </w:p>
        </w:tc>
        <w:tc>
          <w:tcPr>
            <w:tcW w:w="7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BE582C">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0.57</w:t>
            </w:r>
          </w:p>
        </w:tc>
        <w:tc>
          <w:tcPr>
            <w:tcW w:w="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31010</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安置补助</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right"/>
              <w:rPr>
                <w:rFonts w:ascii="宋体" w:hAnsi="宋体" w:cs="宋体"/>
                <w:color w:val="000000"/>
                <w:sz w:val="20"/>
                <w:szCs w:val="20"/>
              </w:rPr>
            </w:pPr>
          </w:p>
        </w:tc>
      </w:tr>
      <w:tr w:rsidR="00E73081">
        <w:trPr>
          <w:trHeight w:val="425"/>
          <w:jc w:val="center"/>
        </w:trPr>
        <w:tc>
          <w:tcPr>
            <w:tcW w:w="55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30199</w:t>
            </w:r>
          </w:p>
        </w:tc>
        <w:tc>
          <w:tcPr>
            <w:tcW w:w="159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其他工资福利支出</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30214</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租赁费</w:t>
            </w:r>
          </w:p>
        </w:tc>
        <w:tc>
          <w:tcPr>
            <w:tcW w:w="7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right"/>
              <w:rPr>
                <w:rFonts w:ascii="宋体" w:hAnsi="宋体" w:cs="宋体"/>
                <w:color w:val="000000"/>
                <w:sz w:val="16"/>
                <w:szCs w:val="16"/>
              </w:rPr>
            </w:pPr>
          </w:p>
        </w:tc>
        <w:tc>
          <w:tcPr>
            <w:tcW w:w="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31011</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地上附着物和青苗补偿</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right"/>
              <w:rPr>
                <w:rFonts w:ascii="宋体" w:hAnsi="宋体" w:cs="宋体"/>
                <w:color w:val="000000"/>
                <w:sz w:val="20"/>
                <w:szCs w:val="20"/>
              </w:rPr>
            </w:pPr>
          </w:p>
        </w:tc>
      </w:tr>
      <w:tr w:rsidR="00E73081">
        <w:trPr>
          <w:trHeight w:val="238"/>
          <w:jc w:val="center"/>
        </w:trPr>
        <w:tc>
          <w:tcPr>
            <w:tcW w:w="55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303</w:t>
            </w:r>
          </w:p>
        </w:tc>
        <w:tc>
          <w:tcPr>
            <w:tcW w:w="159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对个人和家庭的补助</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BE582C">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83.36</w:t>
            </w: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30215</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会议费</w:t>
            </w:r>
          </w:p>
        </w:tc>
        <w:tc>
          <w:tcPr>
            <w:tcW w:w="7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right"/>
              <w:rPr>
                <w:rFonts w:ascii="宋体" w:hAnsi="宋体" w:cs="宋体"/>
                <w:color w:val="000000"/>
                <w:sz w:val="16"/>
                <w:szCs w:val="16"/>
              </w:rPr>
            </w:pPr>
          </w:p>
        </w:tc>
        <w:tc>
          <w:tcPr>
            <w:tcW w:w="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31012</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拆迁补偿</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right"/>
              <w:rPr>
                <w:rFonts w:ascii="宋体" w:hAnsi="宋体" w:cs="宋体"/>
                <w:color w:val="000000"/>
                <w:sz w:val="20"/>
                <w:szCs w:val="20"/>
              </w:rPr>
            </w:pPr>
          </w:p>
        </w:tc>
      </w:tr>
      <w:tr w:rsidR="00E73081">
        <w:trPr>
          <w:trHeight w:val="238"/>
          <w:jc w:val="center"/>
        </w:trPr>
        <w:tc>
          <w:tcPr>
            <w:tcW w:w="55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30301</w:t>
            </w:r>
          </w:p>
        </w:tc>
        <w:tc>
          <w:tcPr>
            <w:tcW w:w="159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离休费</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30216</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培训费</w:t>
            </w:r>
          </w:p>
        </w:tc>
        <w:tc>
          <w:tcPr>
            <w:tcW w:w="7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BE582C">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1.53</w:t>
            </w:r>
          </w:p>
        </w:tc>
        <w:tc>
          <w:tcPr>
            <w:tcW w:w="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31013</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公务用车购置</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right"/>
              <w:rPr>
                <w:rFonts w:ascii="宋体" w:hAnsi="宋体" w:cs="宋体"/>
                <w:color w:val="000000"/>
                <w:sz w:val="20"/>
                <w:szCs w:val="20"/>
              </w:rPr>
            </w:pPr>
          </w:p>
        </w:tc>
      </w:tr>
      <w:tr w:rsidR="00E73081">
        <w:trPr>
          <w:trHeight w:val="238"/>
          <w:jc w:val="center"/>
        </w:trPr>
        <w:tc>
          <w:tcPr>
            <w:tcW w:w="55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30302</w:t>
            </w:r>
          </w:p>
        </w:tc>
        <w:tc>
          <w:tcPr>
            <w:tcW w:w="159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退休费</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30217</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公务接待费</w:t>
            </w:r>
          </w:p>
        </w:tc>
        <w:tc>
          <w:tcPr>
            <w:tcW w:w="7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right"/>
              <w:rPr>
                <w:rFonts w:ascii="宋体" w:hAnsi="宋体" w:cs="宋体"/>
                <w:color w:val="000000"/>
                <w:sz w:val="16"/>
                <w:szCs w:val="16"/>
              </w:rPr>
            </w:pPr>
          </w:p>
        </w:tc>
        <w:tc>
          <w:tcPr>
            <w:tcW w:w="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31019</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其他交通工具购置</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right"/>
              <w:rPr>
                <w:rFonts w:ascii="宋体" w:hAnsi="宋体" w:cs="宋体"/>
                <w:color w:val="000000"/>
                <w:sz w:val="20"/>
                <w:szCs w:val="20"/>
              </w:rPr>
            </w:pPr>
          </w:p>
        </w:tc>
      </w:tr>
      <w:tr w:rsidR="00E73081">
        <w:trPr>
          <w:trHeight w:val="238"/>
          <w:jc w:val="center"/>
        </w:trPr>
        <w:tc>
          <w:tcPr>
            <w:tcW w:w="55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30303</w:t>
            </w:r>
          </w:p>
        </w:tc>
        <w:tc>
          <w:tcPr>
            <w:tcW w:w="159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退职（役）费</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30218</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专用材料费</w:t>
            </w:r>
          </w:p>
        </w:tc>
        <w:tc>
          <w:tcPr>
            <w:tcW w:w="7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right"/>
              <w:rPr>
                <w:rFonts w:ascii="宋体" w:hAnsi="宋体" w:cs="宋体"/>
                <w:color w:val="000000"/>
                <w:sz w:val="16"/>
                <w:szCs w:val="16"/>
              </w:rPr>
            </w:pPr>
          </w:p>
        </w:tc>
        <w:tc>
          <w:tcPr>
            <w:tcW w:w="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31021</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文物和陈列品购置</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right"/>
              <w:rPr>
                <w:rFonts w:ascii="宋体" w:hAnsi="宋体" w:cs="宋体"/>
                <w:color w:val="000000"/>
                <w:sz w:val="20"/>
                <w:szCs w:val="20"/>
              </w:rPr>
            </w:pPr>
          </w:p>
        </w:tc>
      </w:tr>
      <w:tr w:rsidR="00E73081">
        <w:trPr>
          <w:trHeight w:val="238"/>
          <w:jc w:val="center"/>
        </w:trPr>
        <w:tc>
          <w:tcPr>
            <w:tcW w:w="55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30304</w:t>
            </w:r>
          </w:p>
        </w:tc>
        <w:tc>
          <w:tcPr>
            <w:tcW w:w="159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抚恤金</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30224</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被装购置费</w:t>
            </w:r>
          </w:p>
        </w:tc>
        <w:tc>
          <w:tcPr>
            <w:tcW w:w="7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right"/>
              <w:rPr>
                <w:rFonts w:ascii="宋体" w:hAnsi="宋体" w:cs="宋体"/>
                <w:color w:val="000000"/>
                <w:sz w:val="16"/>
                <w:szCs w:val="16"/>
              </w:rPr>
            </w:pPr>
          </w:p>
        </w:tc>
        <w:tc>
          <w:tcPr>
            <w:tcW w:w="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31022</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无形资产购置</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right"/>
              <w:rPr>
                <w:rFonts w:ascii="宋体" w:hAnsi="宋体" w:cs="宋体"/>
                <w:color w:val="000000"/>
                <w:sz w:val="20"/>
                <w:szCs w:val="20"/>
              </w:rPr>
            </w:pPr>
          </w:p>
        </w:tc>
      </w:tr>
      <w:tr w:rsidR="00E73081">
        <w:trPr>
          <w:trHeight w:val="238"/>
          <w:jc w:val="center"/>
        </w:trPr>
        <w:tc>
          <w:tcPr>
            <w:tcW w:w="55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30305</w:t>
            </w:r>
          </w:p>
        </w:tc>
        <w:tc>
          <w:tcPr>
            <w:tcW w:w="159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生活补助</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BE582C">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0.28</w:t>
            </w: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30225</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专用燃料费</w:t>
            </w:r>
          </w:p>
        </w:tc>
        <w:tc>
          <w:tcPr>
            <w:tcW w:w="7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right"/>
              <w:rPr>
                <w:rFonts w:ascii="宋体" w:hAnsi="宋体" w:cs="宋体"/>
                <w:color w:val="000000"/>
                <w:sz w:val="16"/>
                <w:szCs w:val="16"/>
              </w:rPr>
            </w:pPr>
          </w:p>
        </w:tc>
        <w:tc>
          <w:tcPr>
            <w:tcW w:w="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31099</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其他资本性支出</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right"/>
              <w:rPr>
                <w:rFonts w:ascii="宋体" w:hAnsi="宋体" w:cs="宋体"/>
                <w:color w:val="000000"/>
                <w:sz w:val="20"/>
                <w:szCs w:val="20"/>
              </w:rPr>
            </w:pPr>
          </w:p>
        </w:tc>
      </w:tr>
      <w:tr w:rsidR="00E73081">
        <w:trPr>
          <w:trHeight w:val="238"/>
          <w:jc w:val="center"/>
        </w:trPr>
        <w:tc>
          <w:tcPr>
            <w:tcW w:w="55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30306</w:t>
            </w:r>
          </w:p>
        </w:tc>
        <w:tc>
          <w:tcPr>
            <w:tcW w:w="159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救济费</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30226</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劳务费</w:t>
            </w:r>
          </w:p>
        </w:tc>
        <w:tc>
          <w:tcPr>
            <w:tcW w:w="7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BE582C">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116.24</w:t>
            </w:r>
          </w:p>
        </w:tc>
        <w:tc>
          <w:tcPr>
            <w:tcW w:w="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399</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其他支出</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right"/>
              <w:rPr>
                <w:rFonts w:ascii="宋体" w:hAnsi="宋体" w:cs="宋体"/>
                <w:color w:val="000000"/>
                <w:sz w:val="20"/>
                <w:szCs w:val="20"/>
              </w:rPr>
            </w:pPr>
          </w:p>
        </w:tc>
      </w:tr>
      <w:tr w:rsidR="00E73081">
        <w:trPr>
          <w:trHeight w:val="238"/>
          <w:jc w:val="center"/>
        </w:trPr>
        <w:tc>
          <w:tcPr>
            <w:tcW w:w="55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30307</w:t>
            </w:r>
          </w:p>
        </w:tc>
        <w:tc>
          <w:tcPr>
            <w:tcW w:w="159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医疗费补助</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30227</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委托业务费</w:t>
            </w:r>
          </w:p>
        </w:tc>
        <w:tc>
          <w:tcPr>
            <w:tcW w:w="7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BE582C">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0.33</w:t>
            </w:r>
          </w:p>
        </w:tc>
        <w:tc>
          <w:tcPr>
            <w:tcW w:w="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39906</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赠与</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right"/>
              <w:rPr>
                <w:rFonts w:ascii="宋体" w:hAnsi="宋体" w:cs="宋体"/>
                <w:color w:val="000000"/>
                <w:sz w:val="20"/>
                <w:szCs w:val="20"/>
              </w:rPr>
            </w:pPr>
          </w:p>
        </w:tc>
      </w:tr>
      <w:tr w:rsidR="00E73081">
        <w:trPr>
          <w:trHeight w:val="238"/>
          <w:jc w:val="center"/>
        </w:trPr>
        <w:tc>
          <w:tcPr>
            <w:tcW w:w="55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30308</w:t>
            </w:r>
          </w:p>
        </w:tc>
        <w:tc>
          <w:tcPr>
            <w:tcW w:w="159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助学金</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30228</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工会经费</w:t>
            </w:r>
          </w:p>
        </w:tc>
        <w:tc>
          <w:tcPr>
            <w:tcW w:w="7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BE582C">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3.51</w:t>
            </w:r>
          </w:p>
        </w:tc>
        <w:tc>
          <w:tcPr>
            <w:tcW w:w="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39907</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国家赔偿费用支出</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right"/>
              <w:rPr>
                <w:rFonts w:ascii="宋体" w:hAnsi="宋体" w:cs="宋体"/>
                <w:color w:val="000000"/>
                <w:sz w:val="20"/>
                <w:szCs w:val="20"/>
              </w:rPr>
            </w:pPr>
          </w:p>
        </w:tc>
      </w:tr>
      <w:tr w:rsidR="00E73081">
        <w:trPr>
          <w:trHeight w:val="420"/>
          <w:jc w:val="center"/>
        </w:trPr>
        <w:tc>
          <w:tcPr>
            <w:tcW w:w="55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30309</w:t>
            </w:r>
          </w:p>
        </w:tc>
        <w:tc>
          <w:tcPr>
            <w:tcW w:w="159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奖励金</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BE582C">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83.08</w:t>
            </w: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30229</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福利费</w:t>
            </w:r>
          </w:p>
        </w:tc>
        <w:tc>
          <w:tcPr>
            <w:tcW w:w="7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024F3">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8.54</w:t>
            </w:r>
          </w:p>
        </w:tc>
        <w:tc>
          <w:tcPr>
            <w:tcW w:w="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39908</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对民间非营利组织和群众性自治组织补贴</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right"/>
              <w:rPr>
                <w:rFonts w:ascii="宋体" w:hAnsi="宋体" w:cs="宋体"/>
                <w:color w:val="000000"/>
                <w:sz w:val="20"/>
                <w:szCs w:val="20"/>
              </w:rPr>
            </w:pPr>
          </w:p>
        </w:tc>
      </w:tr>
      <w:tr w:rsidR="00E73081">
        <w:trPr>
          <w:trHeight w:val="425"/>
          <w:jc w:val="center"/>
        </w:trPr>
        <w:tc>
          <w:tcPr>
            <w:tcW w:w="55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30310</w:t>
            </w:r>
          </w:p>
        </w:tc>
        <w:tc>
          <w:tcPr>
            <w:tcW w:w="159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个人农业生产补贴</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30231</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公务用车运行维护费</w:t>
            </w:r>
          </w:p>
        </w:tc>
        <w:tc>
          <w:tcPr>
            <w:tcW w:w="7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024F3">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7.50</w:t>
            </w:r>
          </w:p>
        </w:tc>
        <w:tc>
          <w:tcPr>
            <w:tcW w:w="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39999</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其他支出</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right"/>
              <w:rPr>
                <w:rFonts w:ascii="宋体" w:hAnsi="宋体" w:cs="宋体"/>
                <w:color w:val="000000"/>
                <w:sz w:val="20"/>
                <w:szCs w:val="20"/>
              </w:rPr>
            </w:pPr>
          </w:p>
        </w:tc>
      </w:tr>
      <w:tr w:rsidR="00E73081">
        <w:trPr>
          <w:trHeight w:val="425"/>
          <w:jc w:val="center"/>
        </w:trPr>
        <w:tc>
          <w:tcPr>
            <w:tcW w:w="55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30399</w:t>
            </w:r>
          </w:p>
        </w:tc>
        <w:tc>
          <w:tcPr>
            <w:tcW w:w="159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其他对个人和家庭的补助支出</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30239</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其他交通费用</w:t>
            </w:r>
          </w:p>
        </w:tc>
        <w:tc>
          <w:tcPr>
            <w:tcW w:w="7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024F3">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9.06</w:t>
            </w:r>
          </w:p>
        </w:tc>
        <w:tc>
          <w:tcPr>
            <w:tcW w:w="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left"/>
              <w:rPr>
                <w:rFonts w:ascii="宋体" w:hAnsi="宋体" w:cs="宋体"/>
                <w:color w:val="000000"/>
                <w:sz w:val="16"/>
                <w:szCs w:val="16"/>
              </w:rPr>
            </w:pP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snapToGrid w:val="0"/>
              <w:spacing w:after="0" w:line="240" w:lineRule="auto"/>
              <w:jc w:val="left"/>
              <w:rPr>
                <w:rFonts w:ascii="宋体" w:hAnsi="宋体" w:cs="宋体"/>
                <w:color w:val="000000"/>
                <w:sz w:val="16"/>
                <w:szCs w:val="16"/>
              </w:rPr>
            </w:pP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right"/>
              <w:rPr>
                <w:rFonts w:ascii="宋体" w:hAnsi="宋体" w:cs="宋体"/>
                <w:color w:val="000000"/>
                <w:sz w:val="20"/>
                <w:szCs w:val="20"/>
              </w:rPr>
            </w:pPr>
          </w:p>
        </w:tc>
      </w:tr>
      <w:tr w:rsidR="00E73081">
        <w:trPr>
          <w:trHeight w:val="238"/>
          <w:jc w:val="center"/>
        </w:trPr>
        <w:tc>
          <w:tcPr>
            <w:tcW w:w="55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left"/>
              <w:rPr>
                <w:rFonts w:ascii="宋体" w:hAnsi="宋体" w:cs="宋体"/>
                <w:color w:val="000000"/>
                <w:sz w:val="16"/>
                <w:szCs w:val="16"/>
              </w:rPr>
            </w:pPr>
          </w:p>
        </w:tc>
        <w:tc>
          <w:tcPr>
            <w:tcW w:w="159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snapToGrid w:val="0"/>
              <w:spacing w:after="0" w:line="240" w:lineRule="auto"/>
              <w:jc w:val="left"/>
              <w:rPr>
                <w:rFonts w:ascii="宋体" w:hAnsi="宋体" w:cs="宋体"/>
                <w:color w:val="000000"/>
                <w:sz w:val="16"/>
                <w:szCs w:val="16"/>
              </w:rPr>
            </w:pP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30240</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税金及附加费用</w:t>
            </w:r>
          </w:p>
        </w:tc>
        <w:tc>
          <w:tcPr>
            <w:tcW w:w="7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right"/>
              <w:rPr>
                <w:rFonts w:ascii="宋体" w:hAnsi="宋体" w:cs="宋体"/>
                <w:color w:val="000000"/>
                <w:sz w:val="16"/>
                <w:szCs w:val="16"/>
              </w:rPr>
            </w:pPr>
          </w:p>
        </w:tc>
        <w:tc>
          <w:tcPr>
            <w:tcW w:w="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left"/>
              <w:rPr>
                <w:rFonts w:ascii="宋体" w:hAnsi="宋体" w:cs="宋体"/>
                <w:color w:val="000000"/>
                <w:sz w:val="16"/>
                <w:szCs w:val="16"/>
              </w:rPr>
            </w:pP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snapToGrid w:val="0"/>
              <w:spacing w:after="0" w:line="240" w:lineRule="auto"/>
              <w:jc w:val="left"/>
              <w:rPr>
                <w:rFonts w:ascii="宋体" w:hAnsi="宋体" w:cs="宋体"/>
                <w:color w:val="000000"/>
                <w:sz w:val="16"/>
                <w:szCs w:val="16"/>
              </w:rPr>
            </w:pP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right"/>
              <w:rPr>
                <w:rFonts w:ascii="宋体" w:hAnsi="宋体" w:cs="宋体"/>
                <w:color w:val="000000"/>
                <w:sz w:val="20"/>
                <w:szCs w:val="20"/>
              </w:rPr>
            </w:pPr>
          </w:p>
        </w:tc>
      </w:tr>
      <w:tr w:rsidR="00E73081">
        <w:trPr>
          <w:trHeight w:val="425"/>
          <w:jc w:val="center"/>
        </w:trPr>
        <w:tc>
          <w:tcPr>
            <w:tcW w:w="55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left"/>
              <w:rPr>
                <w:rFonts w:ascii="宋体" w:hAnsi="宋体" w:cs="宋体"/>
                <w:color w:val="000000"/>
                <w:sz w:val="16"/>
                <w:szCs w:val="16"/>
              </w:rPr>
            </w:pPr>
          </w:p>
        </w:tc>
        <w:tc>
          <w:tcPr>
            <w:tcW w:w="159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snapToGrid w:val="0"/>
              <w:spacing w:after="0" w:line="240" w:lineRule="auto"/>
              <w:jc w:val="left"/>
              <w:rPr>
                <w:rFonts w:ascii="宋体" w:hAnsi="宋体" w:cs="宋体"/>
                <w:color w:val="000000"/>
                <w:sz w:val="16"/>
                <w:szCs w:val="16"/>
              </w:rPr>
            </w:pP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30299</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其他商品和服务支出</w:t>
            </w:r>
          </w:p>
        </w:tc>
        <w:tc>
          <w:tcPr>
            <w:tcW w:w="7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right"/>
              <w:rPr>
                <w:rFonts w:ascii="宋体" w:hAnsi="宋体" w:cs="宋体"/>
                <w:color w:val="000000"/>
                <w:sz w:val="16"/>
                <w:szCs w:val="16"/>
              </w:rPr>
            </w:pPr>
          </w:p>
        </w:tc>
        <w:tc>
          <w:tcPr>
            <w:tcW w:w="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left"/>
              <w:rPr>
                <w:rFonts w:ascii="宋体" w:hAnsi="宋体" w:cs="宋体"/>
                <w:color w:val="000000"/>
                <w:sz w:val="16"/>
                <w:szCs w:val="16"/>
              </w:rPr>
            </w:pP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snapToGrid w:val="0"/>
              <w:spacing w:after="0" w:line="240" w:lineRule="auto"/>
              <w:jc w:val="left"/>
              <w:rPr>
                <w:rFonts w:ascii="宋体" w:hAnsi="宋体" w:cs="宋体"/>
                <w:color w:val="000000"/>
                <w:sz w:val="16"/>
                <w:szCs w:val="16"/>
              </w:rPr>
            </w:pP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right"/>
              <w:rPr>
                <w:rFonts w:ascii="宋体" w:hAnsi="宋体" w:cs="宋体"/>
                <w:color w:val="000000"/>
                <w:sz w:val="20"/>
                <w:szCs w:val="20"/>
              </w:rPr>
            </w:pPr>
          </w:p>
        </w:tc>
      </w:tr>
      <w:tr w:rsidR="00E73081">
        <w:trPr>
          <w:trHeight w:val="317"/>
          <w:jc w:val="center"/>
        </w:trPr>
        <w:tc>
          <w:tcPr>
            <w:tcW w:w="2157"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center"/>
              <w:textAlignment w:val="center"/>
              <w:rPr>
                <w:rFonts w:ascii="宋体" w:hAnsi="宋体" w:cs="宋体"/>
                <w:color w:val="000000"/>
                <w:sz w:val="16"/>
                <w:szCs w:val="16"/>
              </w:rPr>
            </w:pPr>
            <w:r>
              <w:rPr>
                <w:rFonts w:ascii="宋体" w:hAnsi="宋体" w:cs="宋体" w:hint="eastAsia"/>
                <w:color w:val="000000"/>
                <w:kern w:val="0"/>
                <w:sz w:val="16"/>
                <w:szCs w:val="16"/>
              </w:rPr>
              <w:t>人员经费合计</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BE582C">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502.22</w:t>
            </w:r>
          </w:p>
        </w:tc>
        <w:tc>
          <w:tcPr>
            <w:tcW w:w="5326" w:type="dxa"/>
            <w:gridSpan w:val="5"/>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center"/>
              <w:textAlignment w:val="center"/>
              <w:rPr>
                <w:rFonts w:ascii="宋体" w:hAnsi="宋体" w:cs="宋体"/>
                <w:color w:val="000000"/>
                <w:sz w:val="16"/>
                <w:szCs w:val="16"/>
              </w:rPr>
            </w:pPr>
            <w:r>
              <w:rPr>
                <w:rFonts w:ascii="宋体" w:hAnsi="宋体" w:cs="宋体" w:hint="eastAsia"/>
                <w:color w:val="000000"/>
                <w:kern w:val="0"/>
                <w:sz w:val="16"/>
                <w:szCs w:val="16"/>
              </w:rPr>
              <w:t>公用经费合计</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BE582C">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183.94</w:t>
            </w:r>
          </w:p>
        </w:tc>
      </w:tr>
      <w:tr w:rsidR="00E73081">
        <w:trPr>
          <w:trHeight w:val="277"/>
          <w:jc w:val="center"/>
        </w:trPr>
        <w:tc>
          <w:tcPr>
            <w:tcW w:w="9180" w:type="dxa"/>
            <w:gridSpan w:val="9"/>
            <w:tcBorders>
              <w:top w:val="nil"/>
              <w:left w:val="nil"/>
              <w:bottom w:val="nil"/>
              <w:right w:val="nil"/>
            </w:tcBorders>
            <w:shd w:val="clear" w:color="auto" w:fill="auto"/>
            <w:noWrap/>
            <w:tcMar>
              <w:top w:w="15" w:type="dxa"/>
              <w:left w:w="15" w:type="dxa"/>
              <w:right w:w="15" w:type="dxa"/>
            </w:tcMar>
            <w:vAlign w:val="center"/>
          </w:tcPr>
          <w:p w:rsidR="00E73081" w:rsidRDefault="002F2ECE">
            <w:pPr>
              <w:widowControl/>
              <w:spacing w:after="0" w:line="240" w:lineRule="auto"/>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注：本表反映部门本年度一般公共预算财政拨款基本支出明细情况。        </w:t>
            </w:r>
          </w:p>
        </w:tc>
      </w:tr>
    </w:tbl>
    <w:p w:rsidR="00E73081" w:rsidRDefault="00E73081">
      <w:pPr>
        <w:widowControl/>
        <w:spacing w:after="0" w:line="560" w:lineRule="exact"/>
        <w:jc w:val="left"/>
        <w:rPr>
          <w:rFonts w:ascii="仿宋_GB2312" w:eastAsia="仿宋_GB2312" w:hAnsiTheme="majorEastAsia"/>
          <w:b/>
          <w:sz w:val="28"/>
          <w:szCs w:val="28"/>
          <w:highlight w:val="yellow"/>
        </w:rPr>
        <w:sectPr w:rsidR="00E73081">
          <w:pgSz w:w="11906" w:h="16838"/>
          <w:pgMar w:top="2098" w:right="1474" w:bottom="1984" w:left="1588" w:header="851" w:footer="992" w:gutter="0"/>
          <w:cols w:space="0"/>
          <w:docGrid w:type="lines" w:linePitch="312"/>
        </w:sectPr>
      </w:pPr>
    </w:p>
    <w:tbl>
      <w:tblPr>
        <w:tblW w:w="8800" w:type="dxa"/>
        <w:jc w:val="center"/>
        <w:tblLayout w:type="fixed"/>
        <w:tblCellMar>
          <w:left w:w="0" w:type="dxa"/>
          <w:right w:w="0" w:type="dxa"/>
        </w:tblCellMar>
        <w:tblLook w:val="04A0"/>
      </w:tblPr>
      <w:tblGrid>
        <w:gridCol w:w="1158"/>
        <w:gridCol w:w="1527"/>
        <w:gridCol w:w="1528"/>
        <w:gridCol w:w="1530"/>
        <w:gridCol w:w="1530"/>
        <w:gridCol w:w="1527"/>
      </w:tblGrid>
      <w:tr w:rsidR="00E73081">
        <w:trPr>
          <w:trHeight w:val="584"/>
          <w:jc w:val="center"/>
        </w:trPr>
        <w:tc>
          <w:tcPr>
            <w:tcW w:w="8800" w:type="dxa"/>
            <w:gridSpan w:val="6"/>
            <w:tcBorders>
              <w:top w:val="nil"/>
              <w:left w:val="nil"/>
              <w:bottom w:val="nil"/>
              <w:right w:val="nil"/>
            </w:tcBorders>
            <w:shd w:val="clear" w:color="auto" w:fill="auto"/>
            <w:noWrap/>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黑体" w:eastAsia="黑体" w:hAnsi="宋体" w:cs="黑体"/>
                <w:color w:val="000000"/>
                <w:sz w:val="40"/>
                <w:szCs w:val="40"/>
              </w:rPr>
            </w:pPr>
            <w:r>
              <w:rPr>
                <w:rFonts w:ascii="黑体" w:eastAsia="黑体" w:hAnsi="宋体" w:cs="黑体" w:hint="eastAsia"/>
                <w:color w:val="000000"/>
                <w:kern w:val="0"/>
                <w:sz w:val="40"/>
                <w:szCs w:val="40"/>
              </w:rPr>
              <w:lastRenderedPageBreak/>
              <w:t>一般公共预算财政拨款“三公”经费支出决算表</w:t>
            </w:r>
          </w:p>
        </w:tc>
      </w:tr>
      <w:tr w:rsidR="00E73081">
        <w:trPr>
          <w:trHeight w:val="347"/>
          <w:jc w:val="center"/>
        </w:trPr>
        <w:tc>
          <w:tcPr>
            <w:tcW w:w="1158" w:type="dxa"/>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rPr>
                <w:rFonts w:ascii="Arial" w:hAnsi="Arial" w:cs="Arial"/>
                <w:color w:val="000000"/>
                <w:sz w:val="20"/>
                <w:szCs w:val="20"/>
              </w:rPr>
            </w:pPr>
          </w:p>
        </w:tc>
        <w:tc>
          <w:tcPr>
            <w:tcW w:w="1527" w:type="dxa"/>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rPr>
                <w:rFonts w:ascii="Arial" w:hAnsi="Arial" w:cs="Arial"/>
                <w:color w:val="000000"/>
                <w:sz w:val="20"/>
                <w:szCs w:val="20"/>
              </w:rPr>
            </w:pPr>
          </w:p>
        </w:tc>
        <w:tc>
          <w:tcPr>
            <w:tcW w:w="1528" w:type="dxa"/>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rPr>
                <w:rFonts w:ascii="Arial" w:hAnsi="Arial" w:cs="Arial"/>
                <w:color w:val="000000"/>
                <w:sz w:val="20"/>
                <w:szCs w:val="20"/>
              </w:rPr>
            </w:pPr>
          </w:p>
        </w:tc>
        <w:tc>
          <w:tcPr>
            <w:tcW w:w="1530" w:type="dxa"/>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rPr>
                <w:rFonts w:ascii="Arial" w:hAnsi="Arial" w:cs="Arial"/>
                <w:color w:val="000000"/>
                <w:sz w:val="20"/>
                <w:szCs w:val="20"/>
              </w:rPr>
            </w:pPr>
          </w:p>
        </w:tc>
        <w:tc>
          <w:tcPr>
            <w:tcW w:w="1530" w:type="dxa"/>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rPr>
                <w:rFonts w:ascii="Arial" w:hAnsi="Arial" w:cs="Arial"/>
                <w:color w:val="000000"/>
                <w:sz w:val="20"/>
                <w:szCs w:val="20"/>
              </w:rPr>
            </w:pPr>
          </w:p>
        </w:tc>
        <w:tc>
          <w:tcPr>
            <w:tcW w:w="1527" w:type="dxa"/>
            <w:tcBorders>
              <w:top w:val="nil"/>
              <w:left w:val="nil"/>
              <w:bottom w:val="nil"/>
              <w:right w:val="nil"/>
            </w:tcBorders>
            <w:shd w:val="clear" w:color="auto" w:fill="auto"/>
            <w:noWrap/>
            <w:tcMar>
              <w:top w:w="15" w:type="dxa"/>
              <w:left w:w="15" w:type="dxa"/>
              <w:right w:w="15" w:type="dxa"/>
            </w:tcMar>
            <w:vAlign w:val="center"/>
          </w:tcPr>
          <w:p w:rsidR="00E73081" w:rsidRDefault="002F2ECE">
            <w:pPr>
              <w:widowControl/>
              <w:adjustRightInd w:val="0"/>
              <w:snapToGrid w:val="0"/>
              <w:spacing w:after="0" w:line="240" w:lineRule="auto"/>
              <w:jc w:val="right"/>
              <w:textAlignment w:val="center"/>
              <w:rPr>
                <w:rFonts w:ascii="宋体" w:hAnsi="宋体" w:cs="宋体"/>
                <w:color w:val="000000"/>
                <w:sz w:val="20"/>
                <w:szCs w:val="20"/>
              </w:rPr>
            </w:pPr>
            <w:r>
              <w:rPr>
                <w:rFonts w:ascii="宋体" w:hAnsi="宋体" w:cs="宋体" w:hint="eastAsia"/>
                <w:color w:val="000000"/>
                <w:kern w:val="0"/>
                <w:sz w:val="20"/>
                <w:szCs w:val="20"/>
              </w:rPr>
              <w:t>公开07表</w:t>
            </w:r>
          </w:p>
        </w:tc>
      </w:tr>
      <w:tr w:rsidR="00E73081">
        <w:trPr>
          <w:trHeight w:val="347"/>
          <w:jc w:val="center"/>
        </w:trPr>
        <w:tc>
          <w:tcPr>
            <w:tcW w:w="7273" w:type="dxa"/>
            <w:gridSpan w:val="5"/>
            <w:tcBorders>
              <w:top w:val="nil"/>
              <w:left w:val="nil"/>
              <w:bottom w:val="nil"/>
              <w:right w:val="nil"/>
            </w:tcBorders>
            <w:shd w:val="clear" w:color="auto" w:fill="auto"/>
            <w:noWrap/>
            <w:tcMar>
              <w:top w:w="15" w:type="dxa"/>
              <w:left w:w="15" w:type="dxa"/>
              <w:right w:w="15" w:type="dxa"/>
            </w:tcMar>
            <w:vAlign w:val="center"/>
          </w:tcPr>
          <w:p w:rsidR="00E73081" w:rsidRDefault="002F2ECE">
            <w:pPr>
              <w:widowControl/>
              <w:adjustRightInd w:val="0"/>
              <w:snapToGrid w:val="0"/>
              <w:spacing w:after="0" w:line="240" w:lineRule="auto"/>
              <w:jc w:val="left"/>
              <w:textAlignment w:val="center"/>
              <w:rPr>
                <w:rFonts w:ascii="宋体" w:hAnsi="宋体" w:cs="宋体"/>
                <w:color w:val="000000"/>
                <w:sz w:val="20"/>
                <w:szCs w:val="20"/>
              </w:rPr>
            </w:pPr>
            <w:r>
              <w:rPr>
                <w:rFonts w:ascii="宋体" w:hAnsi="宋体" w:cs="宋体" w:hint="eastAsia"/>
                <w:color w:val="000000"/>
                <w:kern w:val="0"/>
                <w:sz w:val="20"/>
                <w:szCs w:val="20"/>
              </w:rPr>
              <w:t>部门：</w:t>
            </w:r>
            <w:r w:rsidR="00DC23D9">
              <w:rPr>
                <w:rFonts w:ascii="宋体" w:hAnsi="宋体" w:cs="宋体" w:hint="eastAsia"/>
                <w:color w:val="000000"/>
                <w:kern w:val="0"/>
                <w:sz w:val="20"/>
                <w:szCs w:val="20"/>
              </w:rPr>
              <w:t>廊坊市大厂回族自治县环境保护局</w:t>
            </w:r>
            <w:r w:rsidR="00F6411D">
              <w:rPr>
                <w:rFonts w:ascii="宋体" w:hAnsi="宋体" w:cs="宋体" w:hint="eastAsia"/>
                <w:color w:val="000000"/>
                <w:kern w:val="0"/>
                <w:sz w:val="20"/>
                <w:szCs w:val="20"/>
              </w:rPr>
              <w:t>（本级）</w:t>
            </w:r>
          </w:p>
        </w:tc>
        <w:tc>
          <w:tcPr>
            <w:tcW w:w="1527" w:type="dxa"/>
            <w:tcBorders>
              <w:top w:val="nil"/>
              <w:left w:val="nil"/>
              <w:bottom w:val="nil"/>
              <w:right w:val="nil"/>
            </w:tcBorders>
            <w:shd w:val="clear" w:color="auto" w:fill="auto"/>
            <w:noWrap/>
            <w:tcMar>
              <w:top w:w="15" w:type="dxa"/>
              <w:left w:w="15" w:type="dxa"/>
              <w:right w:w="15" w:type="dxa"/>
            </w:tcMar>
            <w:vAlign w:val="center"/>
          </w:tcPr>
          <w:p w:rsidR="00E73081" w:rsidRDefault="002F2ECE">
            <w:pPr>
              <w:widowControl/>
              <w:adjustRightInd w:val="0"/>
              <w:snapToGrid w:val="0"/>
              <w:spacing w:after="0" w:line="240" w:lineRule="auto"/>
              <w:jc w:val="right"/>
              <w:textAlignment w:val="center"/>
              <w:rPr>
                <w:rFonts w:ascii="宋体" w:hAnsi="宋体" w:cs="宋体"/>
                <w:color w:val="000000"/>
                <w:sz w:val="20"/>
                <w:szCs w:val="20"/>
              </w:rPr>
            </w:pPr>
            <w:r>
              <w:rPr>
                <w:rFonts w:ascii="宋体" w:hAnsi="宋体" w:cs="宋体" w:hint="eastAsia"/>
                <w:color w:val="000000"/>
                <w:kern w:val="0"/>
                <w:sz w:val="20"/>
                <w:szCs w:val="20"/>
              </w:rPr>
              <w:t>金额单位：万元</w:t>
            </w:r>
          </w:p>
        </w:tc>
      </w:tr>
      <w:tr w:rsidR="00E73081">
        <w:trPr>
          <w:trHeight w:val="482"/>
          <w:jc w:val="center"/>
        </w:trPr>
        <w:tc>
          <w:tcPr>
            <w:tcW w:w="8800" w:type="dxa"/>
            <w:gridSpan w:val="6"/>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预算数</w:t>
            </w:r>
          </w:p>
        </w:tc>
      </w:tr>
      <w:tr w:rsidR="00E73081">
        <w:trPr>
          <w:trHeight w:val="435"/>
          <w:jc w:val="center"/>
        </w:trPr>
        <w:tc>
          <w:tcPr>
            <w:tcW w:w="1158"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合计</w:t>
            </w:r>
          </w:p>
        </w:tc>
        <w:tc>
          <w:tcPr>
            <w:tcW w:w="152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因公出国（境）费</w:t>
            </w:r>
          </w:p>
        </w:tc>
        <w:tc>
          <w:tcPr>
            <w:tcW w:w="4588"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公务用车购置及运行费</w:t>
            </w:r>
          </w:p>
        </w:tc>
        <w:tc>
          <w:tcPr>
            <w:tcW w:w="152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公务接待费</w:t>
            </w:r>
          </w:p>
        </w:tc>
      </w:tr>
      <w:tr w:rsidR="00E73081">
        <w:trPr>
          <w:trHeight w:val="686"/>
          <w:jc w:val="center"/>
        </w:trPr>
        <w:tc>
          <w:tcPr>
            <w:tcW w:w="115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adjustRightInd w:val="0"/>
              <w:snapToGrid w:val="0"/>
              <w:spacing w:after="0" w:line="240" w:lineRule="auto"/>
              <w:jc w:val="center"/>
              <w:rPr>
                <w:rFonts w:ascii="宋体" w:hAnsi="宋体" w:cs="宋体"/>
                <w:color w:val="000000"/>
                <w:szCs w:val="21"/>
              </w:rPr>
            </w:pPr>
          </w:p>
        </w:tc>
        <w:tc>
          <w:tcPr>
            <w:tcW w:w="152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adjustRightInd w:val="0"/>
              <w:snapToGrid w:val="0"/>
              <w:spacing w:after="0" w:line="240" w:lineRule="auto"/>
              <w:jc w:val="center"/>
              <w:rPr>
                <w:rFonts w:ascii="宋体" w:hAnsi="宋体" w:cs="宋体"/>
                <w:color w:val="000000"/>
                <w:szCs w:val="21"/>
              </w:rPr>
            </w:pP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小计</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公务用车购置费</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公务用车运行费</w:t>
            </w:r>
          </w:p>
        </w:tc>
        <w:tc>
          <w:tcPr>
            <w:tcW w:w="152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adjustRightInd w:val="0"/>
              <w:snapToGrid w:val="0"/>
              <w:spacing w:after="0" w:line="240" w:lineRule="auto"/>
              <w:jc w:val="center"/>
              <w:rPr>
                <w:rFonts w:ascii="宋体" w:hAnsi="宋体" w:cs="宋体"/>
                <w:color w:val="000000"/>
                <w:szCs w:val="21"/>
              </w:rPr>
            </w:pPr>
          </w:p>
        </w:tc>
      </w:tr>
      <w:tr w:rsidR="00E73081">
        <w:trPr>
          <w:trHeight w:val="435"/>
          <w:jc w:val="center"/>
        </w:trPr>
        <w:tc>
          <w:tcPr>
            <w:tcW w:w="11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1</w:t>
            </w: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2</w:t>
            </w: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3</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4</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5</w:t>
            </w: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6</w:t>
            </w:r>
          </w:p>
        </w:tc>
      </w:tr>
      <w:tr w:rsidR="00E73081">
        <w:trPr>
          <w:trHeight w:val="435"/>
          <w:jc w:val="center"/>
        </w:trPr>
        <w:tc>
          <w:tcPr>
            <w:tcW w:w="11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093090">
            <w:pPr>
              <w:widowControl/>
              <w:adjustRightInd w:val="0"/>
              <w:snapToGrid w:val="0"/>
              <w:spacing w:after="0" w:line="240" w:lineRule="auto"/>
              <w:jc w:val="right"/>
              <w:rPr>
                <w:rFonts w:ascii="宋体" w:hAnsi="宋体" w:cs="宋体"/>
                <w:color w:val="000000"/>
                <w:szCs w:val="21"/>
              </w:rPr>
            </w:pPr>
            <w:r>
              <w:rPr>
                <w:rFonts w:ascii="宋体" w:hAnsi="宋体" w:cs="宋体" w:hint="eastAsia"/>
                <w:color w:val="000000"/>
                <w:szCs w:val="21"/>
              </w:rPr>
              <w:t>7.50</w:t>
            </w:r>
          </w:p>
        </w:tc>
        <w:tc>
          <w:tcPr>
            <w:tcW w:w="152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jc w:val="right"/>
              <w:rPr>
                <w:rFonts w:ascii="宋体" w:hAnsi="宋体" w:cs="宋体"/>
                <w:color w:val="000000"/>
                <w:szCs w:val="21"/>
              </w:rPr>
            </w:pPr>
          </w:p>
        </w:tc>
        <w:tc>
          <w:tcPr>
            <w:tcW w:w="152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093090">
            <w:pPr>
              <w:widowControl/>
              <w:adjustRightInd w:val="0"/>
              <w:snapToGrid w:val="0"/>
              <w:spacing w:after="0" w:line="240" w:lineRule="auto"/>
              <w:jc w:val="right"/>
              <w:rPr>
                <w:rFonts w:ascii="宋体" w:hAnsi="宋体" w:cs="宋体"/>
                <w:color w:val="000000"/>
                <w:szCs w:val="21"/>
              </w:rPr>
            </w:pPr>
            <w:r>
              <w:rPr>
                <w:rFonts w:ascii="宋体" w:hAnsi="宋体" w:cs="宋体" w:hint="eastAsia"/>
                <w:color w:val="000000"/>
                <w:szCs w:val="21"/>
              </w:rPr>
              <w:t>7.50</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jc w:val="right"/>
              <w:rPr>
                <w:rFonts w:ascii="宋体" w:hAnsi="宋体" w:cs="宋体"/>
                <w:color w:val="000000"/>
                <w:szCs w:val="21"/>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093090">
            <w:pPr>
              <w:widowControl/>
              <w:adjustRightInd w:val="0"/>
              <w:snapToGrid w:val="0"/>
              <w:spacing w:after="0" w:line="240" w:lineRule="auto"/>
              <w:jc w:val="right"/>
              <w:rPr>
                <w:rFonts w:ascii="宋体" w:hAnsi="宋体" w:cs="宋体"/>
                <w:color w:val="000000"/>
                <w:szCs w:val="21"/>
              </w:rPr>
            </w:pPr>
            <w:r>
              <w:rPr>
                <w:rFonts w:ascii="宋体" w:hAnsi="宋体" w:cs="宋体" w:hint="eastAsia"/>
                <w:color w:val="000000"/>
                <w:szCs w:val="21"/>
              </w:rPr>
              <w:t>7.50</w:t>
            </w:r>
          </w:p>
        </w:tc>
        <w:tc>
          <w:tcPr>
            <w:tcW w:w="152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jc w:val="right"/>
              <w:rPr>
                <w:rFonts w:ascii="宋体" w:hAnsi="宋体" w:cs="宋体"/>
                <w:color w:val="000000"/>
                <w:szCs w:val="21"/>
              </w:rPr>
            </w:pPr>
          </w:p>
        </w:tc>
      </w:tr>
      <w:tr w:rsidR="00E73081">
        <w:trPr>
          <w:trHeight w:val="498"/>
          <w:jc w:val="center"/>
        </w:trPr>
        <w:tc>
          <w:tcPr>
            <w:tcW w:w="8800" w:type="dxa"/>
            <w:gridSpan w:val="6"/>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决算数</w:t>
            </w:r>
          </w:p>
        </w:tc>
      </w:tr>
      <w:tr w:rsidR="00E73081">
        <w:trPr>
          <w:trHeight w:val="435"/>
          <w:jc w:val="center"/>
        </w:trPr>
        <w:tc>
          <w:tcPr>
            <w:tcW w:w="1158"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合计</w:t>
            </w:r>
          </w:p>
        </w:tc>
        <w:tc>
          <w:tcPr>
            <w:tcW w:w="152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因公出国（境）费</w:t>
            </w:r>
          </w:p>
        </w:tc>
        <w:tc>
          <w:tcPr>
            <w:tcW w:w="4588"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公务用车购置及运行费</w:t>
            </w:r>
          </w:p>
        </w:tc>
        <w:tc>
          <w:tcPr>
            <w:tcW w:w="152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公务接待费</w:t>
            </w:r>
          </w:p>
        </w:tc>
      </w:tr>
      <w:tr w:rsidR="00E73081">
        <w:trPr>
          <w:trHeight w:val="672"/>
          <w:jc w:val="center"/>
        </w:trPr>
        <w:tc>
          <w:tcPr>
            <w:tcW w:w="115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adjustRightInd w:val="0"/>
              <w:snapToGrid w:val="0"/>
              <w:spacing w:after="0" w:line="240" w:lineRule="auto"/>
              <w:jc w:val="center"/>
              <w:rPr>
                <w:rFonts w:ascii="宋体" w:hAnsi="宋体" w:cs="宋体"/>
                <w:color w:val="000000"/>
                <w:szCs w:val="21"/>
              </w:rPr>
            </w:pPr>
          </w:p>
        </w:tc>
        <w:tc>
          <w:tcPr>
            <w:tcW w:w="152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adjustRightInd w:val="0"/>
              <w:snapToGrid w:val="0"/>
              <w:spacing w:after="0" w:line="240" w:lineRule="auto"/>
              <w:jc w:val="center"/>
              <w:rPr>
                <w:rFonts w:ascii="宋体" w:hAnsi="宋体" w:cs="宋体"/>
                <w:color w:val="000000"/>
                <w:szCs w:val="21"/>
              </w:rPr>
            </w:pP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小计</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公务用车购置费</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公务用车运行费</w:t>
            </w:r>
          </w:p>
        </w:tc>
        <w:tc>
          <w:tcPr>
            <w:tcW w:w="152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adjustRightInd w:val="0"/>
              <w:snapToGrid w:val="0"/>
              <w:spacing w:after="0" w:line="240" w:lineRule="auto"/>
              <w:jc w:val="center"/>
              <w:rPr>
                <w:rFonts w:ascii="宋体" w:hAnsi="宋体" w:cs="宋体"/>
                <w:color w:val="000000"/>
                <w:szCs w:val="21"/>
              </w:rPr>
            </w:pPr>
          </w:p>
        </w:tc>
      </w:tr>
      <w:tr w:rsidR="00E73081">
        <w:trPr>
          <w:trHeight w:val="435"/>
          <w:jc w:val="center"/>
        </w:trPr>
        <w:tc>
          <w:tcPr>
            <w:tcW w:w="11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7</w:t>
            </w: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8</w:t>
            </w: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9</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10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11</w:t>
            </w: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12</w:t>
            </w:r>
          </w:p>
        </w:tc>
      </w:tr>
      <w:tr w:rsidR="00E73081">
        <w:trPr>
          <w:trHeight w:val="435"/>
          <w:jc w:val="center"/>
        </w:trPr>
        <w:tc>
          <w:tcPr>
            <w:tcW w:w="11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093090">
            <w:pPr>
              <w:widowControl/>
              <w:adjustRightInd w:val="0"/>
              <w:snapToGrid w:val="0"/>
              <w:spacing w:after="0" w:line="240" w:lineRule="auto"/>
              <w:jc w:val="right"/>
              <w:rPr>
                <w:rFonts w:ascii="宋体" w:hAnsi="宋体" w:cs="宋体"/>
                <w:color w:val="000000"/>
                <w:szCs w:val="21"/>
              </w:rPr>
            </w:pPr>
            <w:r>
              <w:rPr>
                <w:rFonts w:ascii="宋体" w:hAnsi="宋体" w:cs="宋体" w:hint="eastAsia"/>
                <w:color w:val="000000"/>
                <w:szCs w:val="21"/>
              </w:rPr>
              <w:t>7.50</w:t>
            </w:r>
          </w:p>
        </w:tc>
        <w:tc>
          <w:tcPr>
            <w:tcW w:w="152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jc w:val="right"/>
              <w:rPr>
                <w:rFonts w:ascii="宋体" w:hAnsi="宋体" w:cs="宋体"/>
                <w:color w:val="000000"/>
                <w:szCs w:val="21"/>
              </w:rPr>
            </w:pPr>
          </w:p>
        </w:tc>
        <w:tc>
          <w:tcPr>
            <w:tcW w:w="152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093090">
            <w:pPr>
              <w:widowControl/>
              <w:adjustRightInd w:val="0"/>
              <w:snapToGrid w:val="0"/>
              <w:spacing w:after="0" w:line="240" w:lineRule="auto"/>
              <w:jc w:val="right"/>
              <w:rPr>
                <w:rFonts w:ascii="宋体" w:hAnsi="宋体" w:cs="宋体"/>
                <w:color w:val="000000"/>
                <w:szCs w:val="21"/>
              </w:rPr>
            </w:pPr>
            <w:r>
              <w:rPr>
                <w:rFonts w:ascii="宋体" w:hAnsi="宋体" w:cs="宋体" w:hint="eastAsia"/>
                <w:color w:val="000000"/>
                <w:szCs w:val="21"/>
              </w:rPr>
              <w:t>7.50</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jc w:val="right"/>
              <w:rPr>
                <w:rFonts w:ascii="宋体" w:hAnsi="宋体" w:cs="宋体"/>
                <w:color w:val="000000"/>
                <w:szCs w:val="21"/>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093090">
            <w:pPr>
              <w:widowControl/>
              <w:adjustRightInd w:val="0"/>
              <w:snapToGrid w:val="0"/>
              <w:spacing w:after="0" w:line="240" w:lineRule="auto"/>
              <w:jc w:val="right"/>
              <w:rPr>
                <w:rFonts w:ascii="宋体" w:hAnsi="宋体" w:cs="宋体"/>
                <w:color w:val="000000"/>
                <w:szCs w:val="21"/>
              </w:rPr>
            </w:pPr>
            <w:r>
              <w:rPr>
                <w:rFonts w:ascii="宋体" w:hAnsi="宋体" w:cs="宋体" w:hint="eastAsia"/>
                <w:color w:val="000000"/>
                <w:szCs w:val="21"/>
              </w:rPr>
              <w:t>7.50</w:t>
            </w:r>
          </w:p>
        </w:tc>
        <w:tc>
          <w:tcPr>
            <w:tcW w:w="152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jc w:val="right"/>
              <w:rPr>
                <w:rFonts w:ascii="宋体" w:hAnsi="宋体" w:cs="宋体"/>
                <w:color w:val="000000"/>
                <w:szCs w:val="21"/>
              </w:rPr>
            </w:pPr>
          </w:p>
        </w:tc>
      </w:tr>
      <w:tr w:rsidR="00E73081">
        <w:trPr>
          <w:trHeight w:val="782"/>
          <w:jc w:val="center"/>
        </w:trPr>
        <w:tc>
          <w:tcPr>
            <w:tcW w:w="8800" w:type="dxa"/>
            <w:gridSpan w:val="6"/>
            <w:tcBorders>
              <w:top w:val="nil"/>
              <w:left w:val="nil"/>
              <w:bottom w:val="nil"/>
              <w:right w:val="nil"/>
            </w:tcBorders>
            <w:shd w:val="clear" w:color="auto" w:fill="auto"/>
            <w:tcMar>
              <w:top w:w="15" w:type="dxa"/>
              <w:left w:w="15" w:type="dxa"/>
              <w:right w:w="15" w:type="dxa"/>
            </w:tcMar>
            <w:vAlign w:val="center"/>
          </w:tcPr>
          <w:p w:rsidR="00E73081" w:rsidRDefault="002F2ECE">
            <w:pPr>
              <w:widowControl/>
              <w:adjustRightInd w:val="0"/>
              <w:snapToGrid w:val="0"/>
              <w:spacing w:after="0" w:line="240" w:lineRule="auto"/>
              <w:jc w:val="left"/>
              <w:textAlignment w:val="center"/>
              <w:rPr>
                <w:rFonts w:ascii="宋体" w:hAnsi="宋体" w:cs="宋体"/>
                <w:color w:val="000000"/>
                <w:szCs w:val="21"/>
              </w:rPr>
            </w:pPr>
            <w:r>
              <w:rPr>
                <w:rFonts w:ascii="宋体" w:hAnsi="宋体" w:cs="宋体" w:hint="eastAsia"/>
                <w:color w:val="000000"/>
                <w:kern w:val="0"/>
                <w:szCs w:val="21"/>
              </w:rPr>
              <w:t xml:space="preserve">注：本表反映部门本年度“三公”经费支出预决算情况。其中：预算数为“三公”经费年初预算数，决算数是包括当年一般公共预算财政拨款和以前年度结转资金安排的实际支出。           </w:t>
            </w:r>
          </w:p>
        </w:tc>
      </w:tr>
    </w:tbl>
    <w:p w:rsidR="00E73081" w:rsidRDefault="00E73081">
      <w:pPr>
        <w:widowControl/>
        <w:spacing w:after="0" w:line="560" w:lineRule="exact"/>
        <w:jc w:val="left"/>
        <w:rPr>
          <w:rFonts w:ascii="仿宋_GB2312" w:eastAsia="仿宋_GB2312" w:hAnsiTheme="majorEastAsia"/>
          <w:b/>
          <w:sz w:val="28"/>
          <w:szCs w:val="28"/>
          <w:highlight w:val="yellow"/>
        </w:rPr>
        <w:sectPr w:rsidR="00E73081">
          <w:pgSz w:w="11906" w:h="16838"/>
          <w:pgMar w:top="2098" w:right="1474" w:bottom="1984" w:left="1588" w:header="851" w:footer="992" w:gutter="0"/>
          <w:cols w:space="0"/>
          <w:docGrid w:type="lines" w:linePitch="312"/>
        </w:sectPr>
      </w:pPr>
    </w:p>
    <w:tbl>
      <w:tblPr>
        <w:tblW w:w="8946" w:type="dxa"/>
        <w:tblLayout w:type="fixed"/>
        <w:tblCellMar>
          <w:left w:w="0" w:type="dxa"/>
          <w:right w:w="0" w:type="dxa"/>
        </w:tblCellMar>
        <w:tblLook w:val="04A0"/>
      </w:tblPr>
      <w:tblGrid>
        <w:gridCol w:w="276"/>
        <w:gridCol w:w="178"/>
        <w:gridCol w:w="353"/>
        <w:gridCol w:w="94"/>
        <w:gridCol w:w="626"/>
        <w:gridCol w:w="1441"/>
        <w:gridCol w:w="490"/>
        <w:gridCol w:w="952"/>
        <w:gridCol w:w="1036"/>
        <w:gridCol w:w="50"/>
        <w:gridCol w:w="1040"/>
        <w:gridCol w:w="75"/>
        <w:gridCol w:w="492"/>
        <w:gridCol w:w="623"/>
        <w:gridCol w:w="369"/>
        <w:gridCol w:w="191"/>
        <w:gridCol w:w="628"/>
        <w:gridCol w:w="32"/>
      </w:tblGrid>
      <w:tr w:rsidR="00E73081" w:rsidTr="00D3743B">
        <w:trPr>
          <w:gridAfter w:val="2"/>
          <w:wAfter w:w="660" w:type="dxa"/>
          <w:trHeight w:val="861"/>
        </w:trPr>
        <w:tc>
          <w:tcPr>
            <w:tcW w:w="8286" w:type="dxa"/>
            <w:gridSpan w:val="16"/>
            <w:tcBorders>
              <w:top w:val="nil"/>
              <w:left w:val="nil"/>
              <w:bottom w:val="nil"/>
              <w:right w:val="nil"/>
            </w:tcBorders>
            <w:shd w:val="clear" w:color="auto" w:fill="auto"/>
            <w:noWrap/>
            <w:tcMar>
              <w:top w:w="15" w:type="dxa"/>
              <w:left w:w="15" w:type="dxa"/>
              <w:right w:w="15" w:type="dxa"/>
            </w:tcMar>
            <w:vAlign w:val="center"/>
          </w:tcPr>
          <w:p w:rsidR="00E73081" w:rsidRDefault="002F2ECE">
            <w:pPr>
              <w:widowControl/>
              <w:adjustRightInd w:val="0"/>
              <w:spacing w:after="0" w:line="240" w:lineRule="auto"/>
              <w:jc w:val="center"/>
              <w:textAlignment w:val="center"/>
              <w:rPr>
                <w:rFonts w:ascii="黑体" w:eastAsia="黑体" w:hAnsi="宋体" w:cs="黑体"/>
                <w:color w:val="000000"/>
                <w:sz w:val="36"/>
                <w:szCs w:val="36"/>
              </w:rPr>
            </w:pPr>
            <w:r>
              <w:rPr>
                <w:rFonts w:ascii="黑体" w:eastAsia="黑体" w:hAnsi="宋体" w:cs="黑体" w:hint="eastAsia"/>
                <w:color w:val="000000"/>
                <w:kern w:val="0"/>
                <w:sz w:val="36"/>
                <w:szCs w:val="36"/>
              </w:rPr>
              <w:lastRenderedPageBreak/>
              <w:t>政府性基金预算财政拨款收入支出决算表</w:t>
            </w:r>
          </w:p>
        </w:tc>
      </w:tr>
      <w:tr w:rsidR="00E73081" w:rsidTr="00D3743B">
        <w:trPr>
          <w:gridAfter w:val="1"/>
          <w:wAfter w:w="32" w:type="dxa"/>
          <w:trHeight w:val="384"/>
        </w:trPr>
        <w:tc>
          <w:tcPr>
            <w:tcW w:w="276" w:type="dxa"/>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adjustRightInd w:val="0"/>
              <w:spacing w:after="0" w:line="240" w:lineRule="auto"/>
              <w:rPr>
                <w:rFonts w:ascii="Arial" w:hAnsi="Arial" w:cs="Arial"/>
                <w:color w:val="000000"/>
                <w:szCs w:val="21"/>
              </w:rPr>
            </w:pPr>
          </w:p>
        </w:tc>
        <w:tc>
          <w:tcPr>
            <w:tcW w:w="178" w:type="dxa"/>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adjustRightInd w:val="0"/>
              <w:spacing w:after="0" w:line="240" w:lineRule="auto"/>
              <w:rPr>
                <w:rFonts w:ascii="Arial" w:hAnsi="Arial" w:cs="Arial"/>
                <w:color w:val="000000"/>
                <w:szCs w:val="21"/>
              </w:rPr>
            </w:pPr>
          </w:p>
        </w:tc>
        <w:tc>
          <w:tcPr>
            <w:tcW w:w="447" w:type="dxa"/>
            <w:gridSpan w:val="2"/>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adjustRightInd w:val="0"/>
              <w:spacing w:after="0" w:line="240" w:lineRule="auto"/>
              <w:rPr>
                <w:rFonts w:ascii="Arial" w:hAnsi="Arial" w:cs="Arial"/>
                <w:color w:val="000000"/>
                <w:szCs w:val="21"/>
              </w:rPr>
            </w:pPr>
          </w:p>
        </w:tc>
        <w:tc>
          <w:tcPr>
            <w:tcW w:w="626" w:type="dxa"/>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adjustRightInd w:val="0"/>
              <w:spacing w:after="0" w:line="240" w:lineRule="auto"/>
              <w:rPr>
                <w:rFonts w:ascii="Arial" w:hAnsi="Arial" w:cs="Arial"/>
                <w:color w:val="000000"/>
                <w:szCs w:val="21"/>
              </w:rPr>
            </w:pPr>
          </w:p>
        </w:tc>
        <w:tc>
          <w:tcPr>
            <w:tcW w:w="1441" w:type="dxa"/>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adjustRightInd w:val="0"/>
              <w:spacing w:after="0" w:line="240" w:lineRule="auto"/>
              <w:rPr>
                <w:rFonts w:ascii="Arial" w:hAnsi="Arial" w:cs="Arial"/>
                <w:color w:val="000000"/>
                <w:szCs w:val="21"/>
              </w:rPr>
            </w:pPr>
          </w:p>
        </w:tc>
        <w:tc>
          <w:tcPr>
            <w:tcW w:w="2478" w:type="dxa"/>
            <w:gridSpan w:val="3"/>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adjustRightInd w:val="0"/>
              <w:spacing w:after="0" w:line="240" w:lineRule="auto"/>
              <w:rPr>
                <w:rFonts w:ascii="Arial" w:hAnsi="Arial" w:cs="Arial"/>
                <w:color w:val="000000"/>
                <w:szCs w:val="21"/>
              </w:rPr>
            </w:pPr>
          </w:p>
        </w:tc>
        <w:tc>
          <w:tcPr>
            <w:tcW w:w="50" w:type="dxa"/>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adjustRightInd w:val="0"/>
              <w:spacing w:after="0" w:line="240" w:lineRule="auto"/>
              <w:rPr>
                <w:rFonts w:ascii="Arial" w:hAnsi="Arial" w:cs="Arial"/>
                <w:color w:val="000000"/>
                <w:szCs w:val="21"/>
              </w:rPr>
            </w:pPr>
          </w:p>
        </w:tc>
        <w:tc>
          <w:tcPr>
            <w:tcW w:w="1115" w:type="dxa"/>
            <w:gridSpan w:val="2"/>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adjustRightInd w:val="0"/>
              <w:spacing w:after="0" w:line="240" w:lineRule="auto"/>
              <w:rPr>
                <w:rFonts w:ascii="Arial" w:hAnsi="Arial" w:cs="Arial"/>
                <w:color w:val="000000"/>
                <w:szCs w:val="21"/>
              </w:rPr>
            </w:pPr>
          </w:p>
        </w:tc>
        <w:tc>
          <w:tcPr>
            <w:tcW w:w="1115" w:type="dxa"/>
            <w:gridSpan w:val="2"/>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adjustRightInd w:val="0"/>
              <w:spacing w:after="0" w:line="240" w:lineRule="auto"/>
              <w:rPr>
                <w:rFonts w:ascii="Arial" w:hAnsi="Arial" w:cs="Arial"/>
                <w:color w:val="000000"/>
                <w:szCs w:val="21"/>
              </w:rPr>
            </w:pPr>
          </w:p>
        </w:tc>
        <w:tc>
          <w:tcPr>
            <w:tcW w:w="1188" w:type="dxa"/>
            <w:gridSpan w:val="3"/>
            <w:tcBorders>
              <w:top w:val="nil"/>
              <w:left w:val="nil"/>
              <w:bottom w:val="nil"/>
              <w:right w:val="nil"/>
            </w:tcBorders>
            <w:shd w:val="clear" w:color="auto" w:fill="auto"/>
            <w:noWrap/>
            <w:tcMar>
              <w:top w:w="15" w:type="dxa"/>
              <w:left w:w="15" w:type="dxa"/>
              <w:right w:w="15" w:type="dxa"/>
            </w:tcMar>
            <w:vAlign w:val="center"/>
          </w:tcPr>
          <w:p w:rsidR="00E73081" w:rsidRDefault="002F2ECE">
            <w:pPr>
              <w:widowControl/>
              <w:adjustRightInd w:val="0"/>
              <w:spacing w:after="0" w:line="240" w:lineRule="auto"/>
              <w:jc w:val="right"/>
              <w:textAlignment w:val="center"/>
              <w:rPr>
                <w:rFonts w:ascii="宋体" w:hAnsi="宋体" w:cs="宋体"/>
                <w:color w:val="000000"/>
                <w:szCs w:val="21"/>
              </w:rPr>
            </w:pPr>
            <w:r>
              <w:rPr>
                <w:rFonts w:ascii="宋体" w:hAnsi="宋体" w:cs="宋体" w:hint="eastAsia"/>
                <w:color w:val="000000"/>
                <w:kern w:val="0"/>
                <w:szCs w:val="21"/>
              </w:rPr>
              <w:t>公开08表</w:t>
            </w:r>
          </w:p>
        </w:tc>
      </w:tr>
      <w:tr w:rsidR="00DC23D9" w:rsidTr="00D3743B">
        <w:trPr>
          <w:gridAfter w:val="1"/>
          <w:wAfter w:w="32" w:type="dxa"/>
          <w:trHeight w:val="501"/>
        </w:trPr>
        <w:tc>
          <w:tcPr>
            <w:tcW w:w="5446" w:type="dxa"/>
            <w:gridSpan w:val="9"/>
            <w:tcBorders>
              <w:top w:val="nil"/>
              <w:left w:val="nil"/>
              <w:bottom w:val="nil"/>
              <w:right w:val="nil"/>
            </w:tcBorders>
            <w:shd w:val="clear" w:color="auto" w:fill="auto"/>
            <w:noWrap/>
            <w:tcMar>
              <w:top w:w="15" w:type="dxa"/>
              <w:left w:w="15" w:type="dxa"/>
              <w:right w:w="15" w:type="dxa"/>
            </w:tcMar>
            <w:vAlign w:val="center"/>
          </w:tcPr>
          <w:p w:rsidR="00DC23D9" w:rsidRDefault="00DC23D9">
            <w:pPr>
              <w:widowControl/>
              <w:adjustRightInd w:val="0"/>
              <w:spacing w:after="0" w:line="240" w:lineRule="auto"/>
              <w:rPr>
                <w:rFonts w:ascii="Arial" w:hAnsi="Arial" w:cs="Arial"/>
                <w:color w:val="000000"/>
                <w:szCs w:val="21"/>
              </w:rPr>
            </w:pPr>
            <w:r>
              <w:rPr>
                <w:rFonts w:ascii="宋体" w:hAnsi="宋体" w:cs="宋体" w:hint="eastAsia"/>
                <w:color w:val="000000"/>
                <w:kern w:val="0"/>
                <w:szCs w:val="21"/>
              </w:rPr>
              <w:t>部门：</w:t>
            </w:r>
            <w:r>
              <w:rPr>
                <w:rFonts w:ascii="宋体" w:hAnsi="宋体" w:cs="宋体" w:hint="eastAsia"/>
                <w:color w:val="000000"/>
                <w:kern w:val="0"/>
                <w:sz w:val="20"/>
                <w:szCs w:val="20"/>
              </w:rPr>
              <w:t>廊坊市大厂回族自治县环境保护局</w:t>
            </w:r>
            <w:r w:rsidR="00F6411D">
              <w:rPr>
                <w:rFonts w:ascii="宋体" w:hAnsi="宋体" w:cs="宋体" w:hint="eastAsia"/>
                <w:color w:val="000000"/>
                <w:kern w:val="0"/>
                <w:sz w:val="20"/>
                <w:szCs w:val="20"/>
              </w:rPr>
              <w:t>（本级）</w:t>
            </w:r>
          </w:p>
        </w:tc>
        <w:tc>
          <w:tcPr>
            <w:tcW w:w="50" w:type="dxa"/>
            <w:tcBorders>
              <w:top w:val="nil"/>
              <w:left w:val="nil"/>
              <w:bottom w:val="nil"/>
              <w:right w:val="nil"/>
            </w:tcBorders>
            <w:shd w:val="clear" w:color="auto" w:fill="auto"/>
            <w:noWrap/>
            <w:tcMar>
              <w:top w:w="15" w:type="dxa"/>
              <w:left w:w="15" w:type="dxa"/>
              <w:right w:w="15" w:type="dxa"/>
            </w:tcMar>
            <w:vAlign w:val="center"/>
          </w:tcPr>
          <w:p w:rsidR="00DC23D9" w:rsidRDefault="00DC23D9">
            <w:pPr>
              <w:widowControl/>
              <w:adjustRightInd w:val="0"/>
              <w:spacing w:after="0" w:line="240" w:lineRule="auto"/>
              <w:rPr>
                <w:rFonts w:ascii="Arial" w:hAnsi="Arial" w:cs="Arial"/>
                <w:color w:val="000000"/>
                <w:szCs w:val="21"/>
              </w:rPr>
            </w:pPr>
          </w:p>
        </w:tc>
        <w:tc>
          <w:tcPr>
            <w:tcW w:w="1115" w:type="dxa"/>
            <w:gridSpan w:val="2"/>
            <w:tcBorders>
              <w:top w:val="nil"/>
              <w:left w:val="nil"/>
              <w:bottom w:val="nil"/>
              <w:right w:val="nil"/>
            </w:tcBorders>
            <w:shd w:val="clear" w:color="auto" w:fill="auto"/>
            <w:noWrap/>
            <w:tcMar>
              <w:top w:w="15" w:type="dxa"/>
              <w:left w:w="15" w:type="dxa"/>
              <w:right w:w="15" w:type="dxa"/>
            </w:tcMar>
            <w:vAlign w:val="center"/>
          </w:tcPr>
          <w:p w:rsidR="00DC23D9" w:rsidRDefault="00DC23D9">
            <w:pPr>
              <w:widowControl/>
              <w:adjustRightInd w:val="0"/>
              <w:spacing w:after="0" w:line="240" w:lineRule="auto"/>
              <w:rPr>
                <w:rFonts w:ascii="Arial" w:hAnsi="Arial" w:cs="Arial"/>
                <w:color w:val="000000"/>
                <w:szCs w:val="21"/>
              </w:rPr>
            </w:pPr>
          </w:p>
        </w:tc>
        <w:tc>
          <w:tcPr>
            <w:tcW w:w="2303" w:type="dxa"/>
            <w:gridSpan w:val="5"/>
            <w:tcBorders>
              <w:top w:val="nil"/>
              <w:left w:val="nil"/>
              <w:bottom w:val="nil"/>
              <w:right w:val="nil"/>
            </w:tcBorders>
            <w:shd w:val="clear" w:color="auto" w:fill="auto"/>
            <w:noWrap/>
            <w:tcMar>
              <w:top w:w="15" w:type="dxa"/>
              <w:left w:w="15" w:type="dxa"/>
              <w:right w:w="15" w:type="dxa"/>
            </w:tcMar>
            <w:vAlign w:val="center"/>
          </w:tcPr>
          <w:p w:rsidR="00DC23D9" w:rsidRDefault="00DC23D9">
            <w:pPr>
              <w:widowControl/>
              <w:adjustRightInd w:val="0"/>
              <w:spacing w:after="0" w:line="240" w:lineRule="auto"/>
              <w:jc w:val="right"/>
              <w:textAlignment w:val="center"/>
              <w:rPr>
                <w:rFonts w:ascii="宋体" w:hAnsi="宋体" w:cs="宋体"/>
                <w:color w:val="000000"/>
                <w:szCs w:val="21"/>
              </w:rPr>
            </w:pPr>
            <w:r>
              <w:rPr>
                <w:rFonts w:ascii="宋体" w:hAnsi="宋体" w:cs="宋体" w:hint="eastAsia"/>
                <w:color w:val="000000"/>
                <w:kern w:val="0"/>
                <w:szCs w:val="21"/>
              </w:rPr>
              <w:t>金额单位：万元</w:t>
            </w:r>
          </w:p>
        </w:tc>
      </w:tr>
      <w:tr w:rsidR="00D3743B" w:rsidTr="00D3743B">
        <w:trPr>
          <w:trHeight w:val="395"/>
        </w:trPr>
        <w:tc>
          <w:tcPr>
            <w:tcW w:w="3458"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项目</w:t>
            </w:r>
          </w:p>
        </w:tc>
        <w:tc>
          <w:tcPr>
            <w:tcW w:w="952"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年初结转和结余</w:t>
            </w:r>
          </w:p>
        </w:tc>
        <w:tc>
          <w:tcPr>
            <w:tcW w:w="1036"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本年收入</w:t>
            </w:r>
          </w:p>
        </w:tc>
        <w:tc>
          <w:tcPr>
            <w:tcW w:w="2649" w:type="dxa"/>
            <w:gridSpan w:val="6"/>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本年支出</w:t>
            </w:r>
          </w:p>
        </w:tc>
        <w:tc>
          <w:tcPr>
            <w:tcW w:w="851" w:type="dxa"/>
            <w:gridSpan w:val="3"/>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年末结转和结余</w:t>
            </w:r>
          </w:p>
        </w:tc>
      </w:tr>
      <w:tr w:rsidR="00D3743B" w:rsidTr="00D3743B">
        <w:trPr>
          <w:trHeight w:val="395"/>
        </w:trPr>
        <w:tc>
          <w:tcPr>
            <w:tcW w:w="901" w:type="dxa"/>
            <w:gridSpan w:val="4"/>
            <w:vMerge w:val="restart"/>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功能分类科目编码</w:t>
            </w:r>
          </w:p>
        </w:tc>
        <w:tc>
          <w:tcPr>
            <w:tcW w:w="2557" w:type="dxa"/>
            <w:gridSpan w:val="3"/>
            <w:vMerge w:val="restar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科目名称</w:t>
            </w:r>
          </w:p>
        </w:tc>
        <w:tc>
          <w:tcPr>
            <w:tcW w:w="952"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adjustRightInd w:val="0"/>
              <w:spacing w:after="0" w:line="240" w:lineRule="auto"/>
              <w:jc w:val="center"/>
              <w:rPr>
                <w:rFonts w:ascii="宋体" w:hAnsi="宋体" w:cs="宋体"/>
                <w:color w:val="000000"/>
                <w:szCs w:val="21"/>
              </w:rPr>
            </w:pPr>
          </w:p>
        </w:tc>
        <w:tc>
          <w:tcPr>
            <w:tcW w:w="1036"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adjustRightInd w:val="0"/>
              <w:spacing w:after="0" w:line="240" w:lineRule="auto"/>
              <w:jc w:val="center"/>
              <w:rPr>
                <w:rFonts w:ascii="宋体" w:hAnsi="宋体" w:cs="宋体"/>
                <w:color w:val="000000"/>
                <w:szCs w:val="21"/>
              </w:rPr>
            </w:pPr>
          </w:p>
        </w:tc>
        <w:tc>
          <w:tcPr>
            <w:tcW w:w="1090" w:type="dxa"/>
            <w:gridSpan w:val="2"/>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小计</w:t>
            </w:r>
          </w:p>
        </w:tc>
        <w:tc>
          <w:tcPr>
            <w:tcW w:w="567" w:type="dxa"/>
            <w:gridSpan w:val="2"/>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基本支出</w:t>
            </w:r>
          </w:p>
        </w:tc>
        <w:tc>
          <w:tcPr>
            <w:tcW w:w="992" w:type="dxa"/>
            <w:gridSpan w:val="2"/>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项目支出</w:t>
            </w:r>
          </w:p>
        </w:tc>
        <w:tc>
          <w:tcPr>
            <w:tcW w:w="851" w:type="dxa"/>
            <w:gridSpan w:val="3"/>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adjustRightInd w:val="0"/>
              <w:spacing w:after="0" w:line="240" w:lineRule="auto"/>
              <w:jc w:val="center"/>
              <w:rPr>
                <w:rFonts w:ascii="宋体" w:hAnsi="宋体" w:cs="宋体"/>
                <w:color w:val="000000"/>
                <w:szCs w:val="21"/>
              </w:rPr>
            </w:pPr>
          </w:p>
        </w:tc>
      </w:tr>
      <w:tr w:rsidR="00D3743B" w:rsidTr="00D3743B">
        <w:trPr>
          <w:trHeight w:val="395"/>
        </w:trPr>
        <w:tc>
          <w:tcPr>
            <w:tcW w:w="901" w:type="dxa"/>
            <w:gridSpan w:val="4"/>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adjustRightInd w:val="0"/>
              <w:spacing w:after="0" w:line="240" w:lineRule="auto"/>
              <w:jc w:val="center"/>
              <w:rPr>
                <w:rFonts w:ascii="宋体" w:hAnsi="宋体" w:cs="宋体"/>
                <w:color w:val="000000"/>
                <w:szCs w:val="21"/>
              </w:rPr>
            </w:pPr>
          </w:p>
        </w:tc>
        <w:tc>
          <w:tcPr>
            <w:tcW w:w="2557" w:type="dxa"/>
            <w:gridSpan w:val="3"/>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pacing w:after="0" w:line="240" w:lineRule="auto"/>
              <w:jc w:val="center"/>
              <w:rPr>
                <w:rFonts w:ascii="宋体" w:hAnsi="宋体" w:cs="宋体"/>
                <w:color w:val="000000"/>
                <w:szCs w:val="21"/>
              </w:rPr>
            </w:pPr>
          </w:p>
        </w:tc>
        <w:tc>
          <w:tcPr>
            <w:tcW w:w="952"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adjustRightInd w:val="0"/>
              <w:spacing w:after="0" w:line="240" w:lineRule="auto"/>
              <w:jc w:val="center"/>
              <w:rPr>
                <w:rFonts w:ascii="宋体" w:hAnsi="宋体" w:cs="宋体"/>
                <w:color w:val="000000"/>
                <w:szCs w:val="21"/>
              </w:rPr>
            </w:pPr>
          </w:p>
        </w:tc>
        <w:tc>
          <w:tcPr>
            <w:tcW w:w="1036"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adjustRightInd w:val="0"/>
              <w:spacing w:after="0" w:line="240" w:lineRule="auto"/>
              <w:jc w:val="center"/>
              <w:rPr>
                <w:rFonts w:ascii="宋体" w:hAnsi="宋体" w:cs="宋体"/>
                <w:color w:val="000000"/>
                <w:szCs w:val="21"/>
              </w:rPr>
            </w:pPr>
          </w:p>
        </w:tc>
        <w:tc>
          <w:tcPr>
            <w:tcW w:w="1090" w:type="dxa"/>
            <w:gridSpan w:val="2"/>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adjustRightInd w:val="0"/>
              <w:spacing w:after="0" w:line="240" w:lineRule="auto"/>
              <w:jc w:val="center"/>
              <w:rPr>
                <w:rFonts w:ascii="宋体" w:hAnsi="宋体" w:cs="宋体"/>
                <w:color w:val="000000"/>
                <w:szCs w:val="21"/>
              </w:rPr>
            </w:pPr>
          </w:p>
        </w:tc>
        <w:tc>
          <w:tcPr>
            <w:tcW w:w="567" w:type="dxa"/>
            <w:gridSpan w:val="2"/>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adjustRightInd w:val="0"/>
              <w:spacing w:after="0" w:line="240" w:lineRule="auto"/>
              <w:jc w:val="center"/>
              <w:rPr>
                <w:rFonts w:ascii="宋体" w:hAnsi="宋体" w:cs="宋体"/>
                <w:color w:val="000000"/>
                <w:szCs w:val="21"/>
              </w:rPr>
            </w:pPr>
          </w:p>
        </w:tc>
        <w:tc>
          <w:tcPr>
            <w:tcW w:w="992" w:type="dxa"/>
            <w:gridSpan w:val="2"/>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adjustRightInd w:val="0"/>
              <w:spacing w:after="0" w:line="240" w:lineRule="auto"/>
              <w:jc w:val="center"/>
              <w:rPr>
                <w:rFonts w:ascii="宋体" w:hAnsi="宋体" w:cs="宋体"/>
                <w:color w:val="000000"/>
                <w:szCs w:val="21"/>
              </w:rPr>
            </w:pPr>
          </w:p>
        </w:tc>
        <w:tc>
          <w:tcPr>
            <w:tcW w:w="851" w:type="dxa"/>
            <w:gridSpan w:val="3"/>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adjustRightInd w:val="0"/>
              <w:spacing w:after="0" w:line="240" w:lineRule="auto"/>
              <w:jc w:val="center"/>
              <w:rPr>
                <w:rFonts w:ascii="宋体" w:hAnsi="宋体" w:cs="宋体"/>
                <w:color w:val="000000"/>
                <w:szCs w:val="21"/>
              </w:rPr>
            </w:pPr>
          </w:p>
        </w:tc>
      </w:tr>
      <w:tr w:rsidR="00D3743B" w:rsidTr="00D3743B">
        <w:trPr>
          <w:trHeight w:val="380"/>
        </w:trPr>
        <w:tc>
          <w:tcPr>
            <w:tcW w:w="901" w:type="dxa"/>
            <w:gridSpan w:val="4"/>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adjustRightInd w:val="0"/>
              <w:spacing w:after="0" w:line="240" w:lineRule="auto"/>
              <w:jc w:val="center"/>
              <w:rPr>
                <w:rFonts w:ascii="宋体" w:hAnsi="宋体" w:cs="宋体"/>
                <w:color w:val="000000"/>
                <w:szCs w:val="21"/>
              </w:rPr>
            </w:pPr>
          </w:p>
        </w:tc>
        <w:tc>
          <w:tcPr>
            <w:tcW w:w="2557" w:type="dxa"/>
            <w:gridSpan w:val="3"/>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pacing w:after="0" w:line="240" w:lineRule="auto"/>
              <w:jc w:val="center"/>
              <w:rPr>
                <w:rFonts w:ascii="宋体" w:hAnsi="宋体" w:cs="宋体"/>
                <w:color w:val="000000"/>
                <w:szCs w:val="21"/>
              </w:rPr>
            </w:pPr>
          </w:p>
        </w:tc>
        <w:tc>
          <w:tcPr>
            <w:tcW w:w="952"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adjustRightInd w:val="0"/>
              <w:spacing w:after="0" w:line="240" w:lineRule="auto"/>
              <w:jc w:val="center"/>
              <w:rPr>
                <w:rFonts w:ascii="宋体" w:hAnsi="宋体" w:cs="宋体"/>
                <w:color w:val="000000"/>
                <w:szCs w:val="21"/>
              </w:rPr>
            </w:pPr>
          </w:p>
        </w:tc>
        <w:tc>
          <w:tcPr>
            <w:tcW w:w="1036"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adjustRightInd w:val="0"/>
              <w:spacing w:after="0" w:line="240" w:lineRule="auto"/>
              <w:jc w:val="center"/>
              <w:rPr>
                <w:rFonts w:ascii="宋体" w:hAnsi="宋体" w:cs="宋体"/>
                <w:color w:val="000000"/>
                <w:szCs w:val="21"/>
              </w:rPr>
            </w:pPr>
          </w:p>
        </w:tc>
        <w:tc>
          <w:tcPr>
            <w:tcW w:w="1090" w:type="dxa"/>
            <w:gridSpan w:val="2"/>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adjustRightInd w:val="0"/>
              <w:spacing w:after="0" w:line="240" w:lineRule="auto"/>
              <w:jc w:val="center"/>
              <w:rPr>
                <w:rFonts w:ascii="宋体" w:hAnsi="宋体" w:cs="宋体"/>
                <w:color w:val="000000"/>
                <w:szCs w:val="21"/>
              </w:rPr>
            </w:pPr>
          </w:p>
        </w:tc>
        <w:tc>
          <w:tcPr>
            <w:tcW w:w="567" w:type="dxa"/>
            <w:gridSpan w:val="2"/>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adjustRightInd w:val="0"/>
              <w:spacing w:after="0" w:line="240" w:lineRule="auto"/>
              <w:jc w:val="center"/>
              <w:rPr>
                <w:rFonts w:ascii="宋体" w:hAnsi="宋体" w:cs="宋体"/>
                <w:color w:val="000000"/>
                <w:szCs w:val="21"/>
              </w:rPr>
            </w:pPr>
          </w:p>
        </w:tc>
        <w:tc>
          <w:tcPr>
            <w:tcW w:w="992" w:type="dxa"/>
            <w:gridSpan w:val="2"/>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adjustRightInd w:val="0"/>
              <w:spacing w:after="0" w:line="240" w:lineRule="auto"/>
              <w:jc w:val="center"/>
              <w:rPr>
                <w:rFonts w:ascii="宋体" w:hAnsi="宋体" w:cs="宋体"/>
                <w:color w:val="000000"/>
                <w:szCs w:val="21"/>
              </w:rPr>
            </w:pPr>
          </w:p>
        </w:tc>
        <w:tc>
          <w:tcPr>
            <w:tcW w:w="851" w:type="dxa"/>
            <w:gridSpan w:val="3"/>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adjustRightInd w:val="0"/>
              <w:spacing w:after="0" w:line="240" w:lineRule="auto"/>
              <w:jc w:val="center"/>
              <w:rPr>
                <w:rFonts w:ascii="宋体" w:hAnsi="宋体" w:cs="宋体"/>
                <w:color w:val="000000"/>
                <w:szCs w:val="21"/>
              </w:rPr>
            </w:pPr>
          </w:p>
        </w:tc>
      </w:tr>
      <w:tr w:rsidR="00D3743B" w:rsidTr="00D3743B">
        <w:trPr>
          <w:trHeight w:val="395"/>
        </w:trPr>
        <w:tc>
          <w:tcPr>
            <w:tcW w:w="3458" w:type="dxa"/>
            <w:gridSpan w:val="7"/>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栏次</w:t>
            </w:r>
          </w:p>
        </w:tc>
        <w:tc>
          <w:tcPr>
            <w:tcW w:w="95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1</w:t>
            </w:r>
          </w:p>
        </w:tc>
        <w:tc>
          <w:tcPr>
            <w:tcW w:w="10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2</w:t>
            </w:r>
          </w:p>
        </w:tc>
        <w:tc>
          <w:tcPr>
            <w:tcW w:w="109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3</w:t>
            </w:r>
          </w:p>
        </w:tc>
        <w:tc>
          <w:tcPr>
            <w:tcW w:w="56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4</w:t>
            </w:r>
          </w:p>
        </w:tc>
        <w:tc>
          <w:tcPr>
            <w:tcW w:w="99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5</w:t>
            </w:r>
          </w:p>
        </w:tc>
        <w:tc>
          <w:tcPr>
            <w:tcW w:w="851"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6</w:t>
            </w:r>
          </w:p>
        </w:tc>
      </w:tr>
      <w:tr w:rsidR="00D3743B" w:rsidTr="00D3743B">
        <w:trPr>
          <w:trHeight w:val="395"/>
        </w:trPr>
        <w:tc>
          <w:tcPr>
            <w:tcW w:w="3458" w:type="dxa"/>
            <w:gridSpan w:val="7"/>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合计</w:t>
            </w:r>
          </w:p>
        </w:tc>
        <w:tc>
          <w:tcPr>
            <w:tcW w:w="95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pacing w:after="0" w:line="240" w:lineRule="auto"/>
              <w:jc w:val="right"/>
              <w:rPr>
                <w:rFonts w:ascii="宋体" w:hAnsi="宋体" w:cs="宋体"/>
                <w:b/>
                <w:color w:val="000000"/>
                <w:szCs w:val="21"/>
              </w:rPr>
            </w:pPr>
          </w:p>
        </w:tc>
        <w:tc>
          <w:tcPr>
            <w:tcW w:w="10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D3743B">
            <w:pPr>
              <w:widowControl/>
              <w:adjustRightInd w:val="0"/>
              <w:spacing w:after="0" w:line="240" w:lineRule="auto"/>
              <w:jc w:val="right"/>
              <w:rPr>
                <w:rFonts w:ascii="宋体" w:hAnsi="宋体" w:cs="宋体"/>
                <w:b/>
                <w:color w:val="000000"/>
                <w:szCs w:val="21"/>
              </w:rPr>
            </w:pPr>
            <w:r>
              <w:rPr>
                <w:rFonts w:ascii="宋体" w:hAnsi="宋体" w:cs="宋体" w:hint="eastAsia"/>
                <w:b/>
                <w:color w:val="000000"/>
                <w:szCs w:val="21"/>
              </w:rPr>
              <w:t>503.40</w:t>
            </w:r>
          </w:p>
        </w:tc>
        <w:tc>
          <w:tcPr>
            <w:tcW w:w="109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D3743B">
            <w:pPr>
              <w:widowControl/>
              <w:adjustRightInd w:val="0"/>
              <w:spacing w:after="0" w:line="240" w:lineRule="auto"/>
              <w:jc w:val="right"/>
              <w:rPr>
                <w:rFonts w:ascii="宋体" w:hAnsi="宋体" w:cs="宋体"/>
                <w:b/>
                <w:color w:val="000000"/>
                <w:szCs w:val="21"/>
              </w:rPr>
            </w:pPr>
            <w:r>
              <w:rPr>
                <w:rFonts w:ascii="宋体" w:hAnsi="宋体" w:cs="宋体" w:hint="eastAsia"/>
                <w:b/>
                <w:color w:val="000000"/>
                <w:szCs w:val="21"/>
              </w:rPr>
              <w:t>503.40</w:t>
            </w:r>
          </w:p>
        </w:tc>
        <w:tc>
          <w:tcPr>
            <w:tcW w:w="56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pacing w:after="0" w:line="240" w:lineRule="auto"/>
              <w:jc w:val="right"/>
              <w:rPr>
                <w:rFonts w:ascii="宋体" w:hAnsi="宋体" w:cs="宋体"/>
                <w:b/>
                <w:color w:val="000000"/>
                <w:szCs w:val="21"/>
              </w:rPr>
            </w:pPr>
          </w:p>
        </w:tc>
        <w:tc>
          <w:tcPr>
            <w:tcW w:w="99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D3743B">
            <w:pPr>
              <w:widowControl/>
              <w:adjustRightInd w:val="0"/>
              <w:spacing w:after="0" w:line="240" w:lineRule="auto"/>
              <w:jc w:val="right"/>
              <w:rPr>
                <w:rFonts w:ascii="宋体" w:hAnsi="宋体" w:cs="宋体"/>
                <w:b/>
                <w:color w:val="000000"/>
                <w:szCs w:val="21"/>
              </w:rPr>
            </w:pPr>
            <w:r>
              <w:rPr>
                <w:rFonts w:ascii="宋体" w:hAnsi="宋体" w:cs="宋体" w:hint="eastAsia"/>
                <w:b/>
                <w:color w:val="000000"/>
                <w:szCs w:val="21"/>
              </w:rPr>
              <w:t>503.40</w:t>
            </w:r>
          </w:p>
        </w:tc>
        <w:tc>
          <w:tcPr>
            <w:tcW w:w="851"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pacing w:after="0" w:line="240" w:lineRule="auto"/>
              <w:jc w:val="right"/>
              <w:rPr>
                <w:rFonts w:ascii="宋体" w:hAnsi="宋体" w:cs="宋体"/>
                <w:b/>
                <w:color w:val="000000"/>
                <w:szCs w:val="21"/>
              </w:rPr>
            </w:pPr>
          </w:p>
        </w:tc>
      </w:tr>
      <w:tr w:rsidR="00D3743B" w:rsidTr="00D3743B">
        <w:trPr>
          <w:trHeight w:val="395"/>
        </w:trPr>
        <w:tc>
          <w:tcPr>
            <w:tcW w:w="807"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D31C8" w:rsidRPr="006F3292" w:rsidRDefault="008D31C8" w:rsidP="008D31C8">
            <w:pPr>
              <w:widowControl/>
              <w:spacing w:after="0" w:line="240" w:lineRule="atLeast"/>
              <w:jc w:val="left"/>
              <w:rPr>
                <w:rFonts w:ascii="宋体" w:hAnsi="宋体" w:cs="宋体"/>
                <w:color w:val="000000"/>
                <w:sz w:val="20"/>
                <w:szCs w:val="20"/>
              </w:rPr>
            </w:pPr>
            <w:r w:rsidRPr="006F3292">
              <w:rPr>
                <w:rFonts w:ascii="宋体" w:hAnsi="宋体" w:cs="宋体" w:hint="eastAsia"/>
                <w:color w:val="000000"/>
                <w:sz w:val="20"/>
                <w:szCs w:val="20"/>
              </w:rPr>
              <w:t>212</w:t>
            </w:r>
          </w:p>
        </w:tc>
        <w:tc>
          <w:tcPr>
            <w:tcW w:w="2651"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D31C8" w:rsidRPr="006F3292" w:rsidRDefault="008D31C8" w:rsidP="008D31C8">
            <w:pPr>
              <w:widowControl/>
              <w:spacing w:after="0" w:line="240" w:lineRule="atLeast"/>
              <w:jc w:val="left"/>
              <w:rPr>
                <w:rFonts w:ascii="宋体" w:hAnsi="宋体" w:cs="宋体"/>
                <w:color w:val="000000"/>
                <w:sz w:val="20"/>
                <w:szCs w:val="20"/>
              </w:rPr>
            </w:pPr>
            <w:r>
              <w:rPr>
                <w:rFonts w:ascii="宋体" w:hAnsi="宋体" w:cs="宋体" w:hint="eastAsia"/>
                <w:color w:val="000000"/>
                <w:sz w:val="20"/>
                <w:szCs w:val="20"/>
              </w:rPr>
              <w:t>城乡社区支出</w:t>
            </w:r>
          </w:p>
        </w:tc>
        <w:tc>
          <w:tcPr>
            <w:tcW w:w="95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D31C8" w:rsidRDefault="008D31C8">
            <w:pPr>
              <w:widowControl/>
              <w:adjustRightInd w:val="0"/>
              <w:spacing w:after="0" w:line="240" w:lineRule="auto"/>
              <w:jc w:val="right"/>
              <w:rPr>
                <w:rFonts w:ascii="宋体" w:hAnsi="宋体" w:cs="宋体"/>
                <w:color w:val="000000"/>
                <w:szCs w:val="21"/>
              </w:rPr>
            </w:pPr>
          </w:p>
        </w:tc>
        <w:tc>
          <w:tcPr>
            <w:tcW w:w="10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D31C8" w:rsidRDefault="00D3743B">
            <w:pPr>
              <w:widowControl/>
              <w:adjustRightInd w:val="0"/>
              <w:spacing w:after="0" w:line="240" w:lineRule="auto"/>
              <w:jc w:val="right"/>
              <w:rPr>
                <w:rFonts w:ascii="宋体" w:hAnsi="宋体" w:cs="宋体"/>
                <w:color w:val="000000"/>
                <w:szCs w:val="21"/>
              </w:rPr>
            </w:pPr>
            <w:r>
              <w:rPr>
                <w:rFonts w:ascii="宋体" w:hAnsi="宋体" w:cs="宋体" w:hint="eastAsia"/>
                <w:color w:val="000000"/>
                <w:szCs w:val="21"/>
              </w:rPr>
              <w:t>503.40</w:t>
            </w:r>
          </w:p>
        </w:tc>
        <w:tc>
          <w:tcPr>
            <w:tcW w:w="109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D31C8" w:rsidRDefault="00D3743B">
            <w:pPr>
              <w:widowControl/>
              <w:adjustRightInd w:val="0"/>
              <w:spacing w:after="0" w:line="240" w:lineRule="auto"/>
              <w:jc w:val="right"/>
              <w:rPr>
                <w:rFonts w:ascii="宋体" w:hAnsi="宋体" w:cs="宋体"/>
                <w:color w:val="000000"/>
                <w:szCs w:val="21"/>
              </w:rPr>
            </w:pPr>
            <w:r>
              <w:rPr>
                <w:rFonts w:ascii="宋体" w:hAnsi="宋体" w:cs="宋体" w:hint="eastAsia"/>
                <w:color w:val="000000"/>
                <w:szCs w:val="21"/>
              </w:rPr>
              <w:t>503.40</w:t>
            </w:r>
          </w:p>
        </w:tc>
        <w:tc>
          <w:tcPr>
            <w:tcW w:w="56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D31C8" w:rsidRDefault="008D31C8">
            <w:pPr>
              <w:widowControl/>
              <w:adjustRightInd w:val="0"/>
              <w:spacing w:after="0" w:line="240" w:lineRule="auto"/>
              <w:jc w:val="right"/>
              <w:rPr>
                <w:rFonts w:ascii="宋体" w:hAnsi="宋体" w:cs="宋体"/>
                <w:color w:val="000000"/>
                <w:szCs w:val="21"/>
              </w:rPr>
            </w:pPr>
          </w:p>
        </w:tc>
        <w:tc>
          <w:tcPr>
            <w:tcW w:w="99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D31C8" w:rsidRDefault="00D3743B">
            <w:pPr>
              <w:widowControl/>
              <w:adjustRightInd w:val="0"/>
              <w:spacing w:after="0" w:line="240" w:lineRule="auto"/>
              <w:jc w:val="right"/>
              <w:rPr>
                <w:rFonts w:ascii="宋体" w:hAnsi="宋体" w:cs="宋体"/>
                <w:color w:val="000000"/>
                <w:szCs w:val="21"/>
              </w:rPr>
            </w:pPr>
            <w:r>
              <w:rPr>
                <w:rFonts w:ascii="宋体" w:hAnsi="宋体" w:cs="宋体" w:hint="eastAsia"/>
                <w:color w:val="000000"/>
                <w:szCs w:val="21"/>
              </w:rPr>
              <w:t>503.40</w:t>
            </w:r>
          </w:p>
        </w:tc>
        <w:tc>
          <w:tcPr>
            <w:tcW w:w="851"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D31C8" w:rsidRDefault="008D31C8">
            <w:pPr>
              <w:widowControl/>
              <w:adjustRightInd w:val="0"/>
              <w:spacing w:after="0" w:line="240" w:lineRule="auto"/>
              <w:jc w:val="right"/>
              <w:rPr>
                <w:rFonts w:ascii="宋体" w:hAnsi="宋体" w:cs="宋体"/>
                <w:color w:val="000000"/>
                <w:szCs w:val="21"/>
              </w:rPr>
            </w:pPr>
          </w:p>
        </w:tc>
      </w:tr>
      <w:tr w:rsidR="00D3743B" w:rsidTr="00D3743B">
        <w:trPr>
          <w:trHeight w:val="395"/>
        </w:trPr>
        <w:tc>
          <w:tcPr>
            <w:tcW w:w="807"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D31C8" w:rsidRPr="006F3292" w:rsidRDefault="008D31C8" w:rsidP="008D31C8">
            <w:pPr>
              <w:widowControl/>
              <w:spacing w:after="0" w:line="240" w:lineRule="atLeast"/>
              <w:jc w:val="left"/>
              <w:rPr>
                <w:rFonts w:ascii="宋体" w:hAnsi="宋体" w:cs="宋体"/>
                <w:color w:val="000000"/>
                <w:sz w:val="20"/>
                <w:szCs w:val="20"/>
              </w:rPr>
            </w:pPr>
            <w:r w:rsidRPr="006F3292">
              <w:rPr>
                <w:rFonts w:ascii="宋体" w:hAnsi="宋体" w:cs="宋体" w:hint="eastAsia"/>
                <w:color w:val="000000"/>
                <w:sz w:val="20"/>
                <w:szCs w:val="20"/>
              </w:rPr>
              <w:t>21214</w:t>
            </w:r>
          </w:p>
        </w:tc>
        <w:tc>
          <w:tcPr>
            <w:tcW w:w="2651"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D31C8" w:rsidRPr="006F3292" w:rsidRDefault="008D31C8" w:rsidP="008D31C8">
            <w:pPr>
              <w:widowControl/>
              <w:spacing w:after="0" w:line="240" w:lineRule="atLeast"/>
              <w:jc w:val="left"/>
              <w:rPr>
                <w:rFonts w:ascii="宋体" w:hAnsi="宋体" w:cs="宋体"/>
                <w:color w:val="000000"/>
                <w:sz w:val="20"/>
                <w:szCs w:val="20"/>
              </w:rPr>
            </w:pPr>
            <w:r>
              <w:rPr>
                <w:rFonts w:ascii="宋体" w:hAnsi="宋体" w:cs="宋体" w:hint="eastAsia"/>
                <w:color w:val="000000"/>
                <w:sz w:val="20"/>
                <w:szCs w:val="20"/>
              </w:rPr>
              <w:t>污水处理费及对应专项债务收入安排的支出</w:t>
            </w:r>
          </w:p>
        </w:tc>
        <w:tc>
          <w:tcPr>
            <w:tcW w:w="95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D31C8" w:rsidRDefault="008D31C8">
            <w:pPr>
              <w:widowControl/>
              <w:adjustRightInd w:val="0"/>
              <w:spacing w:after="0" w:line="240" w:lineRule="auto"/>
              <w:jc w:val="right"/>
              <w:rPr>
                <w:rFonts w:ascii="宋体" w:hAnsi="宋体" w:cs="宋体"/>
                <w:color w:val="000000"/>
                <w:szCs w:val="21"/>
              </w:rPr>
            </w:pPr>
          </w:p>
        </w:tc>
        <w:tc>
          <w:tcPr>
            <w:tcW w:w="10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D31C8" w:rsidRDefault="00D3743B">
            <w:pPr>
              <w:widowControl/>
              <w:adjustRightInd w:val="0"/>
              <w:spacing w:after="0" w:line="240" w:lineRule="auto"/>
              <w:jc w:val="right"/>
              <w:rPr>
                <w:rFonts w:ascii="宋体" w:hAnsi="宋体" w:cs="宋体"/>
                <w:color w:val="000000"/>
                <w:szCs w:val="21"/>
              </w:rPr>
            </w:pPr>
            <w:r>
              <w:rPr>
                <w:rFonts w:ascii="宋体" w:hAnsi="宋体" w:cs="宋体" w:hint="eastAsia"/>
                <w:color w:val="000000"/>
                <w:szCs w:val="21"/>
              </w:rPr>
              <w:t>503.40</w:t>
            </w:r>
          </w:p>
        </w:tc>
        <w:tc>
          <w:tcPr>
            <w:tcW w:w="109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D31C8" w:rsidRDefault="00D3743B">
            <w:pPr>
              <w:widowControl/>
              <w:adjustRightInd w:val="0"/>
              <w:spacing w:after="0" w:line="240" w:lineRule="auto"/>
              <w:jc w:val="right"/>
              <w:rPr>
                <w:rFonts w:ascii="宋体" w:hAnsi="宋体" w:cs="宋体"/>
                <w:color w:val="000000"/>
                <w:szCs w:val="21"/>
              </w:rPr>
            </w:pPr>
            <w:r>
              <w:rPr>
                <w:rFonts w:ascii="宋体" w:hAnsi="宋体" w:cs="宋体" w:hint="eastAsia"/>
                <w:color w:val="000000"/>
                <w:szCs w:val="21"/>
              </w:rPr>
              <w:t>503.40</w:t>
            </w:r>
          </w:p>
        </w:tc>
        <w:tc>
          <w:tcPr>
            <w:tcW w:w="56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D31C8" w:rsidRDefault="008D31C8">
            <w:pPr>
              <w:widowControl/>
              <w:adjustRightInd w:val="0"/>
              <w:spacing w:after="0" w:line="240" w:lineRule="auto"/>
              <w:jc w:val="right"/>
              <w:rPr>
                <w:rFonts w:ascii="宋体" w:hAnsi="宋体" w:cs="宋体"/>
                <w:color w:val="000000"/>
                <w:szCs w:val="21"/>
              </w:rPr>
            </w:pPr>
          </w:p>
        </w:tc>
        <w:tc>
          <w:tcPr>
            <w:tcW w:w="99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D31C8" w:rsidRDefault="00D3743B">
            <w:pPr>
              <w:widowControl/>
              <w:adjustRightInd w:val="0"/>
              <w:spacing w:after="0" w:line="240" w:lineRule="auto"/>
              <w:jc w:val="right"/>
              <w:rPr>
                <w:rFonts w:ascii="宋体" w:hAnsi="宋体" w:cs="宋体"/>
                <w:color w:val="000000"/>
                <w:szCs w:val="21"/>
              </w:rPr>
            </w:pPr>
            <w:r>
              <w:rPr>
                <w:rFonts w:ascii="宋体" w:hAnsi="宋体" w:cs="宋体" w:hint="eastAsia"/>
                <w:color w:val="000000"/>
                <w:szCs w:val="21"/>
              </w:rPr>
              <w:t>503.40</w:t>
            </w:r>
          </w:p>
        </w:tc>
        <w:tc>
          <w:tcPr>
            <w:tcW w:w="851"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D31C8" w:rsidRDefault="008D31C8">
            <w:pPr>
              <w:widowControl/>
              <w:adjustRightInd w:val="0"/>
              <w:spacing w:after="0" w:line="240" w:lineRule="auto"/>
              <w:jc w:val="right"/>
              <w:rPr>
                <w:rFonts w:ascii="宋体" w:hAnsi="宋体" w:cs="宋体"/>
                <w:color w:val="000000"/>
                <w:szCs w:val="21"/>
              </w:rPr>
            </w:pPr>
          </w:p>
        </w:tc>
      </w:tr>
      <w:tr w:rsidR="00D3743B" w:rsidTr="00D3743B">
        <w:trPr>
          <w:trHeight w:val="395"/>
        </w:trPr>
        <w:tc>
          <w:tcPr>
            <w:tcW w:w="807"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D31C8" w:rsidRPr="006F3292" w:rsidRDefault="008D31C8" w:rsidP="008D31C8">
            <w:pPr>
              <w:widowControl/>
              <w:spacing w:after="0" w:line="240" w:lineRule="atLeast"/>
              <w:jc w:val="left"/>
              <w:rPr>
                <w:rFonts w:ascii="宋体" w:hAnsi="宋体" w:cs="宋体"/>
                <w:color w:val="000000"/>
                <w:sz w:val="20"/>
                <w:szCs w:val="20"/>
              </w:rPr>
            </w:pPr>
            <w:r w:rsidRPr="006F3292">
              <w:rPr>
                <w:rFonts w:ascii="宋体" w:hAnsi="宋体" w:cs="宋体" w:hint="eastAsia"/>
                <w:color w:val="000000"/>
                <w:sz w:val="20"/>
                <w:szCs w:val="20"/>
              </w:rPr>
              <w:t>2121401</w:t>
            </w:r>
          </w:p>
        </w:tc>
        <w:tc>
          <w:tcPr>
            <w:tcW w:w="2651"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D31C8" w:rsidRPr="006F3292" w:rsidRDefault="008D31C8" w:rsidP="008D31C8">
            <w:pPr>
              <w:widowControl/>
              <w:spacing w:after="0" w:line="240" w:lineRule="atLeast"/>
              <w:ind w:firstLineChars="100" w:firstLine="200"/>
              <w:jc w:val="left"/>
              <w:rPr>
                <w:rFonts w:ascii="宋体" w:hAnsi="宋体" w:cs="宋体"/>
                <w:color w:val="000000"/>
                <w:sz w:val="20"/>
                <w:szCs w:val="20"/>
              </w:rPr>
            </w:pPr>
            <w:r>
              <w:rPr>
                <w:rFonts w:ascii="宋体" w:hAnsi="宋体" w:cs="宋体" w:hint="eastAsia"/>
                <w:color w:val="000000"/>
                <w:sz w:val="20"/>
                <w:szCs w:val="20"/>
              </w:rPr>
              <w:t>污水处理设施建设和运营</w:t>
            </w:r>
          </w:p>
        </w:tc>
        <w:tc>
          <w:tcPr>
            <w:tcW w:w="95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D31C8" w:rsidRDefault="008D31C8">
            <w:pPr>
              <w:widowControl/>
              <w:adjustRightInd w:val="0"/>
              <w:spacing w:after="0" w:line="240" w:lineRule="auto"/>
              <w:jc w:val="right"/>
              <w:rPr>
                <w:rFonts w:ascii="宋体" w:hAnsi="宋体" w:cs="宋体"/>
                <w:color w:val="000000"/>
                <w:szCs w:val="21"/>
              </w:rPr>
            </w:pPr>
          </w:p>
        </w:tc>
        <w:tc>
          <w:tcPr>
            <w:tcW w:w="10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D31C8" w:rsidRDefault="00D3743B">
            <w:pPr>
              <w:widowControl/>
              <w:adjustRightInd w:val="0"/>
              <w:spacing w:after="0" w:line="240" w:lineRule="auto"/>
              <w:jc w:val="right"/>
              <w:rPr>
                <w:rFonts w:ascii="宋体" w:hAnsi="宋体" w:cs="宋体"/>
                <w:color w:val="000000"/>
                <w:szCs w:val="21"/>
              </w:rPr>
            </w:pPr>
            <w:r>
              <w:rPr>
                <w:rFonts w:ascii="宋体" w:hAnsi="宋体" w:cs="宋体" w:hint="eastAsia"/>
                <w:color w:val="000000"/>
                <w:szCs w:val="21"/>
              </w:rPr>
              <w:t>503.40</w:t>
            </w:r>
          </w:p>
        </w:tc>
        <w:tc>
          <w:tcPr>
            <w:tcW w:w="109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D31C8" w:rsidRDefault="00D3743B">
            <w:pPr>
              <w:widowControl/>
              <w:adjustRightInd w:val="0"/>
              <w:spacing w:after="0" w:line="240" w:lineRule="auto"/>
              <w:jc w:val="right"/>
              <w:rPr>
                <w:rFonts w:ascii="宋体" w:hAnsi="宋体" w:cs="宋体"/>
                <w:color w:val="000000"/>
                <w:szCs w:val="21"/>
              </w:rPr>
            </w:pPr>
            <w:r>
              <w:rPr>
                <w:rFonts w:ascii="宋体" w:hAnsi="宋体" w:cs="宋体" w:hint="eastAsia"/>
                <w:color w:val="000000"/>
                <w:szCs w:val="21"/>
              </w:rPr>
              <w:t>503.40</w:t>
            </w:r>
          </w:p>
        </w:tc>
        <w:tc>
          <w:tcPr>
            <w:tcW w:w="56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D31C8" w:rsidRDefault="008D31C8">
            <w:pPr>
              <w:widowControl/>
              <w:adjustRightInd w:val="0"/>
              <w:spacing w:after="0" w:line="240" w:lineRule="auto"/>
              <w:jc w:val="right"/>
              <w:rPr>
                <w:rFonts w:ascii="宋体" w:hAnsi="宋体" w:cs="宋体"/>
                <w:color w:val="000000"/>
                <w:szCs w:val="21"/>
              </w:rPr>
            </w:pPr>
          </w:p>
        </w:tc>
        <w:tc>
          <w:tcPr>
            <w:tcW w:w="99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D31C8" w:rsidRDefault="00D3743B">
            <w:pPr>
              <w:widowControl/>
              <w:adjustRightInd w:val="0"/>
              <w:spacing w:after="0" w:line="240" w:lineRule="auto"/>
              <w:jc w:val="right"/>
              <w:rPr>
                <w:rFonts w:ascii="宋体" w:hAnsi="宋体" w:cs="宋体"/>
                <w:color w:val="000000"/>
                <w:szCs w:val="21"/>
              </w:rPr>
            </w:pPr>
            <w:r>
              <w:rPr>
                <w:rFonts w:ascii="宋体" w:hAnsi="宋体" w:cs="宋体" w:hint="eastAsia"/>
                <w:color w:val="000000"/>
                <w:szCs w:val="21"/>
              </w:rPr>
              <w:t>503.40</w:t>
            </w:r>
          </w:p>
        </w:tc>
        <w:tc>
          <w:tcPr>
            <w:tcW w:w="851"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D31C8" w:rsidRDefault="008D31C8">
            <w:pPr>
              <w:widowControl/>
              <w:adjustRightInd w:val="0"/>
              <w:spacing w:after="0" w:line="240" w:lineRule="auto"/>
              <w:jc w:val="right"/>
              <w:rPr>
                <w:rFonts w:ascii="宋体" w:hAnsi="宋体" w:cs="宋体"/>
                <w:color w:val="000000"/>
                <w:szCs w:val="21"/>
              </w:rPr>
            </w:pPr>
          </w:p>
        </w:tc>
      </w:tr>
      <w:tr w:rsidR="008D31C8" w:rsidTr="00D3743B">
        <w:trPr>
          <w:trHeight w:val="395"/>
        </w:trPr>
        <w:tc>
          <w:tcPr>
            <w:tcW w:w="8946" w:type="dxa"/>
            <w:gridSpan w:val="18"/>
            <w:tcBorders>
              <w:top w:val="nil"/>
              <w:left w:val="nil"/>
              <w:bottom w:val="nil"/>
              <w:right w:val="nil"/>
            </w:tcBorders>
            <w:shd w:val="clear" w:color="auto" w:fill="auto"/>
            <w:noWrap/>
            <w:tcMar>
              <w:top w:w="15" w:type="dxa"/>
              <w:left w:w="15" w:type="dxa"/>
              <w:right w:w="15" w:type="dxa"/>
            </w:tcMar>
            <w:vAlign w:val="center"/>
          </w:tcPr>
          <w:p w:rsidR="008D31C8" w:rsidRDefault="008D31C8">
            <w:pPr>
              <w:widowControl/>
              <w:adjustRightInd w:val="0"/>
              <w:spacing w:after="0" w:line="240" w:lineRule="auto"/>
              <w:jc w:val="left"/>
              <w:textAlignment w:val="center"/>
              <w:rPr>
                <w:rFonts w:ascii="宋体" w:hAnsi="宋体" w:cs="宋体"/>
                <w:color w:val="000000"/>
                <w:szCs w:val="21"/>
              </w:rPr>
            </w:pPr>
            <w:r>
              <w:rPr>
                <w:rFonts w:ascii="宋体" w:hAnsi="宋体" w:cs="宋体" w:hint="eastAsia"/>
                <w:color w:val="000000"/>
                <w:kern w:val="0"/>
                <w:szCs w:val="21"/>
              </w:rPr>
              <w:t xml:space="preserve">注：本表反映部门本年度政府性基金预算财政拨款收入、支出及结转和结余情况。         </w:t>
            </w:r>
          </w:p>
        </w:tc>
      </w:tr>
    </w:tbl>
    <w:p w:rsidR="00E73081" w:rsidRPr="00D3743B" w:rsidRDefault="00E73081">
      <w:pPr>
        <w:widowControl/>
        <w:spacing w:after="0" w:line="560" w:lineRule="exact"/>
        <w:jc w:val="left"/>
        <w:rPr>
          <w:rFonts w:ascii="仿宋_GB2312" w:eastAsia="仿宋_GB2312" w:hAnsiTheme="majorEastAsia"/>
          <w:b/>
          <w:sz w:val="28"/>
          <w:szCs w:val="28"/>
          <w:highlight w:val="yellow"/>
        </w:rPr>
        <w:sectPr w:rsidR="00E73081" w:rsidRPr="00D3743B">
          <w:pgSz w:w="11906" w:h="16838"/>
          <w:pgMar w:top="2098" w:right="1474" w:bottom="1984" w:left="1588" w:header="851" w:footer="992" w:gutter="0"/>
          <w:cols w:space="0"/>
          <w:docGrid w:type="lines" w:linePitch="312"/>
        </w:sectPr>
      </w:pPr>
    </w:p>
    <w:tbl>
      <w:tblPr>
        <w:tblW w:w="8800" w:type="dxa"/>
        <w:tblLayout w:type="fixed"/>
        <w:tblCellMar>
          <w:left w:w="0" w:type="dxa"/>
          <w:right w:w="0" w:type="dxa"/>
        </w:tblCellMar>
        <w:tblLook w:val="04A0"/>
      </w:tblPr>
      <w:tblGrid>
        <w:gridCol w:w="442"/>
        <w:gridCol w:w="208"/>
        <w:gridCol w:w="504"/>
        <w:gridCol w:w="274"/>
        <w:gridCol w:w="894"/>
        <w:gridCol w:w="783"/>
        <w:gridCol w:w="252"/>
        <w:gridCol w:w="1646"/>
        <w:gridCol w:w="359"/>
        <w:gridCol w:w="1539"/>
        <w:gridCol w:w="1899"/>
      </w:tblGrid>
      <w:tr w:rsidR="00E73081">
        <w:trPr>
          <w:trHeight w:val="656"/>
        </w:trPr>
        <w:tc>
          <w:tcPr>
            <w:tcW w:w="8800" w:type="dxa"/>
            <w:gridSpan w:val="11"/>
            <w:tcBorders>
              <w:top w:val="nil"/>
              <w:left w:val="nil"/>
              <w:bottom w:val="nil"/>
              <w:right w:val="nil"/>
            </w:tcBorders>
            <w:shd w:val="clear" w:color="auto" w:fill="auto"/>
            <w:noWrap/>
            <w:tcMar>
              <w:top w:w="15" w:type="dxa"/>
              <w:left w:w="15" w:type="dxa"/>
              <w:right w:w="15" w:type="dxa"/>
            </w:tcMar>
            <w:vAlign w:val="center"/>
          </w:tcPr>
          <w:p w:rsidR="00E73081" w:rsidRDefault="002F2ECE">
            <w:pPr>
              <w:widowControl/>
              <w:spacing w:after="0" w:line="240" w:lineRule="auto"/>
              <w:jc w:val="center"/>
              <w:textAlignment w:val="center"/>
              <w:rPr>
                <w:rFonts w:ascii="黑体" w:eastAsia="黑体" w:hAnsi="宋体" w:cs="黑体"/>
                <w:color w:val="000000"/>
                <w:sz w:val="40"/>
                <w:szCs w:val="40"/>
              </w:rPr>
            </w:pPr>
            <w:r>
              <w:rPr>
                <w:rFonts w:ascii="黑体" w:eastAsia="黑体" w:hAnsi="宋体" w:cs="黑体" w:hint="eastAsia"/>
                <w:color w:val="000000"/>
                <w:kern w:val="0"/>
                <w:sz w:val="40"/>
                <w:szCs w:val="40"/>
              </w:rPr>
              <w:lastRenderedPageBreak/>
              <w:t>国有资本经营预算财政拨款支出决算表</w:t>
            </w:r>
          </w:p>
        </w:tc>
      </w:tr>
      <w:tr w:rsidR="00E73081">
        <w:trPr>
          <w:trHeight w:val="335"/>
        </w:trPr>
        <w:tc>
          <w:tcPr>
            <w:tcW w:w="442" w:type="dxa"/>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spacing w:after="0" w:line="240" w:lineRule="auto"/>
              <w:rPr>
                <w:rFonts w:ascii="Arial" w:hAnsi="Arial" w:cs="Arial"/>
                <w:color w:val="000000"/>
                <w:sz w:val="22"/>
                <w:szCs w:val="22"/>
              </w:rPr>
            </w:pPr>
          </w:p>
        </w:tc>
        <w:tc>
          <w:tcPr>
            <w:tcW w:w="208" w:type="dxa"/>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spacing w:after="0" w:line="240" w:lineRule="auto"/>
              <w:rPr>
                <w:rFonts w:ascii="Arial" w:hAnsi="Arial" w:cs="Arial"/>
                <w:color w:val="000000"/>
                <w:sz w:val="22"/>
                <w:szCs w:val="22"/>
              </w:rPr>
            </w:pPr>
          </w:p>
        </w:tc>
        <w:tc>
          <w:tcPr>
            <w:tcW w:w="504" w:type="dxa"/>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spacing w:after="0" w:line="240" w:lineRule="auto"/>
              <w:rPr>
                <w:rFonts w:ascii="Arial" w:hAnsi="Arial" w:cs="Arial"/>
                <w:color w:val="000000"/>
                <w:sz w:val="22"/>
                <w:szCs w:val="22"/>
              </w:rPr>
            </w:pPr>
          </w:p>
        </w:tc>
        <w:tc>
          <w:tcPr>
            <w:tcW w:w="1168" w:type="dxa"/>
            <w:gridSpan w:val="2"/>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spacing w:after="0" w:line="240" w:lineRule="auto"/>
              <w:rPr>
                <w:rFonts w:ascii="Arial" w:hAnsi="Arial" w:cs="Arial"/>
                <w:color w:val="000000"/>
                <w:sz w:val="22"/>
                <w:szCs w:val="22"/>
              </w:rPr>
            </w:pPr>
          </w:p>
        </w:tc>
        <w:tc>
          <w:tcPr>
            <w:tcW w:w="1035" w:type="dxa"/>
            <w:gridSpan w:val="2"/>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spacing w:after="0" w:line="240" w:lineRule="auto"/>
              <w:rPr>
                <w:rFonts w:ascii="Arial" w:hAnsi="Arial" w:cs="Arial"/>
                <w:color w:val="000000"/>
                <w:sz w:val="22"/>
                <w:szCs w:val="22"/>
              </w:rPr>
            </w:pPr>
          </w:p>
        </w:tc>
        <w:tc>
          <w:tcPr>
            <w:tcW w:w="2005" w:type="dxa"/>
            <w:gridSpan w:val="2"/>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spacing w:after="0" w:line="240" w:lineRule="auto"/>
              <w:rPr>
                <w:rFonts w:ascii="Arial" w:hAnsi="Arial" w:cs="Arial"/>
                <w:color w:val="000000"/>
                <w:sz w:val="22"/>
                <w:szCs w:val="22"/>
              </w:rPr>
            </w:pPr>
          </w:p>
        </w:tc>
        <w:tc>
          <w:tcPr>
            <w:tcW w:w="3438" w:type="dxa"/>
            <w:gridSpan w:val="2"/>
            <w:tcBorders>
              <w:top w:val="nil"/>
              <w:left w:val="nil"/>
              <w:bottom w:val="nil"/>
              <w:right w:val="nil"/>
            </w:tcBorders>
            <w:shd w:val="clear" w:color="auto" w:fill="auto"/>
            <w:noWrap/>
            <w:tcMar>
              <w:top w:w="15" w:type="dxa"/>
              <w:left w:w="15" w:type="dxa"/>
              <w:right w:w="15" w:type="dxa"/>
            </w:tcMar>
            <w:vAlign w:val="center"/>
          </w:tcPr>
          <w:p w:rsidR="00E73081" w:rsidRDefault="002F2ECE">
            <w:pPr>
              <w:widowControl/>
              <w:spacing w:after="0" w:line="240" w:lineRule="auto"/>
              <w:jc w:val="right"/>
              <w:textAlignment w:val="center"/>
              <w:rPr>
                <w:rFonts w:ascii="宋体" w:hAnsi="宋体" w:cs="宋体"/>
                <w:color w:val="000000"/>
                <w:sz w:val="22"/>
                <w:szCs w:val="22"/>
              </w:rPr>
            </w:pPr>
            <w:r>
              <w:rPr>
                <w:rFonts w:ascii="宋体" w:hAnsi="宋体" w:cs="宋体" w:hint="eastAsia"/>
                <w:color w:val="000000"/>
                <w:kern w:val="0"/>
                <w:sz w:val="22"/>
                <w:szCs w:val="22"/>
              </w:rPr>
              <w:t>公开09表</w:t>
            </w:r>
          </w:p>
        </w:tc>
      </w:tr>
      <w:tr w:rsidR="00DC23D9" w:rsidTr="008D31C8">
        <w:trPr>
          <w:trHeight w:val="335"/>
        </w:trPr>
        <w:tc>
          <w:tcPr>
            <w:tcW w:w="5362" w:type="dxa"/>
            <w:gridSpan w:val="9"/>
            <w:tcBorders>
              <w:top w:val="nil"/>
              <w:left w:val="nil"/>
              <w:bottom w:val="nil"/>
              <w:right w:val="nil"/>
            </w:tcBorders>
            <w:shd w:val="clear" w:color="auto" w:fill="auto"/>
            <w:noWrap/>
            <w:tcMar>
              <w:top w:w="15" w:type="dxa"/>
              <w:left w:w="15" w:type="dxa"/>
              <w:right w:w="15" w:type="dxa"/>
            </w:tcMar>
            <w:vAlign w:val="center"/>
          </w:tcPr>
          <w:p w:rsidR="00DC23D9" w:rsidRDefault="00DC23D9">
            <w:pPr>
              <w:widowControl/>
              <w:spacing w:after="0" w:line="240" w:lineRule="auto"/>
              <w:rPr>
                <w:rFonts w:ascii="Arial" w:hAnsi="Arial" w:cs="Arial"/>
                <w:color w:val="000000"/>
                <w:sz w:val="22"/>
                <w:szCs w:val="22"/>
              </w:rPr>
            </w:pPr>
            <w:r>
              <w:rPr>
                <w:rFonts w:ascii="宋体" w:hAnsi="宋体" w:cs="宋体" w:hint="eastAsia"/>
                <w:color w:val="000000"/>
                <w:kern w:val="0"/>
                <w:sz w:val="22"/>
                <w:szCs w:val="22"/>
              </w:rPr>
              <w:t>编制单位：</w:t>
            </w:r>
            <w:r>
              <w:rPr>
                <w:rFonts w:ascii="宋体" w:hAnsi="宋体" w:cs="宋体" w:hint="eastAsia"/>
                <w:color w:val="000000"/>
                <w:kern w:val="0"/>
                <w:sz w:val="20"/>
                <w:szCs w:val="20"/>
              </w:rPr>
              <w:t>廊坊市大厂回族自治县环境保护局</w:t>
            </w:r>
            <w:r w:rsidR="00F6411D">
              <w:rPr>
                <w:rFonts w:ascii="宋体" w:hAnsi="宋体" w:cs="宋体" w:hint="eastAsia"/>
                <w:color w:val="000000"/>
                <w:kern w:val="0"/>
                <w:sz w:val="20"/>
                <w:szCs w:val="20"/>
              </w:rPr>
              <w:t>（本级）</w:t>
            </w:r>
          </w:p>
        </w:tc>
        <w:tc>
          <w:tcPr>
            <w:tcW w:w="3438" w:type="dxa"/>
            <w:gridSpan w:val="2"/>
            <w:tcBorders>
              <w:top w:val="nil"/>
              <w:left w:val="nil"/>
              <w:bottom w:val="nil"/>
              <w:right w:val="nil"/>
            </w:tcBorders>
            <w:shd w:val="clear" w:color="auto" w:fill="auto"/>
            <w:noWrap/>
            <w:tcMar>
              <w:top w:w="15" w:type="dxa"/>
              <w:left w:w="15" w:type="dxa"/>
              <w:right w:w="15" w:type="dxa"/>
            </w:tcMar>
            <w:vAlign w:val="center"/>
          </w:tcPr>
          <w:p w:rsidR="00DC23D9" w:rsidRDefault="00DC23D9">
            <w:pPr>
              <w:widowControl/>
              <w:spacing w:after="0" w:line="240" w:lineRule="auto"/>
              <w:jc w:val="right"/>
              <w:textAlignment w:val="center"/>
              <w:rPr>
                <w:rFonts w:ascii="宋体" w:hAnsi="宋体" w:cs="宋体"/>
                <w:color w:val="000000"/>
                <w:sz w:val="22"/>
                <w:szCs w:val="22"/>
              </w:rPr>
            </w:pPr>
            <w:r>
              <w:rPr>
                <w:rFonts w:ascii="宋体" w:hAnsi="宋体" w:cs="宋体" w:hint="eastAsia"/>
                <w:color w:val="000000"/>
                <w:kern w:val="0"/>
                <w:sz w:val="22"/>
                <w:szCs w:val="22"/>
              </w:rPr>
              <w:t>金额单位：万元</w:t>
            </w:r>
          </w:p>
        </w:tc>
      </w:tr>
      <w:tr w:rsidR="00E73081">
        <w:trPr>
          <w:trHeight w:val="358"/>
        </w:trPr>
        <w:tc>
          <w:tcPr>
            <w:tcW w:w="3105" w:type="dxa"/>
            <w:gridSpan w:val="6"/>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科目</w:t>
            </w:r>
          </w:p>
        </w:tc>
        <w:tc>
          <w:tcPr>
            <w:tcW w:w="5695" w:type="dxa"/>
            <w:gridSpan w:val="5"/>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本年支出</w:t>
            </w:r>
          </w:p>
        </w:tc>
      </w:tr>
      <w:tr w:rsidR="00E73081">
        <w:trPr>
          <w:trHeight w:val="826"/>
        </w:trPr>
        <w:tc>
          <w:tcPr>
            <w:tcW w:w="1428" w:type="dxa"/>
            <w:gridSpan w:val="4"/>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功能分类科目编码</w:t>
            </w:r>
          </w:p>
        </w:tc>
        <w:tc>
          <w:tcPr>
            <w:tcW w:w="167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科目名称</w:t>
            </w: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小计</w:t>
            </w: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基本支出</w:t>
            </w:r>
          </w:p>
        </w:tc>
        <w:tc>
          <w:tcPr>
            <w:tcW w:w="189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项目支出</w:t>
            </w:r>
          </w:p>
        </w:tc>
      </w:tr>
      <w:tr w:rsidR="00E73081">
        <w:trPr>
          <w:trHeight w:val="358"/>
        </w:trPr>
        <w:tc>
          <w:tcPr>
            <w:tcW w:w="3105" w:type="dxa"/>
            <w:gridSpan w:val="6"/>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栏次</w:t>
            </w: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2</w:t>
            </w:r>
          </w:p>
        </w:tc>
        <w:tc>
          <w:tcPr>
            <w:tcW w:w="189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3</w:t>
            </w:r>
          </w:p>
        </w:tc>
      </w:tr>
      <w:tr w:rsidR="00E73081">
        <w:trPr>
          <w:trHeight w:val="358"/>
        </w:trPr>
        <w:tc>
          <w:tcPr>
            <w:tcW w:w="3105" w:type="dxa"/>
            <w:gridSpan w:val="6"/>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合计</w:t>
            </w: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uto"/>
              <w:jc w:val="right"/>
              <w:rPr>
                <w:rFonts w:ascii="宋体" w:hAnsi="宋体" w:cs="宋体"/>
                <w:color w:val="000000"/>
                <w:sz w:val="22"/>
                <w:szCs w:val="22"/>
              </w:rPr>
            </w:pPr>
          </w:p>
        </w:tc>
        <w:tc>
          <w:tcPr>
            <w:tcW w:w="189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uto"/>
              <w:jc w:val="right"/>
              <w:rPr>
                <w:rFonts w:ascii="宋体" w:hAnsi="宋体" w:cs="宋体"/>
                <w:color w:val="000000"/>
                <w:sz w:val="22"/>
                <w:szCs w:val="22"/>
              </w:rPr>
            </w:pPr>
          </w:p>
        </w:tc>
      </w:tr>
      <w:tr w:rsidR="00E73081">
        <w:trPr>
          <w:trHeight w:val="346"/>
        </w:trPr>
        <w:tc>
          <w:tcPr>
            <w:tcW w:w="1428"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uto"/>
              <w:jc w:val="right"/>
              <w:rPr>
                <w:rFonts w:ascii="宋体" w:hAnsi="宋体" w:cs="宋体"/>
                <w:color w:val="000000"/>
                <w:sz w:val="22"/>
                <w:szCs w:val="22"/>
              </w:rPr>
            </w:pPr>
          </w:p>
        </w:tc>
        <w:tc>
          <w:tcPr>
            <w:tcW w:w="189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uto"/>
              <w:jc w:val="right"/>
              <w:rPr>
                <w:rFonts w:ascii="宋体" w:hAnsi="宋体" w:cs="宋体"/>
                <w:color w:val="000000"/>
                <w:sz w:val="22"/>
                <w:szCs w:val="22"/>
              </w:rPr>
            </w:pPr>
          </w:p>
        </w:tc>
      </w:tr>
      <w:tr w:rsidR="00E73081">
        <w:trPr>
          <w:trHeight w:val="346"/>
        </w:trPr>
        <w:tc>
          <w:tcPr>
            <w:tcW w:w="1428"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uto"/>
              <w:jc w:val="right"/>
              <w:rPr>
                <w:rFonts w:ascii="宋体" w:hAnsi="宋体" w:cs="宋体"/>
                <w:color w:val="000000"/>
                <w:sz w:val="22"/>
                <w:szCs w:val="22"/>
              </w:rPr>
            </w:pPr>
          </w:p>
        </w:tc>
        <w:tc>
          <w:tcPr>
            <w:tcW w:w="189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uto"/>
              <w:jc w:val="right"/>
              <w:rPr>
                <w:rFonts w:ascii="宋体" w:hAnsi="宋体" w:cs="宋体"/>
                <w:color w:val="000000"/>
                <w:sz w:val="22"/>
                <w:szCs w:val="22"/>
              </w:rPr>
            </w:pPr>
          </w:p>
        </w:tc>
      </w:tr>
      <w:tr w:rsidR="00E73081">
        <w:trPr>
          <w:trHeight w:val="346"/>
        </w:trPr>
        <w:tc>
          <w:tcPr>
            <w:tcW w:w="1428"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uto"/>
              <w:jc w:val="right"/>
              <w:rPr>
                <w:rFonts w:ascii="宋体" w:hAnsi="宋体" w:cs="宋体"/>
                <w:color w:val="000000"/>
                <w:sz w:val="22"/>
                <w:szCs w:val="22"/>
              </w:rPr>
            </w:pPr>
          </w:p>
        </w:tc>
        <w:tc>
          <w:tcPr>
            <w:tcW w:w="189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uto"/>
              <w:jc w:val="right"/>
              <w:rPr>
                <w:rFonts w:ascii="宋体" w:hAnsi="宋体" w:cs="宋体"/>
                <w:color w:val="000000"/>
                <w:sz w:val="22"/>
                <w:szCs w:val="22"/>
              </w:rPr>
            </w:pPr>
          </w:p>
        </w:tc>
      </w:tr>
      <w:tr w:rsidR="00E73081">
        <w:trPr>
          <w:trHeight w:val="346"/>
        </w:trPr>
        <w:tc>
          <w:tcPr>
            <w:tcW w:w="1428"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uto"/>
              <w:jc w:val="right"/>
              <w:rPr>
                <w:rFonts w:ascii="宋体" w:hAnsi="宋体" w:cs="宋体"/>
                <w:color w:val="000000"/>
                <w:sz w:val="22"/>
                <w:szCs w:val="22"/>
              </w:rPr>
            </w:pPr>
          </w:p>
        </w:tc>
        <w:tc>
          <w:tcPr>
            <w:tcW w:w="189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uto"/>
              <w:jc w:val="right"/>
              <w:rPr>
                <w:rFonts w:ascii="宋体" w:hAnsi="宋体" w:cs="宋体"/>
                <w:color w:val="000000"/>
                <w:sz w:val="22"/>
                <w:szCs w:val="22"/>
              </w:rPr>
            </w:pPr>
          </w:p>
        </w:tc>
      </w:tr>
      <w:tr w:rsidR="00E73081">
        <w:trPr>
          <w:trHeight w:val="346"/>
        </w:trPr>
        <w:tc>
          <w:tcPr>
            <w:tcW w:w="1428"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uto"/>
              <w:jc w:val="right"/>
              <w:rPr>
                <w:rFonts w:ascii="宋体" w:hAnsi="宋体" w:cs="宋体"/>
                <w:color w:val="000000"/>
                <w:sz w:val="22"/>
                <w:szCs w:val="22"/>
              </w:rPr>
            </w:pPr>
          </w:p>
        </w:tc>
        <w:tc>
          <w:tcPr>
            <w:tcW w:w="189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uto"/>
              <w:jc w:val="right"/>
              <w:rPr>
                <w:rFonts w:ascii="宋体" w:hAnsi="宋体" w:cs="宋体"/>
                <w:color w:val="000000"/>
                <w:sz w:val="22"/>
                <w:szCs w:val="22"/>
              </w:rPr>
            </w:pPr>
          </w:p>
        </w:tc>
      </w:tr>
      <w:tr w:rsidR="00E73081">
        <w:trPr>
          <w:trHeight w:val="346"/>
        </w:trPr>
        <w:tc>
          <w:tcPr>
            <w:tcW w:w="1428"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uto"/>
              <w:jc w:val="right"/>
              <w:rPr>
                <w:rFonts w:ascii="宋体" w:hAnsi="宋体" w:cs="宋体"/>
                <w:color w:val="000000"/>
                <w:sz w:val="22"/>
                <w:szCs w:val="22"/>
              </w:rPr>
            </w:pPr>
          </w:p>
        </w:tc>
        <w:tc>
          <w:tcPr>
            <w:tcW w:w="189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uto"/>
              <w:jc w:val="right"/>
              <w:rPr>
                <w:rFonts w:ascii="宋体" w:hAnsi="宋体" w:cs="宋体"/>
                <w:color w:val="000000"/>
                <w:sz w:val="22"/>
                <w:szCs w:val="22"/>
              </w:rPr>
            </w:pPr>
          </w:p>
        </w:tc>
      </w:tr>
      <w:tr w:rsidR="00E73081">
        <w:trPr>
          <w:trHeight w:val="358"/>
        </w:trPr>
        <w:tc>
          <w:tcPr>
            <w:tcW w:w="8800" w:type="dxa"/>
            <w:gridSpan w:val="11"/>
            <w:tcBorders>
              <w:top w:val="nil"/>
              <w:left w:val="nil"/>
              <w:bottom w:val="nil"/>
              <w:right w:val="nil"/>
            </w:tcBorders>
            <w:shd w:val="clear" w:color="auto" w:fill="auto"/>
            <w:tcMar>
              <w:top w:w="15" w:type="dxa"/>
              <w:left w:w="15" w:type="dxa"/>
              <w:right w:w="15" w:type="dxa"/>
            </w:tcMar>
            <w:vAlign w:val="center"/>
          </w:tcPr>
          <w:p w:rsidR="00E73081" w:rsidRDefault="002F2ECE">
            <w:pPr>
              <w:widowControl/>
              <w:spacing w:after="0" w:line="240" w:lineRule="auto"/>
              <w:jc w:val="left"/>
              <w:textAlignment w:val="center"/>
              <w:rPr>
                <w:rFonts w:ascii="宋体" w:hAnsi="宋体" w:cs="宋体"/>
                <w:color w:val="000000"/>
                <w:kern w:val="0"/>
                <w:sz w:val="22"/>
                <w:szCs w:val="22"/>
              </w:rPr>
            </w:pPr>
            <w:r>
              <w:rPr>
                <w:rFonts w:ascii="宋体" w:hAnsi="宋体" w:cs="宋体" w:hint="eastAsia"/>
                <w:color w:val="000000"/>
                <w:kern w:val="0"/>
                <w:sz w:val="22"/>
                <w:szCs w:val="22"/>
              </w:rPr>
              <w:t>注：本表反映部门本年度国有资本经营预算财政拨款支出情况。</w:t>
            </w:r>
          </w:p>
          <w:p w:rsidR="001458BB" w:rsidRDefault="001458BB">
            <w:pPr>
              <w:widowControl/>
              <w:spacing w:after="0" w:line="240" w:lineRule="auto"/>
              <w:jc w:val="left"/>
              <w:textAlignment w:val="center"/>
              <w:rPr>
                <w:rFonts w:ascii="宋体" w:hAnsi="宋体" w:cs="宋体"/>
                <w:color w:val="000000"/>
                <w:sz w:val="22"/>
                <w:szCs w:val="22"/>
              </w:rPr>
            </w:pPr>
            <w:r>
              <w:rPr>
                <w:rFonts w:ascii="宋体" w:hAnsi="宋体" w:cs="宋体" w:hint="eastAsia"/>
                <w:color w:val="000000"/>
                <w:kern w:val="0"/>
                <w:sz w:val="22"/>
                <w:szCs w:val="22"/>
              </w:rPr>
              <w:t xml:space="preserve">    本部门本年度无相关支出情况，按要求空表列示。</w:t>
            </w:r>
          </w:p>
        </w:tc>
      </w:tr>
    </w:tbl>
    <w:p w:rsidR="00E73081" w:rsidRDefault="00E73081">
      <w:pPr>
        <w:widowControl/>
        <w:spacing w:after="0" w:line="560" w:lineRule="exact"/>
        <w:jc w:val="left"/>
        <w:rPr>
          <w:rFonts w:ascii="仿宋_GB2312" w:eastAsia="仿宋_GB2312" w:hAnsiTheme="majorEastAsia"/>
          <w:b/>
          <w:sz w:val="28"/>
          <w:szCs w:val="28"/>
          <w:highlight w:val="yellow"/>
        </w:rPr>
        <w:sectPr w:rsidR="00E73081">
          <w:pgSz w:w="11906" w:h="16838"/>
          <w:pgMar w:top="2098" w:right="1474" w:bottom="1984" w:left="1588" w:header="851" w:footer="992" w:gutter="0"/>
          <w:cols w:space="0"/>
          <w:docGrid w:type="lines" w:linePitch="312"/>
        </w:sectPr>
      </w:pPr>
    </w:p>
    <w:tbl>
      <w:tblPr>
        <w:tblW w:w="8940" w:type="dxa"/>
        <w:tblLayout w:type="fixed"/>
        <w:tblCellMar>
          <w:left w:w="0" w:type="dxa"/>
          <w:right w:w="0" w:type="dxa"/>
        </w:tblCellMar>
        <w:tblLook w:val="04A0"/>
      </w:tblPr>
      <w:tblGrid>
        <w:gridCol w:w="1901"/>
        <w:gridCol w:w="1203"/>
        <w:gridCol w:w="790"/>
        <w:gridCol w:w="362"/>
        <w:gridCol w:w="911"/>
        <w:gridCol w:w="241"/>
        <w:gridCol w:w="1032"/>
        <w:gridCol w:w="120"/>
        <w:gridCol w:w="1154"/>
        <w:gridCol w:w="1226"/>
      </w:tblGrid>
      <w:tr w:rsidR="00E73081">
        <w:trPr>
          <w:trHeight w:val="635"/>
        </w:trPr>
        <w:tc>
          <w:tcPr>
            <w:tcW w:w="8940" w:type="dxa"/>
            <w:gridSpan w:val="10"/>
            <w:tcBorders>
              <w:top w:val="nil"/>
              <w:left w:val="nil"/>
              <w:bottom w:val="nil"/>
              <w:right w:val="nil"/>
            </w:tcBorders>
            <w:shd w:val="clear" w:color="auto" w:fill="auto"/>
            <w:noWrap/>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黑体" w:eastAsia="黑体" w:hAnsi="宋体" w:cs="黑体"/>
                <w:color w:val="000000"/>
                <w:sz w:val="40"/>
                <w:szCs w:val="40"/>
              </w:rPr>
            </w:pPr>
            <w:r>
              <w:rPr>
                <w:rFonts w:ascii="黑体" w:eastAsia="黑体" w:hAnsi="宋体" w:cs="黑体" w:hint="eastAsia"/>
                <w:color w:val="000000"/>
                <w:kern w:val="0"/>
                <w:sz w:val="40"/>
                <w:szCs w:val="40"/>
              </w:rPr>
              <w:lastRenderedPageBreak/>
              <w:t>政府采购情况表</w:t>
            </w:r>
          </w:p>
        </w:tc>
      </w:tr>
      <w:tr w:rsidR="00E73081">
        <w:trPr>
          <w:trHeight w:val="326"/>
        </w:trPr>
        <w:tc>
          <w:tcPr>
            <w:tcW w:w="1901" w:type="dxa"/>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rPr>
                <w:rFonts w:ascii="Arial" w:hAnsi="Arial" w:cs="Arial"/>
                <w:color w:val="000000"/>
                <w:szCs w:val="21"/>
              </w:rPr>
            </w:pPr>
          </w:p>
        </w:tc>
        <w:tc>
          <w:tcPr>
            <w:tcW w:w="1203" w:type="dxa"/>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rPr>
                <w:rFonts w:ascii="Arial" w:hAnsi="Arial" w:cs="Arial"/>
                <w:color w:val="000000"/>
                <w:szCs w:val="21"/>
              </w:rPr>
            </w:pPr>
          </w:p>
        </w:tc>
        <w:tc>
          <w:tcPr>
            <w:tcW w:w="790" w:type="dxa"/>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rPr>
                <w:rFonts w:ascii="Arial" w:hAnsi="Arial" w:cs="Arial"/>
                <w:color w:val="000000"/>
                <w:szCs w:val="21"/>
              </w:rPr>
            </w:pPr>
          </w:p>
        </w:tc>
        <w:tc>
          <w:tcPr>
            <w:tcW w:w="1273" w:type="dxa"/>
            <w:gridSpan w:val="2"/>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rPr>
                <w:rFonts w:ascii="Arial" w:hAnsi="Arial" w:cs="Arial"/>
                <w:color w:val="000000"/>
                <w:szCs w:val="21"/>
              </w:rPr>
            </w:pPr>
          </w:p>
        </w:tc>
        <w:tc>
          <w:tcPr>
            <w:tcW w:w="1273" w:type="dxa"/>
            <w:gridSpan w:val="2"/>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rPr>
                <w:rFonts w:ascii="Arial" w:hAnsi="Arial" w:cs="Arial"/>
                <w:color w:val="000000"/>
                <w:szCs w:val="21"/>
              </w:rPr>
            </w:pPr>
          </w:p>
        </w:tc>
        <w:tc>
          <w:tcPr>
            <w:tcW w:w="2500" w:type="dxa"/>
            <w:gridSpan w:val="3"/>
            <w:tcBorders>
              <w:top w:val="nil"/>
              <w:left w:val="nil"/>
              <w:bottom w:val="nil"/>
              <w:right w:val="nil"/>
            </w:tcBorders>
            <w:shd w:val="clear" w:color="auto" w:fill="auto"/>
            <w:noWrap/>
            <w:tcMar>
              <w:top w:w="15" w:type="dxa"/>
              <w:left w:w="15" w:type="dxa"/>
              <w:right w:w="15" w:type="dxa"/>
            </w:tcMar>
            <w:vAlign w:val="center"/>
          </w:tcPr>
          <w:p w:rsidR="00E73081" w:rsidRDefault="002F2ECE">
            <w:pPr>
              <w:widowControl/>
              <w:adjustRightInd w:val="0"/>
              <w:snapToGrid w:val="0"/>
              <w:spacing w:after="0" w:line="240" w:lineRule="auto"/>
              <w:jc w:val="right"/>
              <w:textAlignment w:val="center"/>
              <w:rPr>
                <w:rFonts w:ascii="宋体" w:hAnsi="宋体" w:cs="宋体"/>
                <w:color w:val="000000"/>
                <w:szCs w:val="21"/>
              </w:rPr>
            </w:pPr>
            <w:r>
              <w:rPr>
                <w:rFonts w:ascii="宋体" w:hAnsi="宋体" w:cs="宋体" w:hint="eastAsia"/>
                <w:color w:val="000000"/>
                <w:kern w:val="0"/>
                <w:szCs w:val="21"/>
              </w:rPr>
              <w:t>公开10表</w:t>
            </w:r>
          </w:p>
        </w:tc>
      </w:tr>
      <w:tr w:rsidR="00E73081">
        <w:trPr>
          <w:trHeight w:val="360"/>
        </w:trPr>
        <w:tc>
          <w:tcPr>
            <w:tcW w:w="6440" w:type="dxa"/>
            <w:gridSpan w:val="7"/>
            <w:tcBorders>
              <w:top w:val="nil"/>
              <w:left w:val="nil"/>
              <w:bottom w:val="nil"/>
              <w:right w:val="nil"/>
            </w:tcBorders>
            <w:shd w:val="clear" w:color="auto" w:fill="auto"/>
            <w:noWrap/>
            <w:tcMar>
              <w:top w:w="15" w:type="dxa"/>
              <w:left w:w="15" w:type="dxa"/>
              <w:right w:w="15" w:type="dxa"/>
            </w:tcMar>
            <w:vAlign w:val="center"/>
          </w:tcPr>
          <w:p w:rsidR="00E73081" w:rsidRDefault="002F2ECE">
            <w:pPr>
              <w:widowControl/>
              <w:adjustRightInd w:val="0"/>
              <w:snapToGrid w:val="0"/>
              <w:spacing w:after="0" w:line="240" w:lineRule="auto"/>
              <w:jc w:val="left"/>
              <w:textAlignment w:val="center"/>
              <w:rPr>
                <w:rFonts w:ascii="宋体" w:hAnsi="宋体" w:cs="宋体"/>
                <w:color w:val="000000"/>
                <w:szCs w:val="21"/>
              </w:rPr>
            </w:pPr>
            <w:r>
              <w:rPr>
                <w:rFonts w:ascii="宋体" w:hAnsi="宋体" w:cs="宋体" w:hint="eastAsia"/>
                <w:color w:val="000000"/>
                <w:kern w:val="0"/>
                <w:szCs w:val="21"/>
              </w:rPr>
              <w:t>编制单位：</w:t>
            </w:r>
            <w:r w:rsidR="00DC23D9">
              <w:rPr>
                <w:rFonts w:ascii="宋体" w:hAnsi="宋体" w:cs="宋体" w:hint="eastAsia"/>
                <w:color w:val="000000"/>
                <w:kern w:val="0"/>
                <w:sz w:val="20"/>
                <w:szCs w:val="20"/>
              </w:rPr>
              <w:t>廊坊市大厂回族自治县环境保护局</w:t>
            </w:r>
            <w:r w:rsidR="00F6411D">
              <w:rPr>
                <w:rFonts w:ascii="宋体" w:hAnsi="宋体" w:cs="宋体" w:hint="eastAsia"/>
                <w:color w:val="000000"/>
                <w:kern w:val="0"/>
                <w:sz w:val="20"/>
                <w:szCs w:val="20"/>
              </w:rPr>
              <w:t>（本级）</w:t>
            </w:r>
          </w:p>
        </w:tc>
        <w:tc>
          <w:tcPr>
            <w:tcW w:w="2500" w:type="dxa"/>
            <w:gridSpan w:val="3"/>
            <w:tcBorders>
              <w:top w:val="nil"/>
              <w:left w:val="nil"/>
              <w:bottom w:val="nil"/>
              <w:right w:val="nil"/>
            </w:tcBorders>
            <w:shd w:val="clear" w:color="auto" w:fill="auto"/>
            <w:noWrap/>
            <w:tcMar>
              <w:top w:w="15" w:type="dxa"/>
              <w:left w:w="15" w:type="dxa"/>
              <w:right w:w="15" w:type="dxa"/>
            </w:tcMar>
            <w:vAlign w:val="center"/>
          </w:tcPr>
          <w:p w:rsidR="00E73081" w:rsidRDefault="002F2ECE">
            <w:pPr>
              <w:widowControl/>
              <w:adjustRightInd w:val="0"/>
              <w:snapToGrid w:val="0"/>
              <w:spacing w:after="0" w:line="240" w:lineRule="auto"/>
              <w:jc w:val="right"/>
              <w:textAlignment w:val="center"/>
              <w:rPr>
                <w:rFonts w:ascii="宋体" w:hAnsi="宋体" w:cs="宋体"/>
                <w:color w:val="000000"/>
                <w:szCs w:val="21"/>
              </w:rPr>
            </w:pPr>
            <w:r>
              <w:rPr>
                <w:rFonts w:ascii="宋体" w:hAnsi="宋体" w:cs="宋体" w:hint="eastAsia"/>
                <w:color w:val="000000"/>
                <w:kern w:val="0"/>
                <w:szCs w:val="21"/>
              </w:rPr>
              <w:t>金额单位：万元</w:t>
            </w:r>
          </w:p>
        </w:tc>
      </w:tr>
      <w:tr w:rsidR="00E73081">
        <w:trPr>
          <w:trHeight w:val="309"/>
        </w:trPr>
        <w:tc>
          <w:tcPr>
            <w:tcW w:w="1901"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项目</w:t>
            </w:r>
          </w:p>
        </w:tc>
        <w:tc>
          <w:tcPr>
            <w:tcW w:w="7039" w:type="dxa"/>
            <w:gridSpan w:val="9"/>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采购计划金额</w:t>
            </w:r>
          </w:p>
        </w:tc>
      </w:tr>
      <w:tr w:rsidR="00E73081">
        <w:trPr>
          <w:trHeight w:val="398"/>
        </w:trPr>
        <w:tc>
          <w:tcPr>
            <w:tcW w:w="1901"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jc w:val="center"/>
              <w:rPr>
                <w:rFonts w:ascii="宋体" w:hAnsi="宋体" w:cs="宋体"/>
                <w:color w:val="000000"/>
                <w:szCs w:val="21"/>
              </w:rPr>
            </w:pPr>
          </w:p>
        </w:tc>
        <w:tc>
          <w:tcPr>
            <w:tcW w:w="1203" w:type="dxa"/>
            <w:vMerge w:val="restar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总计</w:t>
            </w:r>
          </w:p>
        </w:tc>
        <w:tc>
          <w:tcPr>
            <w:tcW w:w="4610" w:type="dxa"/>
            <w:gridSpan w:val="7"/>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采购预算（财政性资金）</w:t>
            </w:r>
          </w:p>
        </w:tc>
        <w:tc>
          <w:tcPr>
            <w:tcW w:w="1226" w:type="dxa"/>
            <w:vMerge w:val="restar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非财政性资金</w:t>
            </w:r>
          </w:p>
        </w:tc>
      </w:tr>
      <w:tr w:rsidR="00E73081">
        <w:trPr>
          <w:trHeight w:val="473"/>
        </w:trPr>
        <w:tc>
          <w:tcPr>
            <w:tcW w:w="1901"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jc w:val="center"/>
              <w:rPr>
                <w:rFonts w:ascii="宋体" w:hAnsi="宋体" w:cs="宋体"/>
                <w:color w:val="000000"/>
                <w:szCs w:val="21"/>
              </w:rPr>
            </w:pPr>
          </w:p>
        </w:tc>
        <w:tc>
          <w:tcPr>
            <w:tcW w:w="1203" w:type="dxa"/>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jc w:val="center"/>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合计</w:t>
            </w:r>
          </w:p>
        </w:tc>
        <w:tc>
          <w:tcPr>
            <w:tcW w:w="115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一般公共预算</w:t>
            </w:r>
          </w:p>
        </w:tc>
        <w:tc>
          <w:tcPr>
            <w:tcW w:w="115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政府性基金预算</w:t>
            </w:r>
          </w:p>
        </w:tc>
        <w:tc>
          <w:tcPr>
            <w:tcW w:w="115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其他资金</w:t>
            </w:r>
          </w:p>
        </w:tc>
        <w:tc>
          <w:tcPr>
            <w:tcW w:w="1226" w:type="dxa"/>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jc w:val="center"/>
              <w:rPr>
                <w:rFonts w:ascii="宋体" w:hAnsi="宋体" w:cs="宋体"/>
                <w:color w:val="000000"/>
                <w:szCs w:val="21"/>
              </w:rPr>
            </w:pPr>
          </w:p>
        </w:tc>
      </w:tr>
      <w:tr w:rsidR="00E73081">
        <w:trPr>
          <w:trHeight w:val="335"/>
        </w:trPr>
        <w:tc>
          <w:tcPr>
            <w:tcW w:w="190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栏次</w:t>
            </w:r>
          </w:p>
        </w:tc>
        <w:tc>
          <w:tcPr>
            <w:tcW w:w="120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1</w:t>
            </w: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2</w:t>
            </w: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3</w:t>
            </w: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4</w:t>
            </w:r>
          </w:p>
        </w:tc>
        <w:tc>
          <w:tcPr>
            <w:tcW w:w="115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5</w:t>
            </w:r>
          </w:p>
        </w:tc>
        <w:tc>
          <w:tcPr>
            <w:tcW w:w="12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6</w:t>
            </w:r>
          </w:p>
        </w:tc>
      </w:tr>
      <w:tr w:rsidR="00D414C2">
        <w:trPr>
          <w:trHeight w:val="350"/>
        </w:trPr>
        <w:tc>
          <w:tcPr>
            <w:tcW w:w="190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414C2" w:rsidRDefault="00D414C2">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合       计</w:t>
            </w:r>
          </w:p>
        </w:tc>
        <w:tc>
          <w:tcPr>
            <w:tcW w:w="120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414C2" w:rsidRDefault="00D414C2">
            <w:pPr>
              <w:widowControl/>
              <w:adjustRightInd w:val="0"/>
              <w:snapToGrid w:val="0"/>
              <w:spacing w:after="0" w:line="240" w:lineRule="auto"/>
              <w:jc w:val="right"/>
              <w:rPr>
                <w:rFonts w:ascii="宋体" w:hAnsi="宋体" w:cs="宋体"/>
                <w:color w:val="000000"/>
                <w:szCs w:val="21"/>
              </w:rPr>
            </w:pPr>
            <w:r>
              <w:rPr>
                <w:rFonts w:ascii="宋体" w:hAnsi="宋体" w:cs="宋体" w:hint="eastAsia"/>
                <w:color w:val="000000"/>
                <w:szCs w:val="21"/>
              </w:rPr>
              <w:t>375.05</w:t>
            </w: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414C2" w:rsidRDefault="00D414C2">
            <w:pPr>
              <w:widowControl/>
              <w:adjustRightInd w:val="0"/>
              <w:snapToGrid w:val="0"/>
              <w:spacing w:after="0" w:line="240" w:lineRule="auto"/>
              <w:jc w:val="right"/>
              <w:rPr>
                <w:rFonts w:ascii="宋体" w:hAnsi="宋体" w:cs="宋体"/>
                <w:color w:val="000000"/>
                <w:szCs w:val="21"/>
              </w:rPr>
            </w:pPr>
            <w:r>
              <w:rPr>
                <w:rFonts w:ascii="宋体" w:hAnsi="宋体" w:cs="宋体" w:hint="eastAsia"/>
                <w:color w:val="000000"/>
                <w:szCs w:val="21"/>
              </w:rPr>
              <w:t>375.05</w:t>
            </w: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414C2" w:rsidRDefault="00D414C2" w:rsidP="00F576A1">
            <w:pPr>
              <w:widowControl/>
              <w:adjustRightInd w:val="0"/>
              <w:snapToGrid w:val="0"/>
              <w:spacing w:after="0" w:line="240" w:lineRule="auto"/>
              <w:jc w:val="right"/>
              <w:rPr>
                <w:rFonts w:ascii="宋体" w:hAnsi="宋体" w:cs="宋体"/>
                <w:color w:val="000000"/>
                <w:szCs w:val="21"/>
              </w:rPr>
            </w:pPr>
            <w:r>
              <w:rPr>
                <w:rFonts w:ascii="宋体" w:hAnsi="宋体" w:cs="宋体" w:hint="eastAsia"/>
                <w:color w:val="000000"/>
                <w:szCs w:val="21"/>
              </w:rPr>
              <w:t>375.05</w:t>
            </w: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414C2" w:rsidRDefault="00D414C2">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414C2" w:rsidRDefault="00D414C2">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414C2" w:rsidRDefault="00D414C2">
            <w:pPr>
              <w:widowControl/>
              <w:adjustRightInd w:val="0"/>
              <w:snapToGrid w:val="0"/>
              <w:spacing w:after="0" w:line="240" w:lineRule="auto"/>
              <w:jc w:val="right"/>
              <w:rPr>
                <w:rFonts w:ascii="宋体" w:hAnsi="宋体" w:cs="宋体"/>
                <w:color w:val="000000"/>
                <w:szCs w:val="21"/>
              </w:rPr>
            </w:pPr>
          </w:p>
        </w:tc>
      </w:tr>
      <w:tr w:rsidR="00D414C2">
        <w:trPr>
          <w:trHeight w:val="350"/>
        </w:trPr>
        <w:tc>
          <w:tcPr>
            <w:tcW w:w="190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414C2" w:rsidRDefault="00D414C2">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货物</w:t>
            </w:r>
          </w:p>
        </w:tc>
        <w:tc>
          <w:tcPr>
            <w:tcW w:w="120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414C2" w:rsidRDefault="00D414C2">
            <w:pPr>
              <w:widowControl/>
              <w:adjustRightInd w:val="0"/>
              <w:snapToGrid w:val="0"/>
              <w:spacing w:after="0" w:line="240" w:lineRule="auto"/>
              <w:jc w:val="right"/>
              <w:rPr>
                <w:rFonts w:ascii="宋体" w:hAnsi="宋体" w:cs="宋体"/>
                <w:color w:val="000000"/>
                <w:szCs w:val="21"/>
              </w:rPr>
            </w:pPr>
            <w:r>
              <w:rPr>
                <w:rFonts w:ascii="宋体" w:hAnsi="宋体" w:cs="宋体" w:hint="eastAsia"/>
                <w:color w:val="000000"/>
                <w:szCs w:val="21"/>
              </w:rPr>
              <w:t>49.25</w:t>
            </w: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414C2" w:rsidRDefault="00D414C2">
            <w:pPr>
              <w:widowControl/>
              <w:adjustRightInd w:val="0"/>
              <w:snapToGrid w:val="0"/>
              <w:spacing w:after="0" w:line="240" w:lineRule="auto"/>
              <w:jc w:val="right"/>
              <w:rPr>
                <w:rFonts w:ascii="宋体" w:hAnsi="宋体" w:cs="宋体"/>
                <w:color w:val="000000"/>
                <w:szCs w:val="21"/>
              </w:rPr>
            </w:pPr>
            <w:r>
              <w:rPr>
                <w:rFonts w:ascii="宋体" w:hAnsi="宋体" w:cs="宋体" w:hint="eastAsia"/>
                <w:color w:val="000000"/>
                <w:szCs w:val="21"/>
              </w:rPr>
              <w:t>49.25</w:t>
            </w: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414C2" w:rsidRDefault="00D414C2" w:rsidP="00F576A1">
            <w:pPr>
              <w:widowControl/>
              <w:adjustRightInd w:val="0"/>
              <w:snapToGrid w:val="0"/>
              <w:spacing w:after="0" w:line="240" w:lineRule="auto"/>
              <w:jc w:val="right"/>
              <w:rPr>
                <w:rFonts w:ascii="宋体" w:hAnsi="宋体" w:cs="宋体"/>
                <w:color w:val="000000"/>
                <w:szCs w:val="21"/>
              </w:rPr>
            </w:pPr>
            <w:r>
              <w:rPr>
                <w:rFonts w:ascii="宋体" w:hAnsi="宋体" w:cs="宋体" w:hint="eastAsia"/>
                <w:color w:val="000000"/>
                <w:szCs w:val="21"/>
              </w:rPr>
              <w:t>49.25</w:t>
            </w: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414C2" w:rsidRDefault="00D414C2">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414C2" w:rsidRDefault="00D414C2">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414C2" w:rsidRDefault="00D414C2">
            <w:pPr>
              <w:widowControl/>
              <w:adjustRightInd w:val="0"/>
              <w:snapToGrid w:val="0"/>
              <w:spacing w:after="0" w:line="240" w:lineRule="auto"/>
              <w:jc w:val="right"/>
              <w:rPr>
                <w:rFonts w:ascii="宋体" w:hAnsi="宋体" w:cs="宋体"/>
                <w:color w:val="000000"/>
                <w:szCs w:val="21"/>
              </w:rPr>
            </w:pPr>
          </w:p>
        </w:tc>
      </w:tr>
      <w:tr w:rsidR="00D414C2">
        <w:trPr>
          <w:trHeight w:val="350"/>
        </w:trPr>
        <w:tc>
          <w:tcPr>
            <w:tcW w:w="190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414C2" w:rsidRDefault="00D414C2">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工程</w:t>
            </w:r>
          </w:p>
        </w:tc>
        <w:tc>
          <w:tcPr>
            <w:tcW w:w="120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414C2" w:rsidRDefault="00D414C2">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414C2" w:rsidRDefault="00D414C2">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414C2" w:rsidRDefault="00D414C2" w:rsidP="00F576A1">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414C2" w:rsidRDefault="00D414C2">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414C2" w:rsidRDefault="00D414C2">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414C2" w:rsidRDefault="00D414C2">
            <w:pPr>
              <w:widowControl/>
              <w:adjustRightInd w:val="0"/>
              <w:snapToGrid w:val="0"/>
              <w:spacing w:after="0" w:line="240" w:lineRule="auto"/>
              <w:jc w:val="right"/>
              <w:rPr>
                <w:rFonts w:ascii="宋体" w:hAnsi="宋体" w:cs="宋体"/>
                <w:color w:val="000000"/>
                <w:szCs w:val="21"/>
              </w:rPr>
            </w:pPr>
          </w:p>
        </w:tc>
      </w:tr>
      <w:tr w:rsidR="00D414C2">
        <w:trPr>
          <w:trHeight w:val="350"/>
        </w:trPr>
        <w:tc>
          <w:tcPr>
            <w:tcW w:w="190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414C2" w:rsidRDefault="00D414C2">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服务</w:t>
            </w:r>
          </w:p>
        </w:tc>
        <w:tc>
          <w:tcPr>
            <w:tcW w:w="120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414C2" w:rsidRDefault="00D414C2">
            <w:pPr>
              <w:widowControl/>
              <w:adjustRightInd w:val="0"/>
              <w:snapToGrid w:val="0"/>
              <w:spacing w:after="0" w:line="240" w:lineRule="auto"/>
              <w:jc w:val="right"/>
              <w:rPr>
                <w:rFonts w:ascii="宋体" w:hAnsi="宋体" w:cs="宋体"/>
                <w:color w:val="000000"/>
                <w:szCs w:val="21"/>
              </w:rPr>
            </w:pPr>
            <w:r>
              <w:rPr>
                <w:rFonts w:ascii="宋体" w:hAnsi="宋体" w:cs="宋体" w:hint="eastAsia"/>
                <w:color w:val="000000"/>
                <w:szCs w:val="21"/>
              </w:rPr>
              <w:t>325.80</w:t>
            </w: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414C2" w:rsidRDefault="00D414C2">
            <w:pPr>
              <w:widowControl/>
              <w:adjustRightInd w:val="0"/>
              <w:snapToGrid w:val="0"/>
              <w:spacing w:after="0" w:line="240" w:lineRule="auto"/>
              <w:jc w:val="right"/>
              <w:rPr>
                <w:rFonts w:ascii="宋体" w:hAnsi="宋体" w:cs="宋体"/>
                <w:color w:val="000000"/>
                <w:szCs w:val="21"/>
              </w:rPr>
            </w:pPr>
            <w:r>
              <w:rPr>
                <w:rFonts w:ascii="宋体" w:hAnsi="宋体" w:cs="宋体" w:hint="eastAsia"/>
                <w:color w:val="000000"/>
                <w:szCs w:val="21"/>
              </w:rPr>
              <w:t>325.80</w:t>
            </w: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414C2" w:rsidRDefault="00D414C2" w:rsidP="00F576A1">
            <w:pPr>
              <w:widowControl/>
              <w:adjustRightInd w:val="0"/>
              <w:snapToGrid w:val="0"/>
              <w:spacing w:after="0" w:line="240" w:lineRule="auto"/>
              <w:jc w:val="right"/>
              <w:rPr>
                <w:rFonts w:ascii="宋体" w:hAnsi="宋体" w:cs="宋体"/>
                <w:color w:val="000000"/>
                <w:szCs w:val="21"/>
              </w:rPr>
            </w:pPr>
            <w:r>
              <w:rPr>
                <w:rFonts w:ascii="宋体" w:hAnsi="宋体" w:cs="宋体" w:hint="eastAsia"/>
                <w:color w:val="000000"/>
                <w:szCs w:val="21"/>
              </w:rPr>
              <w:t>325.80</w:t>
            </w: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414C2" w:rsidRDefault="00D414C2">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414C2" w:rsidRDefault="00D414C2">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414C2" w:rsidRDefault="00D414C2">
            <w:pPr>
              <w:widowControl/>
              <w:adjustRightInd w:val="0"/>
              <w:snapToGrid w:val="0"/>
              <w:spacing w:after="0" w:line="240" w:lineRule="auto"/>
              <w:jc w:val="right"/>
              <w:rPr>
                <w:rFonts w:ascii="宋体" w:hAnsi="宋体" w:cs="宋体"/>
                <w:color w:val="000000"/>
                <w:szCs w:val="21"/>
              </w:rPr>
            </w:pPr>
          </w:p>
        </w:tc>
      </w:tr>
      <w:tr w:rsidR="00D414C2">
        <w:trPr>
          <w:trHeight w:val="309"/>
        </w:trPr>
        <w:tc>
          <w:tcPr>
            <w:tcW w:w="1901" w:type="dxa"/>
            <w:vMerge w:val="restart"/>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414C2" w:rsidRDefault="00D414C2">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项目</w:t>
            </w:r>
          </w:p>
        </w:tc>
        <w:tc>
          <w:tcPr>
            <w:tcW w:w="7039" w:type="dxa"/>
            <w:gridSpan w:val="9"/>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414C2" w:rsidRDefault="00D414C2">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实际采购金额</w:t>
            </w:r>
          </w:p>
        </w:tc>
      </w:tr>
      <w:tr w:rsidR="00D414C2">
        <w:trPr>
          <w:trHeight w:val="350"/>
        </w:trPr>
        <w:tc>
          <w:tcPr>
            <w:tcW w:w="1901" w:type="dxa"/>
            <w:vMerge/>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414C2" w:rsidRDefault="00D414C2">
            <w:pPr>
              <w:widowControl/>
              <w:adjustRightInd w:val="0"/>
              <w:snapToGrid w:val="0"/>
              <w:spacing w:after="0" w:line="240" w:lineRule="auto"/>
              <w:jc w:val="center"/>
              <w:rPr>
                <w:rFonts w:ascii="宋体" w:hAnsi="宋体" w:cs="宋体"/>
                <w:color w:val="000000"/>
                <w:szCs w:val="21"/>
              </w:rPr>
            </w:pPr>
          </w:p>
        </w:tc>
        <w:tc>
          <w:tcPr>
            <w:tcW w:w="1203" w:type="dxa"/>
            <w:vMerge w:val="restar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414C2" w:rsidRDefault="00D414C2">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总计</w:t>
            </w:r>
          </w:p>
        </w:tc>
        <w:tc>
          <w:tcPr>
            <w:tcW w:w="4610" w:type="dxa"/>
            <w:gridSpan w:val="7"/>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414C2" w:rsidRDefault="00D414C2">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采购预算（财政性资金）</w:t>
            </w:r>
          </w:p>
        </w:tc>
        <w:tc>
          <w:tcPr>
            <w:tcW w:w="1226" w:type="dxa"/>
            <w:vMerge w:val="restar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414C2" w:rsidRDefault="00D414C2">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非财政性资金</w:t>
            </w:r>
          </w:p>
        </w:tc>
      </w:tr>
      <w:tr w:rsidR="00D414C2">
        <w:trPr>
          <w:trHeight w:val="543"/>
        </w:trPr>
        <w:tc>
          <w:tcPr>
            <w:tcW w:w="1901" w:type="dxa"/>
            <w:vMerge/>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414C2" w:rsidRDefault="00D414C2">
            <w:pPr>
              <w:widowControl/>
              <w:adjustRightInd w:val="0"/>
              <w:snapToGrid w:val="0"/>
              <w:spacing w:after="0" w:line="240" w:lineRule="auto"/>
              <w:jc w:val="center"/>
              <w:rPr>
                <w:rFonts w:ascii="宋体" w:hAnsi="宋体" w:cs="宋体"/>
                <w:color w:val="000000"/>
                <w:szCs w:val="21"/>
              </w:rPr>
            </w:pPr>
          </w:p>
        </w:tc>
        <w:tc>
          <w:tcPr>
            <w:tcW w:w="1203" w:type="dxa"/>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414C2" w:rsidRDefault="00D414C2">
            <w:pPr>
              <w:widowControl/>
              <w:adjustRightInd w:val="0"/>
              <w:snapToGrid w:val="0"/>
              <w:spacing w:after="0" w:line="240" w:lineRule="auto"/>
              <w:jc w:val="center"/>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414C2" w:rsidRDefault="00D414C2">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合计</w:t>
            </w:r>
          </w:p>
        </w:tc>
        <w:tc>
          <w:tcPr>
            <w:tcW w:w="115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414C2" w:rsidRDefault="00D414C2">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一般公共预算</w:t>
            </w:r>
          </w:p>
        </w:tc>
        <w:tc>
          <w:tcPr>
            <w:tcW w:w="115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414C2" w:rsidRDefault="00D414C2">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政府性基金预算</w:t>
            </w:r>
          </w:p>
        </w:tc>
        <w:tc>
          <w:tcPr>
            <w:tcW w:w="115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414C2" w:rsidRDefault="00D414C2">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其他资金</w:t>
            </w:r>
          </w:p>
        </w:tc>
        <w:tc>
          <w:tcPr>
            <w:tcW w:w="1226" w:type="dxa"/>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414C2" w:rsidRDefault="00D414C2">
            <w:pPr>
              <w:widowControl/>
              <w:adjustRightInd w:val="0"/>
              <w:snapToGrid w:val="0"/>
              <w:spacing w:after="0" w:line="240" w:lineRule="auto"/>
              <w:jc w:val="center"/>
              <w:rPr>
                <w:rFonts w:ascii="宋体" w:hAnsi="宋体" w:cs="宋体"/>
                <w:color w:val="000000"/>
                <w:szCs w:val="21"/>
              </w:rPr>
            </w:pPr>
          </w:p>
        </w:tc>
      </w:tr>
      <w:tr w:rsidR="00D414C2">
        <w:trPr>
          <w:trHeight w:val="309"/>
        </w:trPr>
        <w:tc>
          <w:tcPr>
            <w:tcW w:w="190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414C2" w:rsidRDefault="00D414C2">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栏次</w:t>
            </w:r>
          </w:p>
        </w:tc>
        <w:tc>
          <w:tcPr>
            <w:tcW w:w="120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414C2" w:rsidRDefault="00D414C2">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1</w:t>
            </w: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414C2" w:rsidRDefault="00D414C2">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2</w:t>
            </w: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414C2" w:rsidRDefault="00D414C2">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3</w:t>
            </w: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414C2" w:rsidRDefault="00D414C2">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4</w:t>
            </w:r>
          </w:p>
        </w:tc>
        <w:tc>
          <w:tcPr>
            <w:tcW w:w="115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414C2" w:rsidRDefault="00D414C2">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5</w:t>
            </w:r>
          </w:p>
        </w:tc>
        <w:tc>
          <w:tcPr>
            <w:tcW w:w="12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414C2" w:rsidRDefault="00D414C2">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6</w:t>
            </w:r>
          </w:p>
        </w:tc>
      </w:tr>
      <w:tr w:rsidR="00D414C2">
        <w:trPr>
          <w:trHeight w:val="335"/>
        </w:trPr>
        <w:tc>
          <w:tcPr>
            <w:tcW w:w="190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414C2" w:rsidRDefault="00D414C2">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合       计</w:t>
            </w:r>
          </w:p>
        </w:tc>
        <w:tc>
          <w:tcPr>
            <w:tcW w:w="120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414C2" w:rsidRDefault="00D414C2">
            <w:pPr>
              <w:widowControl/>
              <w:adjustRightInd w:val="0"/>
              <w:snapToGrid w:val="0"/>
              <w:spacing w:after="0" w:line="240" w:lineRule="auto"/>
              <w:jc w:val="right"/>
              <w:rPr>
                <w:rFonts w:ascii="宋体" w:hAnsi="宋体" w:cs="宋体"/>
                <w:color w:val="000000"/>
                <w:szCs w:val="21"/>
              </w:rPr>
            </w:pPr>
            <w:r>
              <w:rPr>
                <w:rFonts w:ascii="宋体" w:hAnsi="宋体" w:cs="宋体" w:hint="eastAsia"/>
                <w:color w:val="000000"/>
                <w:szCs w:val="21"/>
              </w:rPr>
              <w:t>362.58</w:t>
            </w: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414C2" w:rsidRDefault="00D414C2" w:rsidP="00F576A1">
            <w:pPr>
              <w:widowControl/>
              <w:adjustRightInd w:val="0"/>
              <w:snapToGrid w:val="0"/>
              <w:spacing w:after="0" w:line="240" w:lineRule="auto"/>
              <w:jc w:val="right"/>
              <w:rPr>
                <w:rFonts w:ascii="宋体" w:hAnsi="宋体" w:cs="宋体"/>
                <w:color w:val="000000"/>
                <w:szCs w:val="21"/>
              </w:rPr>
            </w:pPr>
            <w:r>
              <w:rPr>
                <w:rFonts w:ascii="宋体" w:hAnsi="宋体" w:cs="宋体" w:hint="eastAsia"/>
                <w:color w:val="000000"/>
                <w:szCs w:val="21"/>
              </w:rPr>
              <w:t>362.58</w:t>
            </w: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414C2" w:rsidRDefault="00D414C2" w:rsidP="00F576A1">
            <w:pPr>
              <w:widowControl/>
              <w:adjustRightInd w:val="0"/>
              <w:snapToGrid w:val="0"/>
              <w:spacing w:after="0" w:line="240" w:lineRule="auto"/>
              <w:jc w:val="right"/>
              <w:rPr>
                <w:rFonts w:ascii="宋体" w:hAnsi="宋体" w:cs="宋体"/>
                <w:color w:val="000000"/>
                <w:szCs w:val="21"/>
              </w:rPr>
            </w:pPr>
            <w:r>
              <w:rPr>
                <w:rFonts w:ascii="宋体" w:hAnsi="宋体" w:cs="宋体" w:hint="eastAsia"/>
                <w:color w:val="000000"/>
                <w:szCs w:val="21"/>
              </w:rPr>
              <w:t>362.58</w:t>
            </w: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414C2" w:rsidRDefault="00D414C2">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414C2" w:rsidRDefault="00D414C2">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414C2" w:rsidRDefault="00D414C2">
            <w:pPr>
              <w:widowControl/>
              <w:adjustRightInd w:val="0"/>
              <w:snapToGrid w:val="0"/>
              <w:spacing w:after="0" w:line="240" w:lineRule="auto"/>
              <w:jc w:val="right"/>
              <w:rPr>
                <w:rFonts w:ascii="宋体" w:hAnsi="宋体" w:cs="宋体"/>
                <w:color w:val="000000"/>
                <w:szCs w:val="21"/>
              </w:rPr>
            </w:pPr>
          </w:p>
        </w:tc>
      </w:tr>
      <w:tr w:rsidR="00D414C2">
        <w:trPr>
          <w:trHeight w:val="335"/>
        </w:trPr>
        <w:tc>
          <w:tcPr>
            <w:tcW w:w="190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414C2" w:rsidRDefault="00D414C2">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货物</w:t>
            </w:r>
          </w:p>
        </w:tc>
        <w:tc>
          <w:tcPr>
            <w:tcW w:w="120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414C2" w:rsidRDefault="00D414C2">
            <w:pPr>
              <w:widowControl/>
              <w:adjustRightInd w:val="0"/>
              <w:snapToGrid w:val="0"/>
              <w:spacing w:after="0" w:line="240" w:lineRule="auto"/>
              <w:jc w:val="right"/>
              <w:rPr>
                <w:rFonts w:ascii="宋体" w:hAnsi="宋体" w:cs="宋体"/>
                <w:color w:val="000000"/>
                <w:szCs w:val="21"/>
              </w:rPr>
            </w:pPr>
            <w:r>
              <w:rPr>
                <w:rFonts w:ascii="宋体" w:hAnsi="宋体" w:cs="宋体" w:hint="eastAsia"/>
                <w:color w:val="000000"/>
                <w:szCs w:val="21"/>
              </w:rPr>
              <w:t>48.98</w:t>
            </w: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414C2" w:rsidRDefault="00D414C2" w:rsidP="00F576A1">
            <w:pPr>
              <w:widowControl/>
              <w:adjustRightInd w:val="0"/>
              <w:snapToGrid w:val="0"/>
              <w:spacing w:after="0" w:line="240" w:lineRule="auto"/>
              <w:jc w:val="right"/>
              <w:rPr>
                <w:rFonts w:ascii="宋体" w:hAnsi="宋体" w:cs="宋体"/>
                <w:color w:val="000000"/>
                <w:szCs w:val="21"/>
              </w:rPr>
            </w:pPr>
            <w:r>
              <w:rPr>
                <w:rFonts w:ascii="宋体" w:hAnsi="宋体" w:cs="宋体" w:hint="eastAsia"/>
                <w:color w:val="000000"/>
                <w:szCs w:val="21"/>
              </w:rPr>
              <w:t>48.98</w:t>
            </w: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414C2" w:rsidRDefault="00D414C2" w:rsidP="00F576A1">
            <w:pPr>
              <w:widowControl/>
              <w:adjustRightInd w:val="0"/>
              <w:snapToGrid w:val="0"/>
              <w:spacing w:after="0" w:line="240" w:lineRule="auto"/>
              <w:jc w:val="right"/>
              <w:rPr>
                <w:rFonts w:ascii="宋体" w:hAnsi="宋体" w:cs="宋体"/>
                <w:color w:val="000000"/>
                <w:szCs w:val="21"/>
              </w:rPr>
            </w:pPr>
            <w:r>
              <w:rPr>
                <w:rFonts w:ascii="宋体" w:hAnsi="宋体" w:cs="宋体" w:hint="eastAsia"/>
                <w:color w:val="000000"/>
                <w:szCs w:val="21"/>
              </w:rPr>
              <w:t>48.98</w:t>
            </w: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414C2" w:rsidRDefault="00D414C2">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414C2" w:rsidRDefault="00D414C2">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414C2" w:rsidRDefault="00D414C2">
            <w:pPr>
              <w:widowControl/>
              <w:adjustRightInd w:val="0"/>
              <w:snapToGrid w:val="0"/>
              <w:spacing w:after="0" w:line="240" w:lineRule="auto"/>
              <w:jc w:val="right"/>
              <w:rPr>
                <w:rFonts w:ascii="宋体" w:hAnsi="宋体" w:cs="宋体"/>
                <w:color w:val="000000"/>
                <w:szCs w:val="21"/>
              </w:rPr>
            </w:pPr>
          </w:p>
        </w:tc>
      </w:tr>
      <w:tr w:rsidR="00D414C2">
        <w:trPr>
          <w:trHeight w:val="335"/>
        </w:trPr>
        <w:tc>
          <w:tcPr>
            <w:tcW w:w="190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414C2" w:rsidRDefault="00D414C2">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工程</w:t>
            </w:r>
          </w:p>
        </w:tc>
        <w:tc>
          <w:tcPr>
            <w:tcW w:w="120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414C2" w:rsidRDefault="00D414C2">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414C2" w:rsidRDefault="00D414C2" w:rsidP="00F576A1">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414C2" w:rsidRDefault="00D414C2" w:rsidP="00F576A1">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414C2" w:rsidRDefault="00D414C2">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414C2" w:rsidRDefault="00D414C2">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414C2" w:rsidRDefault="00D414C2">
            <w:pPr>
              <w:widowControl/>
              <w:adjustRightInd w:val="0"/>
              <w:snapToGrid w:val="0"/>
              <w:spacing w:after="0" w:line="240" w:lineRule="auto"/>
              <w:jc w:val="right"/>
              <w:rPr>
                <w:rFonts w:ascii="宋体" w:hAnsi="宋体" w:cs="宋体"/>
                <w:color w:val="000000"/>
                <w:szCs w:val="21"/>
              </w:rPr>
            </w:pPr>
          </w:p>
        </w:tc>
      </w:tr>
      <w:tr w:rsidR="00D414C2">
        <w:trPr>
          <w:trHeight w:val="335"/>
        </w:trPr>
        <w:tc>
          <w:tcPr>
            <w:tcW w:w="190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414C2" w:rsidRDefault="00D414C2">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服务</w:t>
            </w:r>
          </w:p>
        </w:tc>
        <w:tc>
          <w:tcPr>
            <w:tcW w:w="120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414C2" w:rsidRDefault="00D414C2">
            <w:pPr>
              <w:widowControl/>
              <w:adjustRightInd w:val="0"/>
              <w:snapToGrid w:val="0"/>
              <w:spacing w:after="0" w:line="240" w:lineRule="auto"/>
              <w:jc w:val="right"/>
              <w:rPr>
                <w:rFonts w:ascii="宋体" w:hAnsi="宋体" w:cs="宋体"/>
                <w:color w:val="000000"/>
                <w:szCs w:val="21"/>
              </w:rPr>
            </w:pPr>
            <w:r>
              <w:rPr>
                <w:rFonts w:ascii="宋体" w:hAnsi="宋体" w:cs="宋体" w:hint="eastAsia"/>
                <w:color w:val="000000"/>
                <w:szCs w:val="21"/>
              </w:rPr>
              <w:t>313.60</w:t>
            </w: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414C2" w:rsidRDefault="00D414C2" w:rsidP="00F576A1">
            <w:pPr>
              <w:widowControl/>
              <w:adjustRightInd w:val="0"/>
              <w:snapToGrid w:val="0"/>
              <w:spacing w:after="0" w:line="240" w:lineRule="auto"/>
              <w:jc w:val="right"/>
              <w:rPr>
                <w:rFonts w:ascii="宋体" w:hAnsi="宋体" w:cs="宋体"/>
                <w:color w:val="000000"/>
                <w:szCs w:val="21"/>
              </w:rPr>
            </w:pPr>
            <w:r>
              <w:rPr>
                <w:rFonts w:ascii="宋体" w:hAnsi="宋体" w:cs="宋体" w:hint="eastAsia"/>
                <w:color w:val="000000"/>
                <w:szCs w:val="21"/>
              </w:rPr>
              <w:t>313.60</w:t>
            </w: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414C2" w:rsidRDefault="00D414C2" w:rsidP="00F576A1">
            <w:pPr>
              <w:widowControl/>
              <w:adjustRightInd w:val="0"/>
              <w:snapToGrid w:val="0"/>
              <w:spacing w:after="0" w:line="240" w:lineRule="auto"/>
              <w:jc w:val="right"/>
              <w:rPr>
                <w:rFonts w:ascii="宋体" w:hAnsi="宋体" w:cs="宋体"/>
                <w:color w:val="000000"/>
                <w:szCs w:val="21"/>
              </w:rPr>
            </w:pPr>
            <w:r>
              <w:rPr>
                <w:rFonts w:ascii="宋体" w:hAnsi="宋体" w:cs="宋体" w:hint="eastAsia"/>
                <w:color w:val="000000"/>
                <w:szCs w:val="21"/>
              </w:rPr>
              <w:t>313.60</w:t>
            </w: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414C2" w:rsidRDefault="00D414C2">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414C2" w:rsidRDefault="00D414C2">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414C2" w:rsidRDefault="00D414C2">
            <w:pPr>
              <w:widowControl/>
              <w:adjustRightInd w:val="0"/>
              <w:snapToGrid w:val="0"/>
              <w:spacing w:after="0" w:line="240" w:lineRule="auto"/>
              <w:jc w:val="right"/>
              <w:rPr>
                <w:rFonts w:ascii="宋体" w:hAnsi="宋体" w:cs="宋体"/>
                <w:color w:val="000000"/>
                <w:szCs w:val="21"/>
              </w:rPr>
            </w:pPr>
          </w:p>
        </w:tc>
      </w:tr>
      <w:tr w:rsidR="00D414C2">
        <w:trPr>
          <w:trHeight w:val="398"/>
        </w:trPr>
        <w:tc>
          <w:tcPr>
            <w:tcW w:w="8940" w:type="dxa"/>
            <w:gridSpan w:val="10"/>
            <w:tcBorders>
              <w:top w:val="nil"/>
              <w:left w:val="nil"/>
              <w:bottom w:val="nil"/>
              <w:right w:val="nil"/>
            </w:tcBorders>
            <w:shd w:val="clear" w:color="auto" w:fill="auto"/>
            <w:noWrap/>
            <w:tcMar>
              <w:top w:w="15" w:type="dxa"/>
              <w:left w:w="15" w:type="dxa"/>
              <w:right w:w="15" w:type="dxa"/>
            </w:tcMar>
            <w:vAlign w:val="center"/>
          </w:tcPr>
          <w:p w:rsidR="00D414C2" w:rsidRDefault="00D414C2">
            <w:pPr>
              <w:widowControl/>
              <w:adjustRightInd w:val="0"/>
              <w:snapToGrid w:val="0"/>
              <w:spacing w:after="0" w:line="240" w:lineRule="auto"/>
              <w:jc w:val="left"/>
              <w:textAlignment w:val="center"/>
              <w:rPr>
                <w:rFonts w:ascii="宋体" w:hAnsi="宋体" w:cs="宋体"/>
                <w:color w:val="000000"/>
                <w:szCs w:val="21"/>
              </w:rPr>
            </w:pPr>
            <w:r>
              <w:rPr>
                <w:rFonts w:ascii="宋体" w:hAnsi="宋体" w:cs="宋体" w:hint="eastAsia"/>
                <w:color w:val="000000"/>
                <w:kern w:val="0"/>
                <w:szCs w:val="21"/>
              </w:rPr>
              <w:t xml:space="preserve">注：本表反映部门本年度纳入部门预算范围的政府采购预算及支出情况。     </w:t>
            </w:r>
          </w:p>
        </w:tc>
      </w:tr>
    </w:tbl>
    <w:p w:rsidR="00E73081" w:rsidRDefault="00E73081">
      <w:pPr>
        <w:widowControl/>
        <w:spacing w:after="0" w:line="560" w:lineRule="exact"/>
        <w:jc w:val="left"/>
        <w:rPr>
          <w:rFonts w:ascii="仿宋_GB2312" w:eastAsia="仿宋_GB2312" w:hAnsiTheme="majorEastAsia"/>
          <w:b/>
          <w:sz w:val="28"/>
          <w:szCs w:val="28"/>
          <w:highlight w:val="yellow"/>
        </w:rPr>
      </w:pPr>
    </w:p>
    <w:p w:rsidR="00E73081" w:rsidRDefault="00E73081"/>
    <w:p w:rsidR="00E73081" w:rsidRDefault="00E73081"/>
    <w:p w:rsidR="00E73081" w:rsidRDefault="00E73081"/>
    <w:p w:rsidR="00E73081" w:rsidRDefault="00E73081"/>
    <w:p w:rsidR="00E73081" w:rsidRDefault="002F2ECE">
      <w:pPr>
        <w:tabs>
          <w:tab w:val="left" w:pos="1086"/>
        </w:tabs>
        <w:jc w:val="left"/>
        <w:rPr>
          <w:rFonts w:ascii="仿宋_GB2312" w:eastAsia="仿宋_GB2312" w:hAnsiTheme="majorEastAsia"/>
          <w:b/>
          <w:sz w:val="28"/>
          <w:szCs w:val="28"/>
          <w:highlight w:val="yellow"/>
        </w:rPr>
        <w:sectPr w:rsidR="00E73081">
          <w:pgSz w:w="11906" w:h="16838"/>
          <w:pgMar w:top="2098" w:right="1474" w:bottom="1984" w:left="1588" w:header="851" w:footer="992" w:gutter="0"/>
          <w:cols w:space="0"/>
          <w:docGrid w:type="lines" w:linePitch="312"/>
        </w:sectPr>
      </w:pPr>
      <w:r>
        <w:rPr>
          <w:rFonts w:hint="eastAsia"/>
        </w:rPr>
        <w:tab/>
      </w:r>
    </w:p>
    <w:p w:rsidR="00257266" w:rsidRDefault="00257266" w:rsidP="00257266">
      <w:pPr>
        <w:widowControl/>
        <w:spacing w:line="1200" w:lineRule="exact"/>
        <w:jc w:val="center"/>
        <w:rPr>
          <w:rFonts w:asciiTheme="minorEastAsia" w:eastAsiaTheme="minorEastAsia" w:hAnsi="宋体"/>
          <w:color w:val="000000" w:themeColor="text1"/>
          <w:sz w:val="96"/>
          <w:szCs w:val="96"/>
        </w:rPr>
      </w:pPr>
    </w:p>
    <w:p w:rsidR="00257266" w:rsidRDefault="00257266" w:rsidP="00257266">
      <w:pPr>
        <w:widowControl/>
        <w:spacing w:line="1200" w:lineRule="exact"/>
        <w:jc w:val="center"/>
        <w:rPr>
          <w:rFonts w:asciiTheme="minorEastAsia" w:eastAsiaTheme="minorEastAsia" w:hAnsi="宋体"/>
          <w:color w:val="000000" w:themeColor="text1"/>
          <w:sz w:val="96"/>
          <w:szCs w:val="96"/>
        </w:rPr>
      </w:pPr>
    </w:p>
    <w:p w:rsidR="00257266" w:rsidRDefault="00257266" w:rsidP="00257266">
      <w:pPr>
        <w:widowControl/>
        <w:spacing w:line="1200" w:lineRule="exact"/>
        <w:jc w:val="center"/>
        <w:rPr>
          <w:rFonts w:asciiTheme="minorEastAsia" w:eastAsiaTheme="minorEastAsia" w:hAnsi="宋体"/>
          <w:color w:val="000000" w:themeColor="text1"/>
          <w:sz w:val="96"/>
          <w:szCs w:val="96"/>
        </w:rPr>
      </w:pPr>
    </w:p>
    <w:p w:rsidR="00257266" w:rsidRPr="00257266" w:rsidRDefault="00257266" w:rsidP="00257266">
      <w:pPr>
        <w:widowControl/>
        <w:spacing w:line="1200" w:lineRule="exact"/>
        <w:jc w:val="center"/>
        <w:rPr>
          <w:rFonts w:asciiTheme="minorEastAsia" w:eastAsiaTheme="minorEastAsia" w:hAnsi="宋体"/>
          <w:color w:val="000000" w:themeColor="text1"/>
          <w:sz w:val="96"/>
          <w:szCs w:val="96"/>
        </w:rPr>
      </w:pPr>
      <w:r w:rsidRPr="00257266">
        <w:rPr>
          <w:rFonts w:asciiTheme="minorEastAsia" w:eastAsiaTheme="minorEastAsia" w:hAnsi="宋体" w:hint="eastAsia"/>
          <w:color w:val="000000" w:themeColor="text1"/>
          <w:sz w:val="96"/>
          <w:szCs w:val="96"/>
        </w:rPr>
        <w:t>第三部分</w:t>
      </w:r>
    </w:p>
    <w:p w:rsidR="00257266" w:rsidRPr="00257266" w:rsidRDefault="00257266" w:rsidP="00257266">
      <w:pPr>
        <w:widowControl/>
        <w:spacing w:line="1200" w:lineRule="exact"/>
        <w:jc w:val="center"/>
        <w:rPr>
          <w:color w:val="000000" w:themeColor="text1"/>
          <w:sz w:val="96"/>
          <w:szCs w:val="96"/>
        </w:rPr>
      </w:pPr>
      <w:r w:rsidRPr="00257266">
        <w:rPr>
          <w:rFonts w:asciiTheme="minorEastAsia" w:eastAsiaTheme="minorEastAsia" w:hAnsi="宋体" w:hint="eastAsia"/>
          <w:color w:val="000000" w:themeColor="text1"/>
          <w:sz w:val="96"/>
          <w:szCs w:val="96"/>
        </w:rPr>
        <w:t>部门决算情况说明</w:t>
      </w:r>
    </w:p>
    <w:p w:rsidR="00E73081" w:rsidRPr="00257266" w:rsidRDefault="00E73081">
      <w:pPr>
        <w:rPr>
          <w:rFonts w:ascii="宋体" w:hAnsi="宋体" w:cs="ArialUnicodeMS"/>
          <w:color w:val="000000"/>
          <w:kern w:val="0"/>
        </w:rPr>
        <w:sectPr w:rsidR="00E73081" w:rsidRPr="00257266">
          <w:pgSz w:w="11906" w:h="16838"/>
          <w:pgMar w:top="2098" w:right="1474" w:bottom="1984" w:left="1588" w:header="851" w:footer="992" w:gutter="0"/>
          <w:cols w:space="0"/>
          <w:docGrid w:type="lines" w:linePitch="312"/>
        </w:sectPr>
      </w:pPr>
    </w:p>
    <w:p w:rsidR="00E73081" w:rsidRDefault="002F2ECE">
      <w:pPr>
        <w:pStyle w:val="2"/>
        <w:spacing w:before="0" w:after="0" w:line="580" w:lineRule="exact"/>
        <w:ind w:firstLineChars="200" w:firstLine="640"/>
        <w:rPr>
          <w:rFonts w:ascii="黑体" w:eastAsia="黑体"/>
          <w:b w:val="0"/>
          <w:bCs w:val="0"/>
        </w:rPr>
      </w:pPr>
      <w:r>
        <w:rPr>
          <w:rFonts w:ascii="黑体" w:eastAsia="黑体" w:hint="eastAsia"/>
          <w:b w:val="0"/>
          <w:bCs w:val="0"/>
        </w:rPr>
        <w:lastRenderedPageBreak/>
        <w:t>一、收入</w:t>
      </w:r>
      <w:r>
        <w:rPr>
          <w:rFonts w:ascii="黑体" w:eastAsia="黑体" w:hAnsiTheme="minorHAnsi" w:cs="黑体" w:hint="eastAsia"/>
          <w:b w:val="0"/>
          <w:bCs w:val="0"/>
          <w:kern w:val="0"/>
        </w:rPr>
        <w:t>支出</w:t>
      </w:r>
      <w:r>
        <w:rPr>
          <w:rFonts w:ascii="黑体" w:eastAsia="黑体" w:hint="eastAsia"/>
          <w:b w:val="0"/>
          <w:bCs w:val="0"/>
        </w:rPr>
        <w:t>决算总体情况说明</w:t>
      </w:r>
    </w:p>
    <w:p w:rsidR="00E73081" w:rsidRDefault="002F2ECE">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本部门2018年度</w:t>
      </w:r>
      <w:r w:rsidR="00F576A1">
        <w:rPr>
          <w:rFonts w:ascii="仿宋_GB2312" w:eastAsia="仿宋_GB2312" w:cs="DengXian-Regular" w:hint="eastAsia"/>
          <w:sz w:val="32"/>
          <w:szCs w:val="32"/>
        </w:rPr>
        <w:t>年初结转和结余</w:t>
      </w:r>
      <w:r w:rsidR="00F576A1">
        <w:rPr>
          <w:rFonts w:ascii="宋体" w:hAnsi="宋体" w:cs="宋体" w:hint="eastAsia"/>
          <w:sz w:val="32"/>
          <w:szCs w:val="32"/>
        </w:rPr>
        <w:t>413.31</w:t>
      </w:r>
      <w:r w:rsidR="00F576A1" w:rsidRPr="004B7D13">
        <w:rPr>
          <w:rFonts w:ascii="仿宋_GB2312" w:eastAsia="仿宋_GB2312" w:cs="DengXian-Regular" w:hint="eastAsia"/>
          <w:sz w:val="32"/>
          <w:szCs w:val="32"/>
        </w:rPr>
        <w:t>万元</w:t>
      </w:r>
      <w:r w:rsidR="00F576A1">
        <w:rPr>
          <w:rFonts w:ascii="宋体" w:hAnsi="宋体" w:cs="宋体" w:hint="eastAsia"/>
          <w:sz w:val="32"/>
          <w:szCs w:val="32"/>
        </w:rPr>
        <w:t>，</w:t>
      </w:r>
      <w:r w:rsidR="00F576A1" w:rsidRPr="004B7D13">
        <w:rPr>
          <w:rFonts w:ascii="仿宋_GB2312" w:eastAsia="仿宋_GB2312" w:cs="DengXian-Regular" w:hint="eastAsia"/>
          <w:sz w:val="32"/>
          <w:szCs w:val="32"/>
        </w:rPr>
        <w:t>本年</w:t>
      </w:r>
      <w:r>
        <w:rPr>
          <w:rFonts w:ascii="仿宋_GB2312" w:eastAsia="仿宋_GB2312" w:cs="DengXian-Regular" w:hint="eastAsia"/>
          <w:sz w:val="32"/>
          <w:szCs w:val="32"/>
        </w:rPr>
        <w:t>收</w:t>
      </w:r>
      <w:r w:rsidR="00F576A1">
        <w:rPr>
          <w:rFonts w:ascii="仿宋_GB2312" w:eastAsia="仿宋_GB2312" w:cs="DengXian-Regular" w:hint="eastAsia"/>
          <w:sz w:val="32"/>
          <w:szCs w:val="32"/>
        </w:rPr>
        <w:t>入</w:t>
      </w:r>
      <w:r w:rsidR="00F576A1">
        <w:rPr>
          <w:rFonts w:ascii="宋体" w:hAnsi="宋体" w:cs="宋体" w:hint="eastAsia"/>
          <w:sz w:val="32"/>
          <w:szCs w:val="32"/>
        </w:rPr>
        <w:t>4440.17</w:t>
      </w:r>
      <w:r w:rsidR="00F576A1" w:rsidRPr="004B7D13">
        <w:rPr>
          <w:rFonts w:ascii="仿宋_GB2312" w:eastAsia="仿宋_GB2312" w:cs="DengXian-Regular" w:hint="eastAsia"/>
          <w:sz w:val="32"/>
          <w:szCs w:val="32"/>
        </w:rPr>
        <w:t>万元</w:t>
      </w:r>
      <w:r w:rsidR="00F576A1">
        <w:rPr>
          <w:rFonts w:ascii="宋体" w:hAnsi="宋体" w:cs="宋体" w:hint="eastAsia"/>
          <w:sz w:val="32"/>
          <w:szCs w:val="32"/>
        </w:rPr>
        <w:t>；</w:t>
      </w:r>
      <w:r w:rsidR="00F576A1" w:rsidRPr="004B7D13">
        <w:rPr>
          <w:rFonts w:ascii="仿宋_GB2312" w:eastAsia="仿宋_GB2312" w:cs="DengXian-Regular" w:hint="eastAsia"/>
          <w:sz w:val="32"/>
          <w:szCs w:val="32"/>
        </w:rPr>
        <w:t>本年</w:t>
      </w:r>
      <w:r>
        <w:rPr>
          <w:rFonts w:ascii="仿宋_GB2312" w:eastAsia="仿宋_GB2312" w:cs="DengXian-Regular" w:hint="eastAsia"/>
          <w:sz w:val="32"/>
          <w:szCs w:val="32"/>
        </w:rPr>
        <w:t>支</w:t>
      </w:r>
      <w:r w:rsidR="00F576A1">
        <w:rPr>
          <w:rFonts w:ascii="仿宋_GB2312" w:eastAsia="仿宋_GB2312" w:cs="DengXian-Regular" w:hint="eastAsia"/>
          <w:sz w:val="32"/>
          <w:szCs w:val="32"/>
        </w:rPr>
        <w:t>出</w:t>
      </w:r>
      <w:r w:rsidR="00F576A1">
        <w:rPr>
          <w:rFonts w:ascii="宋体" w:hAnsi="宋体" w:cs="宋体" w:hint="eastAsia"/>
          <w:sz w:val="32"/>
          <w:szCs w:val="32"/>
        </w:rPr>
        <w:t>4433.27</w:t>
      </w:r>
      <w:r w:rsidR="00F576A1" w:rsidRPr="004B7D13">
        <w:rPr>
          <w:rFonts w:ascii="仿宋_GB2312" w:eastAsia="仿宋_GB2312" w:cs="DengXian-Regular" w:hint="eastAsia"/>
          <w:sz w:val="32"/>
          <w:szCs w:val="32"/>
        </w:rPr>
        <w:t>万元</w:t>
      </w:r>
      <w:r w:rsidR="00F576A1">
        <w:rPr>
          <w:rFonts w:ascii="宋体" w:hAnsi="宋体" w:cs="宋体" w:hint="eastAsia"/>
          <w:sz w:val="32"/>
          <w:szCs w:val="32"/>
        </w:rPr>
        <w:t>，</w:t>
      </w:r>
      <w:r w:rsidR="00F576A1" w:rsidRPr="004B7D13">
        <w:rPr>
          <w:rFonts w:ascii="仿宋_GB2312" w:eastAsia="仿宋_GB2312" w:cs="DengXian-Regular" w:hint="eastAsia"/>
          <w:sz w:val="32"/>
          <w:szCs w:val="32"/>
        </w:rPr>
        <w:t>年末结转和结余</w:t>
      </w:r>
      <w:r w:rsidR="00F576A1">
        <w:rPr>
          <w:rFonts w:ascii="宋体" w:hAnsi="宋体" w:cs="宋体" w:hint="eastAsia"/>
          <w:sz w:val="32"/>
          <w:szCs w:val="32"/>
        </w:rPr>
        <w:t>420.22</w:t>
      </w:r>
      <w:r>
        <w:rPr>
          <w:rFonts w:ascii="仿宋_GB2312" w:eastAsia="仿宋_GB2312" w:cs="DengXian-Regular" w:hint="eastAsia"/>
          <w:sz w:val="32"/>
          <w:szCs w:val="32"/>
        </w:rPr>
        <w:t>万元。与2017年度决算相比，</w:t>
      </w:r>
      <w:r w:rsidR="00F576A1">
        <w:rPr>
          <w:rFonts w:ascii="仿宋_GB2312" w:eastAsia="仿宋_GB2312" w:cs="DengXian-Regular" w:hint="eastAsia"/>
          <w:sz w:val="32"/>
          <w:szCs w:val="32"/>
        </w:rPr>
        <w:t>本年</w:t>
      </w:r>
      <w:r>
        <w:rPr>
          <w:rFonts w:ascii="仿宋_GB2312" w:eastAsia="仿宋_GB2312" w:cs="DengXian-Regular" w:hint="eastAsia"/>
          <w:sz w:val="32"/>
          <w:szCs w:val="32"/>
        </w:rPr>
        <w:t>收</w:t>
      </w:r>
      <w:r w:rsidR="00F576A1">
        <w:rPr>
          <w:rFonts w:ascii="仿宋_GB2312" w:eastAsia="仿宋_GB2312" w:cs="DengXian-Regular" w:hint="eastAsia"/>
          <w:sz w:val="32"/>
          <w:szCs w:val="32"/>
        </w:rPr>
        <w:t>入减少1577</w:t>
      </w:r>
      <w:r w:rsidR="00F576A1">
        <w:rPr>
          <w:rFonts w:ascii="宋体" w:hAnsi="宋体" w:cs="宋体" w:hint="eastAsia"/>
          <w:sz w:val="32"/>
          <w:szCs w:val="32"/>
        </w:rPr>
        <w:t>.80</w:t>
      </w:r>
      <w:r w:rsidR="00F576A1" w:rsidRPr="004B7D13">
        <w:rPr>
          <w:rFonts w:ascii="仿宋_GB2312" w:eastAsia="仿宋_GB2312" w:cs="DengXian-Regular" w:hint="eastAsia"/>
          <w:sz w:val="32"/>
          <w:szCs w:val="32"/>
        </w:rPr>
        <w:t>万元</w:t>
      </w:r>
      <w:r w:rsidR="00F576A1">
        <w:rPr>
          <w:rFonts w:ascii="宋体" w:hAnsi="宋体" w:cs="宋体" w:hint="eastAsia"/>
          <w:sz w:val="32"/>
          <w:szCs w:val="32"/>
        </w:rPr>
        <w:t>，</w:t>
      </w:r>
      <w:r w:rsidR="00F576A1" w:rsidRPr="004B7D13">
        <w:rPr>
          <w:rFonts w:ascii="仿宋_GB2312" w:eastAsia="仿宋_GB2312" w:cs="DengXian-Regular" w:hint="eastAsia"/>
          <w:sz w:val="32"/>
          <w:szCs w:val="32"/>
        </w:rPr>
        <w:t>降</w:t>
      </w:r>
      <w:r w:rsidR="008B60B7">
        <w:rPr>
          <w:rFonts w:ascii="仿宋_GB2312" w:eastAsia="仿宋_GB2312" w:cs="DengXian-Regular" w:hint="eastAsia"/>
          <w:sz w:val="32"/>
          <w:szCs w:val="32"/>
        </w:rPr>
        <w:t>低</w:t>
      </w:r>
      <w:r w:rsidR="00DA5973">
        <w:rPr>
          <w:rFonts w:ascii="仿宋_GB2312" w:eastAsia="仿宋_GB2312" w:cs="DengXian-Regular" w:hint="eastAsia"/>
          <w:sz w:val="32"/>
          <w:szCs w:val="32"/>
        </w:rPr>
        <w:t>26</w:t>
      </w:r>
      <w:r w:rsidR="00DA5973">
        <w:rPr>
          <w:rFonts w:ascii="宋体" w:hAnsi="宋体" w:cs="宋体" w:hint="eastAsia"/>
          <w:sz w:val="32"/>
          <w:szCs w:val="32"/>
        </w:rPr>
        <w:t>.22%；</w:t>
      </w:r>
      <w:r w:rsidR="00DA5973" w:rsidRPr="00DA5973">
        <w:rPr>
          <w:rFonts w:ascii="仿宋_GB2312" w:eastAsia="仿宋_GB2312" w:cs="DengXian-Regular" w:hint="eastAsia"/>
          <w:sz w:val="32"/>
          <w:szCs w:val="32"/>
        </w:rPr>
        <w:t>本年支出</w:t>
      </w:r>
      <w:r>
        <w:rPr>
          <w:rFonts w:ascii="仿宋_GB2312" w:eastAsia="仿宋_GB2312" w:cs="DengXian-Regular" w:hint="eastAsia"/>
          <w:sz w:val="32"/>
          <w:szCs w:val="32"/>
        </w:rPr>
        <w:t>减少</w:t>
      </w:r>
      <w:r w:rsidR="00DA5973">
        <w:rPr>
          <w:rFonts w:ascii="仿宋_GB2312" w:eastAsia="仿宋_GB2312" w:cs="DengXian-Regular" w:hint="eastAsia"/>
          <w:sz w:val="32"/>
          <w:szCs w:val="32"/>
        </w:rPr>
        <w:t>1</w:t>
      </w:r>
      <w:r w:rsidR="00DA5973">
        <w:rPr>
          <w:rFonts w:ascii="宋体" w:hAnsi="宋体" w:cs="宋体" w:hint="eastAsia"/>
          <w:sz w:val="32"/>
          <w:szCs w:val="32"/>
        </w:rPr>
        <w:t>498.65</w:t>
      </w:r>
      <w:r w:rsidR="008B60B7">
        <w:rPr>
          <w:rFonts w:ascii="仿宋_GB2312" w:eastAsia="仿宋_GB2312" w:cs="DengXian-Regular" w:hint="eastAsia"/>
          <w:sz w:val="32"/>
          <w:szCs w:val="32"/>
        </w:rPr>
        <w:t>万元，降低</w:t>
      </w:r>
      <w:r w:rsidR="00DA5973">
        <w:rPr>
          <w:rFonts w:ascii="仿宋_GB2312" w:eastAsia="仿宋_GB2312" w:cs="DengXian-Regular" w:hint="eastAsia"/>
          <w:sz w:val="32"/>
          <w:szCs w:val="32"/>
        </w:rPr>
        <w:t>25</w:t>
      </w:r>
      <w:r w:rsidR="00DA5973">
        <w:rPr>
          <w:rFonts w:ascii="宋体" w:hAnsi="宋体" w:cs="宋体" w:hint="eastAsia"/>
          <w:sz w:val="32"/>
          <w:szCs w:val="32"/>
        </w:rPr>
        <w:t>.26</w:t>
      </w:r>
      <w:r>
        <w:rPr>
          <w:rFonts w:ascii="仿宋_GB2312" w:eastAsia="仿宋_GB2312" w:cs="DengXian-Regular" w:hint="eastAsia"/>
          <w:sz w:val="32"/>
          <w:szCs w:val="32"/>
        </w:rPr>
        <w:t>%，主要是</w:t>
      </w:r>
      <w:r w:rsidR="006512AE">
        <w:rPr>
          <w:rFonts w:ascii="仿宋_GB2312" w:eastAsia="仿宋_GB2312" w:cs="DengXian-Regular" w:hint="eastAsia"/>
          <w:sz w:val="32"/>
          <w:szCs w:val="32"/>
        </w:rPr>
        <w:t>上年度未完工项目</w:t>
      </w:r>
      <w:r w:rsidR="006512AE" w:rsidRPr="006512AE">
        <w:rPr>
          <w:rFonts w:ascii="仿宋_GB2312" w:eastAsia="仿宋_GB2312" w:cs="DengXian-Regular" w:hint="eastAsia"/>
          <w:sz w:val="32"/>
          <w:szCs w:val="32"/>
        </w:rPr>
        <w:t>都已完工</w:t>
      </w:r>
      <w:r>
        <w:rPr>
          <w:rFonts w:ascii="仿宋_GB2312" w:eastAsia="仿宋_GB2312" w:cs="DengXian-Regular" w:hint="eastAsia"/>
          <w:sz w:val="32"/>
          <w:szCs w:val="32"/>
        </w:rPr>
        <w:t>。</w:t>
      </w:r>
    </w:p>
    <w:p w:rsidR="00E73081" w:rsidRDefault="002F2ECE">
      <w:pPr>
        <w:pStyle w:val="2"/>
        <w:spacing w:before="0" w:after="0" w:line="580" w:lineRule="exact"/>
        <w:ind w:firstLineChars="200" w:firstLine="640"/>
        <w:rPr>
          <w:rFonts w:ascii="黑体" w:eastAsia="黑体"/>
          <w:b w:val="0"/>
          <w:bCs w:val="0"/>
        </w:rPr>
      </w:pPr>
      <w:r>
        <w:rPr>
          <w:rFonts w:ascii="黑体" w:eastAsia="黑体" w:hint="eastAsia"/>
          <w:b w:val="0"/>
          <w:bCs w:val="0"/>
        </w:rPr>
        <w:t>二、收入决算情况说明</w:t>
      </w:r>
    </w:p>
    <w:p w:rsidR="00E73081" w:rsidRDefault="002F2ECE" w:rsidP="00117E2C">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本部门2018年度本年收入合计</w:t>
      </w:r>
      <w:r w:rsidR="00B26E2D">
        <w:rPr>
          <w:rFonts w:ascii="宋体" w:hAnsi="宋体" w:cs="宋体" w:hint="eastAsia"/>
          <w:sz w:val="32"/>
          <w:szCs w:val="32"/>
        </w:rPr>
        <w:t>4440.17</w:t>
      </w:r>
      <w:r>
        <w:rPr>
          <w:rFonts w:ascii="仿宋_GB2312" w:eastAsia="仿宋_GB2312" w:cs="DengXian-Regular" w:hint="eastAsia"/>
          <w:sz w:val="32"/>
          <w:szCs w:val="32"/>
        </w:rPr>
        <w:t>万元，其中：财政拨款收入</w:t>
      </w:r>
      <w:r w:rsidR="00B26E2D">
        <w:rPr>
          <w:rFonts w:ascii="宋体" w:hAnsi="宋体" w:cs="宋体" w:hint="eastAsia"/>
          <w:sz w:val="32"/>
          <w:szCs w:val="32"/>
        </w:rPr>
        <w:t>4440.17</w:t>
      </w:r>
      <w:r>
        <w:rPr>
          <w:rFonts w:ascii="仿宋_GB2312" w:eastAsia="仿宋_GB2312" w:cs="DengXian-Regular" w:hint="eastAsia"/>
          <w:sz w:val="32"/>
          <w:szCs w:val="32"/>
        </w:rPr>
        <w:t>万元，占</w:t>
      </w:r>
      <w:r w:rsidR="00B26E2D">
        <w:rPr>
          <w:rFonts w:ascii="仿宋_GB2312" w:eastAsia="仿宋_GB2312" w:cs="DengXian-Regular" w:hint="eastAsia"/>
          <w:sz w:val="32"/>
          <w:szCs w:val="32"/>
        </w:rPr>
        <w:t>100</w:t>
      </w:r>
      <w:r>
        <w:rPr>
          <w:rFonts w:ascii="仿宋_GB2312" w:eastAsia="仿宋_GB2312" w:cs="DengXian-Regular" w:hint="eastAsia"/>
          <w:sz w:val="32"/>
          <w:szCs w:val="32"/>
        </w:rPr>
        <w:t>%</w:t>
      </w:r>
      <w:r w:rsidR="00F426DA">
        <w:rPr>
          <w:rFonts w:ascii="仿宋_GB2312" w:eastAsia="仿宋_GB2312" w:cs="DengXian-Regular" w:hint="eastAsia"/>
          <w:sz w:val="32"/>
          <w:szCs w:val="32"/>
        </w:rPr>
        <w:t>；事业收入0万元，占0%；经营收入0万元，占0%；其他收入0万元，占0%。</w:t>
      </w:r>
      <w:r>
        <w:rPr>
          <w:rFonts w:ascii="仿宋_GB2312" w:eastAsia="仿宋_GB2312" w:cs="DengXian-Regular" w:hint="eastAsia"/>
          <w:sz w:val="32"/>
          <w:szCs w:val="32"/>
        </w:rPr>
        <w:t>如图所示：</w:t>
      </w:r>
    </w:p>
    <w:p w:rsidR="00D56D8F" w:rsidRDefault="00CE3FC3" w:rsidP="00A96251">
      <w:pPr>
        <w:adjustRightInd w:val="0"/>
        <w:snapToGrid w:val="0"/>
        <w:spacing w:line="584" w:lineRule="exact"/>
        <w:mirrorIndents/>
        <w:jc w:val="center"/>
        <w:rPr>
          <w:rFonts w:eastAsia="仿宋_GB2312"/>
          <w:sz w:val="32"/>
          <w:szCs w:val="32"/>
        </w:rPr>
      </w:pPr>
      <w:r w:rsidRPr="00CE490E">
        <w:rPr>
          <w:rFonts w:eastAsia="仿宋_GB2312"/>
          <w:sz w:val="32"/>
          <w:szCs w:val="32"/>
        </w:rPr>
        <w:t>图</w:t>
      </w:r>
      <w:r w:rsidRPr="00CE490E">
        <w:rPr>
          <w:rFonts w:eastAsia="仿宋_GB2312"/>
          <w:sz w:val="32"/>
          <w:szCs w:val="32"/>
        </w:rPr>
        <w:t>1</w:t>
      </w:r>
      <w:r w:rsidRPr="00CE490E">
        <w:rPr>
          <w:rFonts w:eastAsia="仿宋_GB2312"/>
          <w:sz w:val="32"/>
          <w:szCs w:val="32"/>
        </w:rPr>
        <w:t>：收入决算结构饼状图</w:t>
      </w:r>
    </w:p>
    <w:p w:rsidR="00987B81" w:rsidRDefault="00084874" w:rsidP="00A96251">
      <w:pPr>
        <w:adjustRightInd w:val="0"/>
        <w:snapToGrid w:val="0"/>
        <w:spacing w:line="584" w:lineRule="exact"/>
        <w:mirrorIndents/>
        <w:jc w:val="center"/>
        <w:rPr>
          <w:rFonts w:eastAsia="仿宋_GB2312"/>
          <w:sz w:val="32"/>
          <w:szCs w:val="32"/>
        </w:rPr>
      </w:pPr>
      <w:r>
        <w:rPr>
          <w:rFonts w:eastAsia="仿宋_GB2312" w:hint="eastAsia"/>
          <w:noProof/>
          <w:sz w:val="32"/>
          <w:szCs w:val="32"/>
        </w:rPr>
        <w:drawing>
          <wp:anchor distT="0" distB="0" distL="114300" distR="114300" simplePos="0" relativeHeight="251659264" behindDoc="0" locked="0" layoutInCell="1" allowOverlap="1">
            <wp:simplePos x="0" y="0"/>
            <wp:positionH relativeFrom="column">
              <wp:posOffset>629920</wp:posOffset>
            </wp:positionH>
            <wp:positionV relativeFrom="paragraph">
              <wp:posOffset>189230</wp:posOffset>
            </wp:positionV>
            <wp:extent cx="4581525" cy="2867025"/>
            <wp:effectExtent l="19050" t="0" r="9525" b="0"/>
            <wp:wrapNone/>
            <wp:docPr id="12"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987B81" w:rsidRDefault="00987B81" w:rsidP="00A96251">
      <w:pPr>
        <w:adjustRightInd w:val="0"/>
        <w:snapToGrid w:val="0"/>
        <w:spacing w:line="584" w:lineRule="exact"/>
        <w:mirrorIndents/>
        <w:jc w:val="center"/>
        <w:rPr>
          <w:rFonts w:eastAsia="仿宋_GB2312"/>
          <w:sz w:val="32"/>
          <w:szCs w:val="32"/>
        </w:rPr>
      </w:pPr>
    </w:p>
    <w:p w:rsidR="00987B81" w:rsidRDefault="00987B81" w:rsidP="00A96251">
      <w:pPr>
        <w:adjustRightInd w:val="0"/>
        <w:snapToGrid w:val="0"/>
        <w:spacing w:line="584" w:lineRule="exact"/>
        <w:mirrorIndents/>
        <w:jc w:val="center"/>
        <w:rPr>
          <w:rFonts w:eastAsia="仿宋_GB2312"/>
          <w:sz w:val="32"/>
          <w:szCs w:val="32"/>
        </w:rPr>
      </w:pPr>
    </w:p>
    <w:p w:rsidR="00987B81" w:rsidRDefault="00987B81" w:rsidP="00A96251">
      <w:pPr>
        <w:adjustRightInd w:val="0"/>
        <w:snapToGrid w:val="0"/>
        <w:spacing w:line="584" w:lineRule="exact"/>
        <w:mirrorIndents/>
        <w:jc w:val="center"/>
        <w:rPr>
          <w:rFonts w:eastAsia="仿宋_GB2312"/>
          <w:sz w:val="32"/>
          <w:szCs w:val="32"/>
        </w:rPr>
      </w:pPr>
    </w:p>
    <w:p w:rsidR="00084874" w:rsidRDefault="00084874" w:rsidP="00A96251">
      <w:pPr>
        <w:adjustRightInd w:val="0"/>
        <w:snapToGrid w:val="0"/>
        <w:spacing w:line="584" w:lineRule="exact"/>
        <w:mirrorIndents/>
        <w:jc w:val="center"/>
        <w:rPr>
          <w:rFonts w:eastAsia="仿宋_GB2312"/>
          <w:sz w:val="32"/>
          <w:szCs w:val="32"/>
        </w:rPr>
      </w:pPr>
    </w:p>
    <w:p w:rsidR="00A96251" w:rsidRDefault="00A96251" w:rsidP="00BA7174">
      <w:pPr>
        <w:rPr>
          <w:rFonts w:eastAsia="仿宋_GB2312"/>
          <w:sz w:val="32"/>
          <w:szCs w:val="32"/>
        </w:rPr>
      </w:pPr>
    </w:p>
    <w:p w:rsidR="00084874" w:rsidRPr="00A96251" w:rsidRDefault="00084874" w:rsidP="00BA7174"/>
    <w:p w:rsidR="00E73081" w:rsidRDefault="002F2ECE">
      <w:pPr>
        <w:pStyle w:val="2"/>
        <w:spacing w:before="0" w:after="0" w:line="580" w:lineRule="exact"/>
        <w:ind w:firstLineChars="200" w:firstLine="640"/>
        <w:rPr>
          <w:rFonts w:ascii="黑体" w:eastAsia="黑体"/>
          <w:b w:val="0"/>
          <w:bCs w:val="0"/>
        </w:rPr>
      </w:pPr>
      <w:r>
        <w:rPr>
          <w:rFonts w:ascii="黑体" w:eastAsia="黑体" w:hint="eastAsia"/>
          <w:b w:val="0"/>
          <w:bCs w:val="0"/>
        </w:rPr>
        <w:lastRenderedPageBreak/>
        <w:t>三、支出决算情况说明</w:t>
      </w:r>
    </w:p>
    <w:p w:rsidR="00CE3FC3" w:rsidRDefault="002F2ECE" w:rsidP="0019092D">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本部门2018年度本年支出合计</w:t>
      </w:r>
      <w:r w:rsidR="00B26E2D">
        <w:rPr>
          <w:rFonts w:ascii="宋体" w:hAnsi="宋体" w:cs="宋体" w:hint="eastAsia"/>
          <w:sz w:val="32"/>
          <w:szCs w:val="32"/>
        </w:rPr>
        <w:t>4433.27</w:t>
      </w:r>
      <w:r>
        <w:rPr>
          <w:rFonts w:ascii="仿宋_GB2312" w:eastAsia="仿宋_GB2312" w:cs="DengXian-Regular" w:hint="eastAsia"/>
          <w:sz w:val="32"/>
          <w:szCs w:val="32"/>
        </w:rPr>
        <w:t>万元，其中：基本支出</w:t>
      </w:r>
      <w:r w:rsidR="00B26E2D">
        <w:rPr>
          <w:rFonts w:ascii="仿宋_GB2312" w:eastAsia="仿宋_GB2312" w:cs="DengXian-Regular" w:hint="eastAsia"/>
          <w:sz w:val="32"/>
          <w:szCs w:val="32"/>
        </w:rPr>
        <w:t>686</w:t>
      </w:r>
      <w:r w:rsidR="00B26E2D">
        <w:rPr>
          <w:rFonts w:ascii="宋体" w:hAnsi="宋体" w:cs="宋体" w:hint="eastAsia"/>
          <w:sz w:val="32"/>
          <w:szCs w:val="32"/>
        </w:rPr>
        <w:t>.16</w:t>
      </w:r>
      <w:r>
        <w:rPr>
          <w:rFonts w:ascii="仿宋_GB2312" w:eastAsia="仿宋_GB2312" w:cs="DengXian-Regular" w:hint="eastAsia"/>
          <w:sz w:val="32"/>
          <w:szCs w:val="32"/>
        </w:rPr>
        <w:t>万元，占</w:t>
      </w:r>
      <w:r w:rsidR="00B26E2D">
        <w:rPr>
          <w:rFonts w:ascii="仿宋_GB2312" w:eastAsia="仿宋_GB2312" w:cs="DengXian-Regular" w:hint="eastAsia"/>
          <w:sz w:val="32"/>
          <w:szCs w:val="32"/>
        </w:rPr>
        <w:t>15</w:t>
      </w:r>
      <w:r w:rsidR="00B26E2D">
        <w:rPr>
          <w:rFonts w:ascii="宋体" w:hAnsi="宋体" w:cs="宋体" w:hint="eastAsia"/>
          <w:sz w:val="32"/>
          <w:szCs w:val="32"/>
        </w:rPr>
        <w:t>.48</w:t>
      </w:r>
      <w:r>
        <w:rPr>
          <w:rFonts w:ascii="仿宋_GB2312" w:eastAsia="仿宋_GB2312" w:cs="DengXian-Regular" w:hint="eastAsia"/>
          <w:sz w:val="32"/>
          <w:szCs w:val="32"/>
        </w:rPr>
        <w:t>%；项目支出</w:t>
      </w:r>
      <w:r w:rsidR="00B26E2D">
        <w:rPr>
          <w:rFonts w:ascii="仿宋_GB2312" w:eastAsia="仿宋_GB2312" w:cs="DengXian-Regular" w:hint="eastAsia"/>
          <w:sz w:val="32"/>
          <w:szCs w:val="32"/>
        </w:rPr>
        <w:t>37</w:t>
      </w:r>
      <w:r w:rsidR="00B26E2D">
        <w:rPr>
          <w:rFonts w:ascii="宋体" w:hAnsi="宋体" w:cs="宋体" w:hint="eastAsia"/>
          <w:sz w:val="32"/>
          <w:szCs w:val="32"/>
        </w:rPr>
        <w:t>47.11</w:t>
      </w:r>
      <w:r>
        <w:rPr>
          <w:rFonts w:ascii="仿宋_GB2312" w:eastAsia="仿宋_GB2312" w:cs="DengXian-Regular" w:hint="eastAsia"/>
          <w:sz w:val="32"/>
          <w:szCs w:val="32"/>
        </w:rPr>
        <w:t>万元，占</w:t>
      </w:r>
      <w:r w:rsidR="00B26E2D">
        <w:rPr>
          <w:rFonts w:ascii="仿宋_GB2312" w:eastAsia="仿宋_GB2312" w:cs="DengXian-Regular" w:hint="eastAsia"/>
          <w:sz w:val="32"/>
          <w:szCs w:val="32"/>
        </w:rPr>
        <w:t>8</w:t>
      </w:r>
      <w:r w:rsidR="00B26E2D">
        <w:rPr>
          <w:rFonts w:ascii="宋体" w:hAnsi="宋体" w:cs="宋体" w:hint="eastAsia"/>
          <w:sz w:val="32"/>
          <w:szCs w:val="32"/>
        </w:rPr>
        <w:t>4.52</w:t>
      </w:r>
      <w:r>
        <w:rPr>
          <w:rFonts w:ascii="仿宋_GB2312" w:eastAsia="仿宋_GB2312" w:cs="DengXian-Regular" w:hint="eastAsia"/>
          <w:sz w:val="32"/>
          <w:szCs w:val="32"/>
        </w:rPr>
        <w:t>%</w:t>
      </w:r>
      <w:r w:rsidR="00643ACB">
        <w:rPr>
          <w:rFonts w:ascii="仿宋_GB2312" w:eastAsia="仿宋_GB2312" w:cs="DengXian-Regular" w:hint="eastAsia"/>
          <w:sz w:val="32"/>
          <w:szCs w:val="32"/>
        </w:rPr>
        <w:t>；经营支出0万元，占0%</w:t>
      </w:r>
      <w:r>
        <w:rPr>
          <w:rFonts w:ascii="仿宋_GB2312" w:eastAsia="仿宋_GB2312" w:cs="DengXian-Regular" w:hint="eastAsia"/>
          <w:sz w:val="32"/>
          <w:szCs w:val="32"/>
        </w:rPr>
        <w:t>。如图所示：</w:t>
      </w:r>
    </w:p>
    <w:p w:rsidR="00BA7174" w:rsidRDefault="00CE3FC3" w:rsidP="00CE3FC3">
      <w:pPr>
        <w:adjustRightInd w:val="0"/>
        <w:snapToGrid w:val="0"/>
        <w:spacing w:after="0" w:line="580" w:lineRule="exact"/>
        <w:jc w:val="center"/>
        <w:rPr>
          <w:rFonts w:ascii="仿宋_GB2312" w:eastAsia="仿宋_GB2312" w:cs="DengXian-Regular"/>
          <w:sz w:val="32"/>
          <w:szCs w:val="32"/>
        </w:rPr>
      </w:pPr>
      <w:r w:rsidRPr="00CE490E">
        <w:rPr>
          <w:rFonts w:eastAsia="仿宋_GB2312"/>
          <w:sz w:val="32"/>
          <w:szCs w:val="32"/>
        </w:rPr>
        <w:t>图</w:t>
      </w:r>
      <w:r w:rsidRPr="00CE490E">
        <w:rPr>
          <w:rFonts w:eastAsia="仿宋_GB2312"/>
          <w:sz w:val="32"/>
          <w:szCs w:val="32"/>
        </w:rPr>
        <w:t>2</w:t>
      </w:r>
      <w:r w:rsidRPr="00CE490E">
        <w:rPr>
          <w:rFonts w:eastAsia="仿宋_GB2312"/>
          <w:sz w:val="32"/>
          <w:szCs w:val="32"/>
        </w:rPr>
        <w:t>：支出决算结构饼状图</w:t>
      </w:r>
    </w:p>
    <w:p w:rsidR="00BA7174" w:rsidRDefault="00987B81" w:rsidP="009A2837">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noProof/>
          <w:sz w:val="32"/>
          <w:szCs w:val="32"/>
        </w:rPr>
        <w:drawing>
          <wp:anchor distT="0" distB="0" distL="114300" distR="114300" simplePos="0" relativeHeight="251658240" behindDoc="0" locked="0" layoutInCell="1" allowOverlap="1">
            <wp:simplePos x="0" y="0"/>
            <wp:positionH relativeFrom="column">
              <wp:posOffset>877570</wp:posOffset>
            </wp:positionH>
            <wp:positionV relativeFrom="paragraph">
              <wp:posOffset>144145</wp:posOffset>
            </wp:positionV>
            <wp:extent cx="4248150" cy="2771775"/>
            <wp:effectExtent l="19050" t="0" r="0" b="0"/>
            <wp:wrapNone/>
            <wp:docPr id="7"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4248150" cy="2771775"/>
                    </a:xfrm>
                    <a:prstGeom prst="rect">
                      <a:avLst/>
                    </a:prstGeom>
                    <a:noFill/>
                  </pic:spPr>
                </pic:pic>
              </a:graphicData>
            </a:graphic>
          </wp:anchor>
        </w:drawing>
      </w:r>
    </w:p>
    <w:p w:rsidR="00987B81" w:rsidRDefault="00987B81" w:rsidP="009A2837">
      <w:pPr>
        <w:adjustRightInd w:val="0"/>
        <w:snapToGrid w:val="0"/>
        <w:spacing w:after="0" w:line="580" w:lineRule="exact"/>
        <w:ind w:firstLineChars="200" w:firstLine="640"/>
        <w:rPr>
          <w:rFonts w:ascii="仿宋_GB2312" w:eastAsia="仿宋_GB2312" w:cs="DengXian-Regular"/>
          <w:sz w:val="32"/>
          <w:szCs w:val="32"/>
        </w:rPr>
      </w:pPr>
    </w:p>
    <w:p w:rsidR="00987B81" w:rsidRDefault="00987B81" w:rsidP="009A2837">
      <w:pPr>
        <w:adjustRightInd w:val="0"/>
        <w:snapToGrid w:val="0"/>
        <w:spacing w:after="0" w:line="580" w:lineRule="exact"/>
        <w:ind w:firstLineChars="200" w:firstLine="640"/>
        <w:rPr>
          <w:rFonts w:ascii="仿宋_GB2312" w:eastAsia="仿宋_GB2312" w:cs="DengXian-Regular"/>
          <w:sz w:val="32"/>
          <w:szCs w:val="32"/>
        </w:rPr>
      </w:pPr>
    </w:p>
    <w:p w:rsidR="00987B81" w:rsidRDefault="00987B81" w:rsidP="009A2837">
      <w:pPr>
        <w:adjustRightInd w:val="0"/>
        <w:snapToGrid w:val="0"/>
        <w:spacing w:after="0" w:line="580" w:lineRule="exact"/>
        <w:ind w:firstLineChars="200" w:firstLine="640"/>
        <w:rPr>
          <w:rFonts w:ascii="仿宋_GB2312" w:eastAsia="仿宋_GB2312" w:cs="DengXian-Regular"/>
          <w:sz w:val="32"/>
          <w:szCs w:val="32"/>
        </w:rPr>
      </w:pPr>
    </w:p>
    <w:p w:rsidR="00987B81" w:rsidRDefault="00987B81" w:rsidP="009A2837">
      <w:pPr>
        <w:adjustRightInd w:val="0"/>
        <w:snapToGrid w:val="0"/>
        <w:spacing w:after="0" w:line="580" w:lineRule="exact"/>
        <w:ind w:firstLineChars="200" w:firstLine="640"/>
        <w:rPr>
          <w:rFonts w:ascii="仿宋_GB2312" w:eastAsia="仿宋_GB2312" w:cs="DengXian-Regular"/>
          <w:sz w:val="32"/>
          <w:szCs w:val="32"/>
        </w:rPr>
      </w:pPr>
    </w:p>
    <w:p w:rsidR="00987B81" w:rsidRDefault="00987B81" w:rsidP="00987B81">
      <w:pPr>
        <w:adjustRightInd w:val="0"/>
        <w:snapToGrid w:val="0"/>
        <w:spacing w:after="0" w:line="580" w:lineRule="exact"/>
        <w:ind w:firstLineChars="200" w:firstLine="640"/>
        <w:rPr>
          <w:rFonts w:ascii="仿宋_GB2312" w:eastAsia="仿宋_GB2312" w:cs="DengXian-Regular"/>
          <w:sz w:val="32"/>
          <w:szCs w:val="32"/>
        </w:rPr>
      </w:pPr>
    </w:p>
    <w:p w:rsidR="00D56D8F" w:rsidRDefault="00D56D8F" w:rsidP="00674D52">
      <w:pPr>
        <w:adjustRightInd w:val="0"/>
        <w:snapToGrid w:val="0"/>
        <w:spacing w:after="0" w:line="580" w:lineRule="exact"/>
        <w:ind w:firstLineChars="200" w:firstLine="640"/>
        <w:rPr>
          <w:rFonts w:ascii="仿宋_GB2312" w:eastAsia="仿宋_GB2312" w:cs="DengXian-Regular"/>
          <w:sz w:val="32"/>
          <w:szCs w:val="32"/>
        </w:rPr>
      </w:pPr>
    </w:p>
    <w:p w:rsidR="00FA6BF1" w:rsidRDefault="00FA6BF1" w:rsidP="00674D52">
      <w:pPr>
        <w:adjustRightInd w:val="0"/>
        <w:snapToGrid w:val="0"/>
        <w:spacing w:after="0" w:line="580" w:lineRule="exact"/>
        <w:ind w:firstLineChars="200" w:firstLine="640"/>
        <w:rPr>
          <w:rFonts w:ascii="仿宋_GB2312" w:eastAsia="仿宋_GB2312" w:cs="DengXian-Regular"/>
          <w:sz w:val="32"/>
          <w:szCs w:val="32"/>
        </w:rPr>
      </w:pPr>
    </w:p>
    <w:p w:rsidR="00FA6BF1" w:rsidRDefault="00FA6BF1" w:rsidP="00987B81">
      <w:pPr>
        <w:adjustRightInd w:val="0"/>
        <w:snapToGrid w:val="0"/>
        <w:spacing w:after="0" w:line="580" w:lineRule="exact"/>
        <w:ind w:firstLineChars="200" w:firstLine="640"/>
        <w:rPr>
          <w:rFonts w:ascii="仿宋_GB2312" w:eastAsia="仿宋_GB2312" w:cs="DengXian-Regular"/>
          <w:sz w:val="32"/>
          <w:szCs w:val="32"/>
        </w:rPr>
      </w:pPr>
    </w:p>
    <w:p w:rsidR="00E73081" w:rsidRDefault="002F2ECE">
      <w:pPr>
        <w:pStyle w:val="2"/>
        <w:spacing w:before="0" w:after="0" w:line="580" w:lineRule="exact"/>
        <w:ind w:firstLineChars="200" w:firstLine="640"/>
        <w:rPr>
          <w:rFonts w:ascii="黑体" w:eastAsia="黑体"/>
          <w:b w:val="0"/>
          <w:bCs w:val="0"/>
        </w:rPr>
      </w:pPr>
      <w:r>
        <w:rPr>
          <w:rFonts w:ascii="黑体" w:eastAsia="黑体" w:hint="eastAsia"/>
          <w:b w:val="0"/>
          <w:bCs w:val="0"/>
        </w:rPr>
        <w:t>四、</w:t>
      </w:r>
      <w:r>
        <w:rPr>
          <w:rFonts w:ascii="黑体" w:eastAsia="黑体" w:hAnsiTheme="minorHAnsi" w:cs="黑体" w:hint="eastAsia"/>
          <w:b w:val="0"/>
          <w:bCs w:val="0"/>
          <w:kern w:val="0"/>
        </w:rPr>
        <w:t>财政</w:t>
      </w:r>
      <w:r w:rsidR="00FB4EDA">
        <w:rPr>
          <w:rFonts w:ascii="黑体" w:eastAsia="黑体" w:hint="eastAsia"/>
          <w:b w:val="0"/>
          <w:bCs w:val="0"/>
        </w:rPr>
        <w:t>拨款收入支出决算</w:t>
      </w:r>
      <w:r w:rsidR="00E0589E">
        <w:rPr>
          <w:rFonts w:ascii="黑体" w:eastAsia="黑体" w:hint="eastAsia"/>
          <w:b w:val="0"/>
          <w:bCs w:val="0"/>
        </w:rPr>
        <w:t>情况说</w:t>
      </w:r>
      <w:r w:rsidR="008E25CA">
        <w:rPr>
          <w:rFonts w:ascii="黑体" w:eastAsia="黑体" w:hint="eastAsia"/>
          <w:b w:val="0"/>
          <w:bCs w:val="0"/>
        </w:rPr>
        <w:t>明</w:t>
      </w:r>
    </w:p>
    <w:p w:rsidR="00B1751F" w:rsidRPr="00B1751F" w:rsidRDefault="00B1751F" w:rsidP="00B1751F">
      <w:pPr>
        <w:spacing w:after="0" w:line="580" w:lineRule="exact"/>
        <w:ind w:firstLineChars="200" w:firstLine="641"/>
        <w:rPr>
          <w:rFonts w:ascii="楷体_GB2312" w:eastAsia="楷体_GB2312" w:cs="DengXian-Bold"/>
          <w:b/>
          <w:bCs/>
          <w:sz w:val="32"/>
          <w:szCs w:val="32"/>
        </w:rPr>
      </w:pPr>
      <w:r>
        <w:rPr>
          <w:rFonts w:ascii="楷体_GB2312" w:eastAsia="楷体_GB2312" w:cs="DengXian-Bold" w:hint="eastAsia"/>
          <w:b/>
          <w:bCs/>
          <w:sz w:val="32"/>
          <w:szCs w:val="32"/>
        </w:rPr>
        <w:t>（一）财政拨款收支与2017 年度决算对比情况</w:t>
      </w:r>
    </w:p>
    <w:p w:rsidR="00E73081" w:rsidRDefault="002F2ECE">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本部门2018年度财政拨款本年收入</w:t>
      </w:r>
      <w:r w:rsidR="008B1AEC">
        <w:rPr>
          <w:rFonts w:ascii="宋体" w:hAnsi="宋体" w:cs="宋体" w:hint="eastAsia"/>
          <w:sz w:val="32"/>
          <w:szCs w:val="32"/>
        </w:rPr>
        <w:t>4440.17</w:t>
      </w:r>
      <w:r>
        <w:rPr>
          <w:rFonts w:ascii="仿宋_GB2312" w:eastAsia="仿宋_GB2312" w:cs="DengXian-Regular" w:hint="eastAsia"/>
          <w:sz w:val="32"/>
          <w:szCs w:val="32"/>
        </w:rPr>
        <w:t>万元,比2017年度减少</w:t>
      </w:r>
      <w:r w:rsidR="00220500">
        <w:rPr>
          <w:rFonts w:ascii="仿宋_GB2312" w:eastAsia="仿宋_GB2312" w:cs="DengXian-Regular" w:hint="eastAsia"/>
          <w:sz w:val="32"/>
          <w:szCs w:val="32"/>
        </w:rPr>
        <w:t>1577</w:t>
      </w:r>
      <w:r w:rsidR="00220500">
        <w:rPr>
          <w:rFonts w:ascii="宋体" w:hAnsi="宋体" w:cs="宋体" w:hint="eastAsia"/>
          <w:sz w:val="32"/>
          <w:szCs w:val="32"/>
        </w:rPr>
        <w:t>.80</w:t>
      </w:r>
      <w:r>
        <w:rPr>
          <w:rFonts w:ascii="仿宋_GB2312" w:eastAsia="仿宋_GB2312" w:cs="DengXian-Regular" w:hint="eastAsia"/>
          <w:sz w:val="32"/>
          <w:szCs w:val="32"/>
        </w:rPr>
        <w:t>万元，降低</w:t>
      </w:r>
      <w:r w:rsidR="00220500">
        <w:rPr>
          <w:rFonts w:ascii="仿宋_GB2312" w:eastAsia="仿宋_GB2312" w:cs="DengXian-Regular" w:hint="eastAsia"/>
          <w:sz w:val="32"/>
          <w:szCs w:val="32"/>
        </w:rPr>
        <w:t>26</w:t>
      </w:r>
      <w:r w:rsidR="00220500">
        <w:rPr>
          <w:rFonts w:ascii="宋体" w:hAnsi="宋体" w:cs="宋体" w:hint="eastAsia"/>
          <w:sz w:val="32"/>
          <w:szCs w:val="32"/>
        </w:rPr>
        <w:t>.22</w:t>
      </w:r>
      <w:r>
        <w:rPr>
          <w:rFonts w:ascii="仿宋_GB2312" w:eastAsia="仿宋_GB2312" w:cs="DengXian-Regular" w:hint="eastAsia"/>
          <w:sz w:val="32"/>
          <w:szCs w:val="32"/>
        </w:rPr>
        <w:t>%，主要是</w:t>
      </w:r>
      <w:r w:rsidR="00220500">
        <w:rPr>
          <w:rFonts w:ascii="仿宋_GB2312" w:eastAsia="仿宋_GB2312" w:cs="DengXian-Regular" w:hint="eastAsia"/>
          <w:sz w:val="32"/>
          <w:szCs w:val="32"/>
        </w:rPr>
        <w:t>上年度未完工项目</w:t>
      </w:r>
      <w:r w:rsidR="00220500" w:rsidRPr="006512AE">
        <w:rPr>
          <w:rFonts w:ascii="仿宋_GB2312" w:eastAsia="仿宋_GB2312" w:cs="DengXian-Regular" w:hint="eastAsia"/>
          <w:sz w:val="32"/>
          <w:szCs w:val="32"/>
        </w:rPr>
        <w:t>都已完工</w:t>
      </w:r>
      <w:r>
        <w:rPr>
          <w:rFonts w:ascii="仿宋_GB2312" w:eastAsia="仿宋_GB2312" w:cs="DengXian-Regular" w:hint="eastAsia"/>
          <w:sz w:val="32"/>
          <w:szCs w:val="32"/>
        </w:rPr>
        <w:t>；本年支出</w:t>
      </w:r>
      <w:r w:rsidR="00220500">
        <w:rPr>
          <w:rFonts w:ascii="宋体" w:hAnsi="宋体" w:cs="宋体" w:hint="eastAsia"/>
          <w:sz w:val="32"/>
          <w:szCs w:val="32"/>
        </w:rPr>
        <w:t>4433.27</w:t>
      </w:r>
      <w:r>
        <w:rPr>
          <w:rFonts w:ascii="仿宋_GB2312" w:eastAsia="仿宋_GB2312" w:cs="DengXian-Regular" w:hint="eastAsia"/>
          <w:sz w:val="32"/>
          <w:szCs w:val="32"/>
        </w:rPr>
        <w:t>万元，减少</w:t>
      </w:r>
      <w:r w:rsidR="00220500">
        <w:rPr>
          <w:rFonts w:ascii="仿宋_GB2312" w:eastAsia="仿宋_GB2312" w:cs="DengXian-Regular" w:hint="eastAsia"/>
          <w:sz w:val="32"/>
          <w:szCs w:val="32"/>
        </w:rPr>
        <w:t>1</w:t>
      </w:r>
      <w:r w:rsidR="00220500">
        <w:rPr>
          <w:rFonts w:ascii="宋体" w:hAnsi="宋体" w:cs="宋体" w:hint="eastAsia"/>
          <w:sz w:val="32"/>
          <w:szCs w:val="32"/>
        </w:rPr>
        <w:t>498.65</w:t>
      </w:r>
      <w:r>
        <w:rPr>
          <w:rFonts w:ascii="仿宋_GB2312" w:eastAsia="仿宋_GB2312" w:cs="DengXian-Regular" w:hint="eastAsia"/>
          <w:sz w:val="32"/>
          <w:szCs w:val="32"/>
        </w:rPr>
        <w:t>万元，降低</w:t>
      </w:r>
      <w:r w:rsidR="00220500">
        <w:rPr>
          <w:rFonts w:ascii="仿宋_GB2312" w:eastAsia="仿宋_GB2312" w:cs="DengXian-Regular" w:hint="eastAsia"/>
          <w:sz w:val="32"/>
          <w:szCs w:val="32"/>
        </w:rPr>
        <w:t>25</w:t>
      </w:r>
      <w:r w:rsidR="00220500">
        <w:rPr>
          <w:rFonts w:ascii="宋体" w:hAnsi="宋体" w:cs="宋体" w:hint="eastAsia"/>
          <w:sz w:val="32"/>
          <w:szCs w:val="32"/>
        </w:rPr>
        <w:t>.26</w:t>
      </w:r>
      <w:r>
        <w:rPr>
          <w:rFonts w:ascii="仿宋_GB2312" w:eastAsia="仿宋_GB2312" w:cs="DengXian-Regular" w:hint="eastAsia"/>
          <w:sz w:val="32"/>
          <w:szCs w:val="32"/>
        </w:rPr>
        <w:t>%，主要是</w:t>
      </w:r>
      <w:r w:rsidR="00220500">
        <w:rPr>
          <w:rFonts w:ascii="仿宋_GB2312" w:eastAsia="仿宋_GB2312" w:cs="DengXian-Regular" w:hint="eastAsia"/>
          <w:sz w:val="32"/>
          <w:szCs w:val="32"/>
        </w:rPr>
        <w:t>上年度未完工项目</w:t>
      </w:r>
      <w:r w:rsidR="00220500" w:rsidRPr="006512AE">
        <w:rPr>
          <w:rFonts w:ascii="仿宋_GB2312" w:eastAsia="仿宋_GB2312" w:cs="DengXian-Regular" w:hint="eastAsia"/>
          <w:sz w:val="32"/>
          <w:szCs w:val="32"/>
        </w:rPr>
        <w:t>都已完工</w:t>
      </w:r>
      <w:r w:rsidR="00220500">
        <w:rPr>
          <w:rFonts w:ascii="仿宋_GB2312" w:eastAsia="仿宋_GB2312" w:cs="DengXian-Regular" w:hint="eastAsia"/>
          <w:sz w:val="32"/>
          <w:szCs w:val="32"/>
        </w:rPr>
        <w:t>。</w:t>
      </w:r>
    </w:p>
    <w:p w:rsidR="00E73081" w:rsidRDefault="002F2ECE">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其中：一般公共预算财政拨款本年收入</w:t>
      </w:r>
      <w:r w:rsidR="006C422F">
        <w:rPr>
          <w:rFonts w:ascii="仿宋_GB2312" w:eastAsia="仿宋_GB2312" w:cs="DengXian-Regular" w:hint="eastAsia"/>
          <w:sz w:val="32"/>
          <w:szCs w:val="32"/>
        </w:rPr>
        <w:t>3</w:t>
      </w:r>
      <w:r w:rsidR="006C422F">
        <w:rPr>
          <w:rFonts w:ascii="宋体" w:hAnsi="宋体" w:cs="宋体" w:hint="eastAsia"/>
          <w:sz w:val="32"/>
          <w:szCs w:val="32"/>
        </w:rPr>
        <w:t>936.77</w:t>
      </w:r>
      <w:r>
        <w:rPr>
          <w:rFonts w:ascii="仿宋_GB2312" w:eastAsia="仿宋_GB2312" w:cs="DengXian-Regular" w:hint="eastAsia"/>
          <w:sz w:val="32"/>
          <w:szCs w:val="32"/>
        </w:rPr>
        <w:t>万元，比</w:t>
      </w:r>
      <w:r w:rsidR="00961190">
        <w:rPr>
          <w:rFonts w:ascii="仿宋_GB2312" w:eastAsia="仿宋_GB2312" w:cs="DengXian-Regular" w:hint="eastAsia"/>
          <w:sz w:val="32"/>
          <w:szCs w:val="32"/>
        </w:rPr>
        <w:lastRenderedPageBreak/>
        <w:t>2017年度</w:t>
      </w:r>
      <w:r>
        <w:rPr>
          <w:rFonts w:ascii="仿宋_GB2312" w:eastAsia="仿宋_GB2312" w:cs="DengXian-Regular" w:hint="eastAsia"/>
          <w:sz w:val="32"/>
          <w:szCs w:val="32"/>
        </w:rPr>
        <w:t>减少</w:t>
      </w:r>
      <w:r w:rsidR="006C422F">
        <w:rPr>
          <w:rFonts w:ascii="仿宋_GB2312" w:eastAsia="仿宋_GB2312" w:cs="DengXian-Regular" w:hint="eastAsia"/>
          <w:sz w:val="32"/>
          <w:szCs w:val="32"/>
        </w:rPr>
        <w:t>151</w:t>
      </w:r>
      <w:r w:rsidR="006C422F">
        <w:rPr>
          <w:rFonts w:ascii="宋体" w:hAnsi="宋体" w:cs="宋体" w:hint="eastAsia"/>
          <w:sz w:val="32"/>
          <w:szCs w:val="32"/>
        </w:rPr>
        <w:t>9.20</w:t>
      </w:r>
      <w:r>
        <w:rPr>
          <w:rFonts w:ascii="仿宋_GB2312" w:eastAsia="仿宋_GB2312" w:cs="DengXian-Regular" w:hint="eastAsia"/>
          <w:sz w:val="32"/>
          <w:szCs w:val="32"/>
        </w:rPr>
        <w:t>万元</w:t>
      </w:r>
      <w:r w:rsidR="00384E37">
        <w:rPr>
          <w:rFonts w:ascii="仿宋_GB2312" w:eastAsia="仿宋_GB2312" w:cs="DengXian-Regular" w:hint="eastAsia"/>
          <w:sz w:val="32"/>
          <w:szCs w:val="32"/>
        </w:rPr>
        <w:t>，降低27</w:t>
      </w:r>
      <w:r w:rsidR="00384E37">
        <w:rPr>
          <w:rFonts w:ascii="宋体" w:hAnsi="宋体" w:cs="宋体" w:hint="eastAsia"/>
          <w:sz w:val="32"/>
          <w:szCs w:val="32"/>
        </w:rPr>
        <w:t>.84</w:t>
      </w:r>
      <w:r w:rsidR="00384E37">
        <w:rPr>
          <w:rFonts w:ascii="仿宋_GB2312" w:eastAsia="仿宋_GB2312" w:cs="DengXian-Regular" w:hint="eastAsia"/>
          <w:sz w:val="32"/>
          <w:szCs w:val="32"/>
        </w:rPr>
        <w:t>%</w:t>
      </w:r>
      <w:r>
        <w:rPr>
          <w:rFonts w:ascii="仿宋_GB2312" w:eastAsia="仿宋_GB2312" w:cs="DengXian-Regular" w:hint="eastAsia"/>
          <w:sz w:val="32"/>
          <w:szCs w:val="32"/>
        </w:rPr>
        <w:t>；主要是</w:t>
      </w:r>
      <w:r w:rsidR="006C422F">
        <w:rPr>
          <w:rFonts w:ascii="仿宋_GB2312" w:eastAsia="仿宋_GB2312" w:cs="DengXian-Regular" w:hint="eastAsia"/>
          <w:sz w:val="32"/>
          <w:szCs w:val="32"/>
        </w:rPr>
        <w:t>上年度未完工项目</w:t>
      </w:r>
      <w:r w:rsidR="006C422F" w:rsidRPr="006512AE">
        <w:rPr>
          <w:rFonts w:ascii="仿宋_GB2312" w:eastAsia="仿宋_GB2312" w:cs="DengXian-Regular" w:hint="eastAsia"/>
          <w:sz w:val="32"/>
          <w:szCs w:val="32"/>
        </w:rPr>
        <w:t>都已完工</w:t>
      </w:r>
      <w:r>
        <w:rPr>
          <w:rFonts w:ascii="仿宋_GB2312" w:eastAsia="仿宋_GB2312" w:cs="DengXian-Regular" w:hint="eastAsia"/>
          <w:sz w:val="32"/>
          <w:szCs w:val="32"/>
        </w:rPr>
        <w:t>；本年支出</w:t>
      </w:r>
      <w:r w:rsidR="006C422F">
        <w:rPr>
          <w:rFonts w:ascii="仿宋_GB2312" w:eastAsia="仿宋_GB2312" w:cs="DengXian-Regular" w:hint="eastAsia"/>
          <w:sz w:val="32"/>
          <w:szCs w:val="32"/>
        </w:rPr>
        <w:t>3</w:t>
      </w:r>
      <w:r w:rsidR="006C422F">
        <w:rPr>
          <w:rFonts w:ascii="宋体" w:hAnsi="宋体" w:cs="宋体" w:hint="eastAsia"/>
          <w:sz w:val="32"/>
          <w:szCs w:val="32"/>
        </w:rPr>
        <w:t>929.87</w:t>
      </w:r>
      <w:r>
        <w:rPr>
          <w:rFonts w:ascii="仿宋_GB2312" w:eastAsia="仿宋_GB2312" w:cs="DengXian-Regular" w:hint="eastAsia"/>
          <w:sz w:val="32"/>
          <w:szCs w:val="32"/>
        </w:rPr>
        <w:t>万元，比</w:t>
      </w:r>
      <w:r w:rsidR="00961190">
        <w:rPr>
          <w:rFonts w:ascii="仿宋_GB2312" w:eastAsia="仿宋_GB2312" w:cs="DengXian-Regular" w:hint="eastAsia"/>
          <w:sz w:val="32"/>
          <w:szCs w:val="32"/>
        </w:rPr>
        <w:t>2017年度</w:t>
      </w:r>
      <w:r>
        <w:rPr>
          <w:rFonts w:ascii="仿宋_GB2312" w:eastAsia="仿宋_GB2312" w:cs="DengXian-Regular" w:hint="eastAsia"/>
          <w:sz w:val="32"/>
          <w:szCs w:val="32"/>
        </w:rPr>
        <w:t>减少</w:t>
      </w:r>
      <w:r w:rsidR="006C422F">
        <w:rPr>
          <w:rFonts w:ascii="仿宋_GB2312" w:eastAsia="仿宋_GB2312" w:cs="DengXian-Regular" w:hint="eastAsia"/>
          <w:sz w:val="32"/>
          <w:szCs w:val="32"/>
        </w:rPr>
        <w:t>1</w:t>
      </w:r>
      <w:r w:rsidR="006C422F">
        <w:rPr>
          <w:rFonts w:ascii="宋体" w:hAnsi="宋体" w:cs="宋体" w:hint="eastAsia"/>
          <w:sz w:val="32"/>
          <w:szCs w:val="32"/>
        </w:rPr>
        <w:t>440.05</w:t>
      </w:r>
      <w:r>
        <w:rPr>
          <w:rFonts w:ascii="仿宋_GB2312" w:eastAsia="仿宋_GB2312" w:cs="DengXian-Regular" w:hint="eastAsia"/>
          <w:sz w:val="32"/>
          <w:szCs w:val="32"/>
        </w:rPr>
        <w:t>万元，降低</w:t>
      </w:r>
      <w:r w:rsidR="00384E37">
        <w:rPr>
          <w:rFonts w:ascii="仿宋_GB2312" w:eastAsia="仿宋_GB2312" w:cs="DengXian-Regular" w:hint="eastAsia"/>
          <w:sz w:val="32"/>
          <w:szCs w:val="32"/>
        </w:rPr>
        <w:t>26</w:t>
      </w:r>
      <w:r w:rsidR="00384E37">
        <w:rPr>
          <w:rFonts w:ascii="宋体" w:hAnsi="宋体" w:cs="宋体" w:hint="eastAsia"/>
          <w:sz w:val="32"/>
          <w:szCs w:val="32"/>
        </w:rPr>
        <w:t>.82</w:t>
      </w:r>
      <w:r>
        <w:rPr>
          <w:rFonts w:ascii="仿宋_GB2312" w:eastAsia="仿宋_GB2312" w:cs="DengXian-Regular" w:hint="eastAsia"/>
          <w:sz w:val="32"/>
          <w:szCs w:val="32"/>
        </w:rPr>
        <w:t>%，主要是</w:t>
      </w:r>
      <w:r w:rsidR="006C422F">
        <w:rPr>
          <w:rFonts w:ascii="仿宋_GB2312" w:eastAsia="仿宋_GB2312" w:cs="DengXian-Regular" w:hint="eastAsia"/>
          <w:sz w:val="32"/>
          <w:szCs w:val="32"/>
        </w:rPr>
        <w:t>上年度未完工项目</w:t>
      </w:r>
      <w:r w:rsidR="006C422F" w:rsidRPr="006512AE">
        <w:rPr>
          <w:rFonts w:ascii="仿宋_GB2312" w:eastAsia="仿宋_GB2312" w:cs="DengXian-Regular" w:hint="eastAsia"/>
          <w:sz w:val="32"/>
          <w:szCs w:val="32"/>
        </w:rPr>
        <w:t>都已完工</w:t>
      </w:r>
      <w:r w:rsidR="006C422F">
        <w:rPr>
          <w:rFonts w:ascii="仿宋_GB2312" w:eastAsia="仿宋_GB2312" w:cs="DengXian-Regular" w:hint="eastAsia"/>
          <w:sz w:val="32"/>
          <w:szCs w:val="32"/>
        </w:rPr>
        <w:t>。</w:t>
      </w:r>
      <w:r>
        <w:rPr>
          <w:rFonts w:ascii="仿宋_GB2312" w:eastAsia="仿宋_GB2312" w:cs="DengXian-Regular" w:hint="eastAsia"/>
          <w:sz w:val="32"/>
          <w:szCs w:val="32"/>
        </w:rPr>
        <w:t>政府性基金预算财政拨款本年收入</w:t>
      </w:r>
      <w:r w:rsidR="00384E37">
        <w:rPr>
          <w:rFonts w:ascii="仿宋_GB2312" w:eastAsia="仿宋_GB2312" w:cs="DengXian-Regular" w:hint="eastAsia"/>
          <w:sz w:val="32"/>
          <w:szCs w:val="32"/>
        </w:rPr>
        <w:t>503</w:t>
      </w:r>
      <w:r w:rsidR="00384E37">
        <w:rPr>
          <w:rFonts w:ascii="宋体" w:hAnsi="宋体" w:cs="宋体" w:hint="eastAsia"/>
          <w:sz w:val="32"/>
          <w:szCs w:val="32"/>
        </w:rPr>
        <w:t>.40</w:t>
      </w:r>
      <w:r>
        <w:rPr>
          <w:rFonts w:ascii="仿宋_GB2312" w:eastAsia="仿宋_GB2312" w:cs="DengXian-Regular" w:hint="eastAsia"/>
          <w:sz w:val="32"/>
          <w:szCs w:val="32"/>
        </w:rPr>
        <w:t>万元，比</w:t>
      </w:r>
      <w:r w:rsidR="00961190">
        <w:rPr>
          <w:rFonts w:ascii="仿宋_GB2312" w:eastAsia="仿宋_GB2312" w:cs="DengXian-Regular" w:hint="eastAsia"/>
          <w:sz w:val="32"/>
          <w:szCs w:val="32"/>
        </w:rPr>
        <w:t>2017年度</w:t>
      </w:r>
      <w:r>
        <w:rPr>
          <w:rFonts w:ascii="仿宋_GB2312" w:eastAsia="仿宋_GB2312" w:cs="DengXian-Regular" w:hint="eastAsia"/>
          <w:sz w:val="32"/>
          <w:szCs w:val="32"/>
        </w:rPr>
        <w:t>减少</w:t>
      </w:r>
      <w:r w:rsidR="00384E37">
        <w:rPr>
          <w:rFonts w:ascii="仿宋_GB2312" w:eastAsia="仿宋_GB2312" w:cs="DengXian-Regular" w:hint="eastAsia"/>
          <w:sz w:val="32"/>
          <w:szCs w:val="32"/>
        </w:rPr>
        <w:t>58</w:t>
      </w:r>
      <w:r w:rsidR="00384E37">
        <w:rPr>
          <w:rFonts w:ascii="宋体" w:hAnsi="宋体" w:cs="宋体" w:hint="eastAsia"/>
          <w:sz w:val="32"/>
          <w:szCs w:val="32"/>
        </w:rPr>
        <w:t>.60</w:t>
      </w:r>
      <w:r>
        <w:rPr>
          <w:rFonts w:ascii="仿宋_GB2312" w:eastAsia="仿宋_GB2312" w:cs="DengXian-Regular" w:hint="eastAsia"/>
          <w:sz w:val="32"/>
          <w:szCs w:val="32"/>
        </w:rPr>
        <w:t>万元，降低</w:t>
      </w:r>
      <w:r w:rsidR="00384E37">
        <w:rPr>
          <w:rFonts w:ascii="宋体" w:hAnsi="宋体" w:cs="宋体" w:hint="eastAsia"/>
          <w:sz w:val="32"/>
          <w:szCs w:val="32"/>
        </w:rPr>
        <w:t>10.43</w:t>
      </w:r>
      <w:r>
        <w:rPr>
          <w:rFonts w:ascii="仿宋_GB2312" w:eastAsia="仿宋_GB2312" w:cs="DengXian-Regular" w:hint="eastAsia"/>
          <w:sz w:val="32"/>
          <w:szCs w:val="32"/>
        </w:rPr>
        <w:t>%，主要是</w:t>
      </w:r>
      <w:r w:rsidR="00384E37">
        <w:rPr>
          <w:rFonts w:ascii="仿宋_GB2312" w:eastAsia="仿宋_GB2312" w:cs="DengXian-Regular" w:hint="eastAsia"/>
          <w:sz w:val="32"/>
          <w:szCs w:val="32"/>
        </w:rPr>
        <w:t>上年度未完工项目</w:t>
      </w:r>
      <w:r w:rsidR="00384E37" w:rsidRPr="006512AE">
        <w:rPr>
          <w:rFonts w:ascii="仿宋_GB2312" w:eastAsia="仿宋_GB2312" w:cs="DengXian-Regular" w:hint="eastAsia"/>
          <w:sz w:val="32"/>
          <w:szCs w:val="32"/>
        </w:rPr>
        <w:t>都已完工</w:t>
      </w:r>
      <w:r>
        <w:rPr>
          <w:rFonts w:ascii="仿宋_GB2312" w:eastAsia="仿宋_GB2312" w:cs="DengXian-Regular" w:hint="eastAsia"/>
          <w:sz w:val="32"/>
          <w:szCs w:val="32"/>
        </w:rPr>
        <w:t>；本年支出</w:t>
      </w:r>
      <w:r w:rsidR="00384E37">
        <w:rPr>
          <w:rFonts w:ascii="仿宋_GB2312" w:eastAsia="仿宋_GB2312" w:cs="DengXian-Regular" w:hint="eastAsia"/>
          <w:sz w:val="32"/>
          <w:szCs w:val="32"/>
        </w:rPr>
        <w:t>503</w:t>
      </w:r>
      <w:r w:rsidR="00384E37">
        <w:rPr>
          <w:rFonts w:ascii="宋体" w:hAnsi="宋体" w:cs="宋体" w:hint="eastAsia"/>
          <w:sz w:val="32"/>
          <w:szCs w:val="32"/>
        </w:rPr>
        <w:t>.40</w:t>
      </w:r>
      <w:r>
        <w:rPr>
          <w:rFonts w:ascii="仿宋_GB2312" w:eastAsia="仿宋_GB2312" w:cs="DengXian-Regular" w:hint="eastAsia"/>
          <w:sz w:val="32"/>
          <w:szCs w:val="32"/>
        </w:rPr>
        <w:t>万元，比</w:t>
      </w:r>
      <w:r w:rsidR="00961190">
        <w:rPr>
          <w:rFonts w:ascii="仿宋_GB2312" w:eastAsia="仿宋_GB2312" w:cs="DengXian-Regular" w:hint="eastAsia"/>
          <w:sz w:val="32"/>
          <w:szCs w:val="32"/>
        </w:rPr>
        <w:t>2017年度</w:t>
      </w:r>
      <w:r>
        <w:rPr>
          <w:rFonts w:ascii="仿宋_GB2312" w:eastAsia="仿宋_GB2312" w:cs="DengXian-Regular" w:hint="eastAsia"/>
          <w:sz w:val="32"/>
          <w:szCs w:val="32"/>
        </w:rPr>
        <w:t>减少</w:t>
      </w:r>
      <w:r w:rsidR="00384E37">
        <w:rPr>
          <w:rFonts w:ascii="仿宋_GB2312" w:eastAsia="仿宋_GB2312" w:cs="DengXian-Regular" w:hint="eastAsia"/>
          <w:sz w:val="32"/>
          <w:szCs w:val="32"/>
        </w:rPr>
        <w:t>58</w:t>
      </w:r>
      <w:r w:rsidR="00384E37">
        <w:rPr>
          <w:rFonts w:ascii="宋体" w:hAnsi="宋体" w:cs="宋体" w:hint="eastAsia"/>
          <w:sz w:val="32"/>
          <w:szCs w:val="32"/>
        </w:rPr>
        <w:t>.60</w:t>
      </w:r>
      <w:r>
        <w:rPr>
          <w:rFonts w:ascii="仿宋_GB2312" w:eastAsia="仿宋_GB2312" w:cs="DengXian-Regular" w:hint="eastAsia"/>
          <w:sz w:val="32"/>
          <w:szCs w:val="32"/>
        </w:rPr>
        <w:t>万元，降低</w:t>
      </w:r>
      <w:r w:rsidR="00384E37">
        <w:rPr>
          <w:rFonts w:ascii="仿宋_GB2312" w:eastAsia="仿宋_GB2312" w:cs="DengXian-Regular" w:hint="eastAsia"/>
          <w:sz w:val="32"/>
          <w:szCs w:val="32"/>
        </w:rPr>
        <w:t>10</w:t>
      </w:r>
      <w:r w:rsidR="00384E37">
        <w:rPr>
          <w:rFonts w:ascii="宋体" w:hAnsi="宋体" w:cs="宋体" w:hint="eastAsia"/>
          <w:sz w:val="32"/>
          <w:szCs w:val="32"/>
        </w:rPr>
        <w:t>.43</w:t>
      </w:r>
      <w:r>
        <w:rPr>
          <w:rFonts w:ascii="仿宋_GB2312" w:eastAsia="仿宋_GB2312" w:cs="DengXian-Regular" w:hint="eastAsia"/>
          <w:sz w:val="32"/>
          <w:szCs w:val="32"/>
        </w:rPr>
        <w:t>%，主要是</w:t>
      </w:r>
      <w:r w:rsidR="00384E37">
        <w:rPr>
          <w:rFonts w:ascii="仿宋_GB2312" w:eastAsia="仿宋_GB2312" w:cs="DengXian-Regular" w:hint="eastAsia"/>
          <w:sz w:val="32"/>
          <w:szCs w:val="32"/>
        </w:rPr>
        <w:t>上年度未完工项目</w:t>
      </w:r>
      <w:r w:rsidR="00384E37" w:rsidRPr="006512AE">
        <w:rPr>
          <w:rFonts w:ascii="仿宋_GB2312" w:eastAsia="仿宋_GB2312" w:cs="DengXian-Regular" w:hint="eastAsia"/>
          <w:sz w:val="32"/>
          <w:szCs w:val="32"/>
        </w:rPr>
        <w:t>都已完工</w:t>
      </w:r>
      <w:r w:rsidR="00384E37">
        <w:rPr>
          <w:rFonts w:ascii="仿宋_GB2312" w:eastAsia="仿宋_GB2312" w:cs="DengXian-Regular" w:hint="eastAsia"/>
          <w:sz w:val="32"/>
          <w:szCs w:val="32"/>
        </w:rPr>
        <w:t>。</w:t>
      </w:r>
    </w:p>
    <w:p w:rsidR="00695557" w:rsidRDefault="00961190" w:rsidP="00961190">
      <w:pPr>
        <w:adjustRightInd w:val="0"/>
        <w:snapToGrid w:val="0"/>
        <w:spacing w:after="0" w:line="580" w:lineRule="exact"/>
        <w:jc w:val="center"/>
        <w:rPr>
          <w:rFonts w:ascii="仿宋_GB2312" w:eastAsia="仿宋_GB2312" w:cs="DengXian-Regular"/>
          <w:sz w:val="32"/>
          <w:szCs w:val="32"/>
        </w:rPr>
      </w:pPr>
      <w:r w:rsidRPr="00961190">
        <w:rPr>
          <w:rFonts w:eastAsia="仿宋_GB2312" w:hint="eastAsia"/>
          <w:sz w:val="32"/>
          <w:szCs w:val="32"/>
        </w:rPr>
        <w:t>图</w:t>
      </w:r>
      <w:r w:rsidRPr="00961190">
        <w:rPr>
          <w:rFonts w:eastAsia="仿宋_GB2312" w:hint="eastAsia"/>
          <w:sz w:val="32"/>
          <w:szCs w:val="32"/>
        </w:rPr>
        <w:t>3</w:t>
      </w:r>
      <w:r w:rsidRPr="00961190">
        <w:rPr>
          <w:rFonts w:eastAsia="仿宋_GB2312" w:hint="eastAsia"/>
          <w:sz w:val="32"/>
          <w:szCs w:val="32"/>
        </w:rPr>
        <w:t>：财政拨款收支情况</w:t>
      </w:r>
    </w:p>
    <w:p w:rsidR="00695557" w:rsidRDefault="00084874" w:rsidP="00695557">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noProof/>
          <w:sz w:val="32"/>
          <w:szCs w:val="32"/>
        </w:rPr>
        <w:drawing>
          <wp:anchor distT="0" distB="0" distL="114300" distR="114300" simplePos="0" relativeHeight="251660288" behindDoc="0" locked="0" layoutInCell="1" allowOverlap="1">
            <wp:simplePos x="0" y="0"/>
            <wp:positionH relativeFrom="column">
              <wp:posOffset>591820</wp:posOffset>
            </wp:positionH>
            <wp:positionV relativeFrom="paragraph">
              <wp:posOffset>17145</wp:posOffset>
            </wp:positionV>
            <wp:extent cx="4572000" cy="3181350"/>
            <wp:effectExtent l="19050" t="0" r="19050" b="0"/>
            <wp:wrapNone/>
            <wp:docPr id="14"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rsidR="00084874" w:rsidRDefault="00084874" w:rsidP="00084874">
      <w:pPr>
        <w:adjustRightInd w:val="0"/>
        <w:snapToGrid w:val="0"/>
        <w:spacing w:after="0" w:line="580" w:lineRule="exact"/>
        <w:ind w:firstLineChars="200" w:firstLine="640"/>
        <w:rPr>
          <w:rFonts w:ascii="仿宋_GB2312" w:eastAsia="仿宋_GB2312" w:cs="DengXian-Regular"/>
          <w:sz w:val="32"/>
          <w:szCs w:val="32"/>
        </w:rPr>
      </w:pPr>
    </w:p>
    <w:p w:rsidR="00695557" w:rsidRDefault="00695557">
      <w:pPr>
        <w:adjustRightInd w:val="0"/>
        <w:snapToGrid w:val="0"/>
        <w:spacing w:after="0" w:line="580" w:lineRule="exact"/>
        <w:ind w:firstLineChars="200" w:firstLine="640"/>
        <w:rPr>
          <w:rFonts w:ascii="仿宋_GB2312" w:eastAsia="仿宋_GB2312" w:cs="DengXian-Regular"/>
          <w:sz w:val="32"/>
          <w:szCs w:val="32"/>
        </w:rPr>
      </w:pPr>
    </w:p>
    <w:p w:rsidR="00695557" w:rsidRDefault="00695557">
      <w:pPr>
        <w:adjustRightInd w:val="0"/>
        <w:snapToGrid w:val="0"/>
        <w:spacing w:after="0" w:line="580" w:lineRule="exact"/>
        <w:ind w:firstLineChars="200" w:firstLine="640"/>
        <w:rPr>
          <w:rFonts w:ascii="仿宋_GB2312" w:eastAsia="仿宋_GB2312" w:cs="DengXian-Regular"/>
          <w:sz w:val="32"/>
          <w:szCs w:val="32"/>
        </w:rPr>
      </w:pPr>
    </w:p>
    <w:p w:rsidR="00084874" w:rsidRDefault="00084874">
      <w:pPr>
        <w:spacing w:after="0" w:line="580" w:lineRule="exact"/>
        <w:ind w:firstLineChars="200" w:firstLine="641"/>
        <w:rPr>
          <w:rFonts w:ascii="楷体_GB2312" w:eastAsia="楷体_GB2312" w:cs="DengXian-Bold"/>
          <w:b/>
          <w:bCs/>
          <w:sz w:val="32"/>
          <w:szCs w:val="32"/>
        </w:rPr>
      </w:pPr>
    </w:p>
    <w:p w:rsidR="00084874" w:rsidRDefault="00084874">
      <w:pPr>
        <w:spacing w:after="0" w:line="580" w:lineRule="exact"/>
        <w:ind w:firstLineChars="200" w:firstLine="641"/>
        <w:rPr>
          <w:rFonts w:ascii="楷体_GB2312" w:eastAsia="楷体_GB2312" w:cs="DengXian-Bold"/>
          <w:b/>
          <w:bCs/>
          <w:sz w:val="32"/>
          <w:szCs w:val="32"/>
        </w:rPr>
      </w:pPr>
    </w:p>
    <w:p w:rsidR="00084874" w:rsidRDefault="00084874">
      <w:pPr>
        <w:spacing w:after="0" w:line="580" w:lineRule="exact"/>
        <w:ind w:firstLineChars="200" w:firstLine="641"/>
        <w:rPr>
          <w:rFonts w:ascii="楷体_GB2312" w:eastAsia="楷体_GB2312" w:cs="DengXian-Bold"/>
          <w:b/>
          <w:bCs/>
          <w:sz w:val="32"/>
          <w:szCs w:val="32"/>
        </w:rPr>
      </w:pPr>
    </w:p>
    <w:p w:rsidR="00084874" w:rsidRDefault="00084874">
      <w:pPr>
        <w:spacing w:after="0" w:line="580" w:lineRule="exact"/>
        <w:ind w:firstLineChars="200" w:firstLine="641"/>
        <w:rPr>
          <w:rFonts w:ascii="楷体_GB2312" w:eastAsia="楷体_GB2312" w:cs="DengXian-Bold"/>
          <w:b/>
          <w:bCs/>
          <w:sz w:val="32"/>
          <w:szCs w:val="32"/>
        </w:rPr>
      </w:pPr>
    </w:p>
    <w:p w:rsidR="00C540FA" w:rsidRDefault="00C540FA">
      <w:pPr>
        <w:spacing w:after="0" w:line="580" w:lineRule="exact"/>
        <w:ind w:firstLineChars="200" w:firstLine="641"/>
        <w:rPr>
          <w:rFonts w:ascii="楷体_GB2312" w:eastAsia="楷体_GB2312" w:cs="DengXian-Bold"/>
          <w:b/>
          <w:bCs/>
          <w:sz w:val="32"/>
          <w:szCs w:val="32"/>
        </w:rPr>
      </w:pPr>
    </w:p>
    <w:p w:rsidR="00E73081" w:rsidRDefault="002F2ECE">
      <w:pPr>
        <w:spacing w:after="0" w:line="580" w:lineRule="exact"/>
        <w:ind w:firstLineChars="200" w:firstLine="641"/>
        <w:rPr>
          <w:rFonts w:ascii="仿宋_GB2312" w:eastAsia="仿宋_GB2312" w:cs="DengXian-Bold"/>
          <w:b/>
          <w:bCs/>
          <w:sz w:val="32"/>
          <w:szCs w:val="32"/>
        </w:rPr>
      </w:pPr>
      <w:r>
        <w:rPr>
          <w:rFonts w:ascii="楷体_GB2312" w:eastAsia="楷体_GB2312" w:cs="DengXian-Bold" w:hint="eastAsia"/>
          <w:b/>
          <w:bCs/>
          <w:sz w:val="32"/>
          <w:szCs w:val="32"/>
        </w:rPr>
        <w:t>（</w:t>
      </w:r>
      <w:r w:rsidR="00B1751F">
        <w:rPr>
          <w:rFonts w:ascii="楷体_GB2312" w:eastAsia="楷体_GB2312" w:cs="DengXian-Bold" w:hint="eastAsia"/>
          <w:b/>
          <w:bCs/>
          <w:sz w:val="32"/>
          <w:szCs w:val="32"/>
        </w:rPr>
        <w:t>二</w:t>
      </w:r>
      <w:r>
        <w:rPr>
          <w:rFonts w:ascii="楷体_GB2312" w:eastAsia="楷体_GB2312" w:cs="DengXian-Bold" w:hint="eastAsia"/>
          <w:b/>
          <w:bCs/>
          <w:sz w:val="32"/>
          <w:szCs w:val="32"/>
        </w:rPr>
        <w:t>）财政拨款</w:t>
      </w:r>
      <w:r w:rsidR="00B1751F">
        <w:rPr>
          <w:rFonts w:ascii="楷体_GB2312" w:eastAsia="楷体_GB2312" w:cs="DengXian-Bold" w:hint="eastAsia"/>
          <w:b/>
          <w:bCs/>
          <w:sz w:val="32"/>
          <w:szCs w:val="32"/>
        </w:rPr>
        <w:t>收支</w:t>
      </w:r>
      <w:r>
        <w:rPr>
          <w:rFonts w:ascii="楷体_GB2312" w:eastAsia="楷体_GB2312" w:cs="DengXian-Bold" w:hint="eastAsia"/>
          <w:b/>
          <w:bCs/>
          <w:sz w:val="32"/>
          <w:szCs w:val="32"/>
        </w:rPr>
        <w:t>与年初预算数对比情况</w:t>
      </w:r>
    </w:p>
    <w:p w:rsidR="00E73081" w:rsidRDefault="002F2ECE">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本部门2018年度财政拨款本年收入</w:t>
      </w:r>
      <w:r w:rsidR="00D12975">
        <w:rPr>
          <w:rFonts w:ascii="宋体" w:hAnsi="宋体" w:cs="宋体" w:hint="eastAsia"/>
          <w:sz w:val="32"/>
          <w:szCs w:val="32"/>
        </w:rPr>
        <w:t>4440.17</w:t>
      </w:r>
      <w:r>
        <w:rPr>
          <w:rFonts w:ascii="仿宋_GB2312" w:eastAsia="仿宋_GB2312" w:cs="DengXian-Regular" w:hint="eastAsia"/>
          <w:sz w:val="32"/>
          <w:szCs w:val="32"/>
        </w:rPr>
        <w:t>万元，完成年初预算的</w:t>
      </w:r>
      <w:r w:rsidR="00520B28">
        <w:rPr>
          <w:rFonts w:ascii="仿宋_GB2312" w:eastAsia="仿宋_GB2312" w:cs="DengXian-Regular" w:hint="eastAsia"/>
          <w:sz w:val="32"/>
          <w:szCs w:val="32"/>
        </w:rPr>
        <w:t>1</w:t>
      </w:r>
      <w:r w:rsidR="00520B28">
        <w:rPr>
          <w:rFonts w:ascii="宋体" w:hAnsi="宋体" w:cs="宋体" w:hint="eastAsia"/>
          <w:sz w:val="32"/>
          <w:szCs w:val="32"/>
        </w:rPr>
        <w:t>44.61</w:t>
      </w:r>
      <w:r>
        <w:rPr>
          <w:rFonts w:ascii="仿宋_GB2312" w:eastAsia="仿宋_GB2312" w:cs="DengXian-Regular" w:hint="eastAsia"/>
          <w:sz w:val="32"/>
          <w:szCs w:val="32"/>
        </w:rPr>
        <w:t>%,比年初预算增加</w:t>
      </w:r>
      <w:r w:rsidR="00520B28">
        <w:rPr>
          <w:rFonts w:ascii="仿宋_GB2312" w:eastAsia="仿宋_GB2312" w:cs="DengXian-Regular" w:hint="eastAsia"/>
          <w:sz w:val="32"/>
          <w:szCs w:val="32"/>
        </w:rPr>
        <w:t>136</w:t>
      </w:r>
      <w:r w:rsidR="00520B28">
        <w:rPr>
          <w:rFonts w:ascii="宋体" w:hAnsi="宋体" w:cs="宋体" w:hint="eastAsia"/>
          <w:sz w:val="32"/>
          <w:szCs w:val="32"/>
        </w:rPr>
        <w:t>9.67</w:t>
      </w:r>
      <w:r>
        <w:rPr>
          <w:rFonts w:ascii="仿宋_GB2312" w:eastAsia="仿宋_GB2312" w:cs="DengXian-Regular" w:hint="eastAsia"/>
          <w:sz w:val="32"/>
          <w:szCs w:val="32"/>
        </w:rPr>
        <w:t>万元，决算数大于预算数主要是</w:t>
      </w:r>
      <w:r w:rsidR="00520B28">
        <w:rPr>
          <w:rFonts w:ascii="仿宋_GB2312" w:eastAsia="仿宋_GB2312" w:cs="DengXian-Regular" w:hint="eastAsia"/>
          <w:sz w:val="32"/>
          <w:szCs w:val="32"/>
        </w:rPr>
        <w:t>本年度增加项目支出</w:t>
      </w:r>
      <w:r>
        <w:rPr>
          <w:rFonts w:ascii="仿宋_GB2312" w:eastAsia="仿宋_GB2312" w:cs="DengXian-Regular" w:hint="eastAsia"/>
          <w:sz w:val="32"/>
          <w:szCs w:val="32"/>
        </w:rPr>
        <w:t>；本年支出</w:t>
      </w:r>
      <w:r w:rsidR="00520B28">
        <w:rPr>
          <w:rFonts w:ascii="宋体" w:hAnsi="宋体" w:cs="宋体" w:hint="eastAsia"/>
          <w:sz w:val="32"/>
          <w:szCs w:val="32"/>
        </w:rPr>
        <w:t>4433.27</w:t>
      </w:r>
      <w:r>
        <w:rPr>
          <w:rFonts w:ascii="仿宋_GB2312" w:eastAsia="仿宋_GB2312" w:cs="DengXian-Regular" w:hint="eastAsia"/>
          <w:sz w:val="32"/>
          <w:szCs w:val="32"/>
        </w:rPr>
        <w:t>万元，</w:t>
      </w:r>
      <w:r>
        <w:rPr>
          <w:rFonts w:ascii="仿宋_GB2312" w:eastAsia="仿宋_GB2312" w:cs="DengXian-Regular" w:hint="eastAsia"/>
          <w:sz w:val="32"/>
          <w:szCs w:val="32"/>
        </w:rPr>
        <w:lastRenderedPageBreak/>
        <w:t>完成年初预算的</w:t>
      </w:r>
      <w:r w:rsidR="00520B28">
        <w:rPr>
          <w:rFonts w:ascii="仿宋_GB2312" w:eastAsia="仿宋_GB2312" w:cs="DengXian-Regular" w:hint="eastAsia"/>
          <w:sz w:val="32"/>
          <w:szCs w:val="32"/>
        </w:rPr>
        <w:t>123</w:t>
      </w:r>
      <w:r w:rsidR="00520B28">
        <w:rPr>
          <w:rFonts w:ascii="宋体" w:hAnsi="宋体" w:cs="宋体" w:hint="eastAsia"/>
          <w:sz w:val="32"/>
          <w:szCs w:val="32"/>
        </w:rPr>
        <w:t>.77</w:t>
      </w:r>
      <w:r>
        <w:rPr>
          <w:rFonts w:ascii="仿宋_GB2312" w:eastAsia="仿宋_GB2312" w:cs="DengXian-Regular" w:hint="eastAsia"/>
          <w:sz w:val="32"/>
          <w:szCs w:val="32"/>
        </w:rPr>
        <w:t>%,比年初预算增加</w:t>
      </w:r>
      <w:r w:rsidR="00520B28">
        <w:rPr>
          <w:rFonts w:ascii="仿宋_GB2312" w:eastAsia="仿宋_GB2312" w:cs="DengXian-Regular" w:hint="eastAsia"/>
          <w:sz w:val="32"/>
          <w:szCs w:val="32"/>
        </w:rPr>
        <w:t>851</w:t>
      </w:r>
      <w:r w:rsidR="00520B28">
        <w:rPr>
          <w:rFonts w:ascii="宋体" w:hAnsi="宋体" w:cs="宋体" w:hint="eastAsia"/>
          <w:sz w:val="32"/>
          <w:szCs w:val="32"/>
        </w:rPr>
        <w:t>.37</w:t>
      </w:r>
      <w:r w:rsidR="00961190">
        <w:rPr>
          <w:rFonts w:ascii="仿宋_GB2312" w:eastAsia="仿宋_GB2312" w:cs="DengXian-Regular" w:hint="eastAsia"/>
          <w:sz w:val="32"/>
          <w:szCs w:val="32"/>
        </w:rPr>
        <w:t>万元，决算数大于预算数</w:t>
      </w:r>
      <w:r>
        <w:rPr>
          <w:rFonts w:ascii="仿宋_GB2312" w:eastAsia="仿宋_GB2312" w:cs="DengXian-Regular" w:hint="eastAsia"/>
          <w:sz w:val="32"/>
          <w:szCs w:val="32"/>
        </w:rPr>
        <w:t>主要是</w:t>
      </w:r>
      <w:r w:rsidR="00520B28">
        <w:rPr>
          <w:rFonts w:ascii="仿宋_GB2312" w:eastAsia="仿宋_GB2312" w:cs="DengXian-Regular" w:hint="eastAsia"/>
          <w:sz w:val="32"/>
          <w:szCs w:val="32"/>
        </w:rPr>
        <w:t>本年度增加项目支出</w:t>
      </w:r>
      <w:r>
        <w:rPr>
          <w:rFonts w:ascii="仿宋_GB2312" w:eastAsia="仿宋_GB2312" w:cs="DengXian-Regular" w:hint="eastAsia"/>
          <w:sz w:val="32"/>
          <w:szCs w:val="32"/>
        </w:rPr>
        <w:t>。</w:t>
      </w:r>
    </w:p>
    <w:p w:rsidR="00E73081" w:rsidRDefault="002F2ECE">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其中，一般公共预算财政拨款本年收入完成年初预算</w:t>
      </w:r>
      <w:r w:rsidR="004F2BEC">
        <w:rPr>
          <w:rFonts w:ascii="仿宋_GB2312" w:eastAsia="仿宋_GB2312" w:cs="DengXian-Regular" w:hint="eastAsia"/>
          <w:sz w:val="32"/>
          <w:szCs w:val="32"/>
        </w:rPr>
        <w:t>128</w:t>
      </w:r>
      <w:r w:rsidR="004F2BEC">
        <w:rPr>
          <w:rFonts w:ascii="宋体" w:hAnsi="宋体" w:cs="宋体" w:hint="eastAsia"/>
          <w:sz w:val="32"/>
          <w:szCs w:val="32"/>
        </w:rPr>
        <w:t>.21</w:t>
      </w:r>
      <w:r>
        <w:rPr>
          <w:rFonts w:ascii="仿宋_GB2312" w:eastAsia="仿宋_GB2312" w:cs="DengXian-Regular" w:hint="eastAsia"/>
          <w:sz w:val="32"/>
          <w:szCs w:val="32"/>
        </w:rPr>
        <w:t>%，比年初预算增加</w:t>
      </w:r>
      <w:r w:rsidR="004F2BEC">
        <w:rPr>
          <w:rFonts w:ascii="仿宋_GB2312" w:eastAsia="仿宋_GB2312" w:cs="DengXian-Regular" w:hint="eastAsia"/>
          <w:sz w:val="32"/>
          <w:szCs w:val="32"/>
        </w:rPr>
        <w:t>866</w:t>
      </w:r>
      <w:r w:rsidR="004F2BEC">
        <w:rPr>
          <w:rFonts w:ascii="宋体" w:hAnsi="宋体" w:cs="宋体" w:hint="eastAsia"/>
          <w:sz w:val="32"/>
          <w:szCs w:val="32"/>
        </w:rPr>
        <w:t>.27</w:t>
      </w:r>
      <w:r>
        <w:rPr>
          <w:rFonts w:ascii="仿宋_GB2312" w:eastAsia="仿宋_GB2312" w:cs="DengXian-Regular" w:hint="eastAsia"/>
          <w:sz w:val="32"/>
          <w:szCs w:val="32"/>
        </w:rPr>
        <w:t>万元，</w:t>
      </w:r>
      <w:r w:rsidR="00961190">
        <w:rPr>
          <w:rFonts w:ascii="仿宋_GB2312" w:eastAsia="仿宋_GB2312" w:cs="DengXian-Regular" w:hint="eastAsia"/>
          <w:sz w:val="32"/>
          <w:szCs w:val="32"/>
        </w:rPr>
        <w:t>决算数大于预算数</w:t>
      </w:r>
      <w:r>
        <w:rPr>
          <w:rFonts w:ascii="仿宋_GB2312" w:eastAsia="仿宋_GB2312" w:cs="DengXian-Regular" w:hint="eastAsia"/>
          <w:sz w:val="32"/>
          <w:szCs w:val="32"/>
        </w:rPr>
        <w:t>主要是</w:t>
      </w:r>
      <w:r w:rsidR="004F2BEC">
        <w:rPr>
          <w:rFonts w:ascii="仿宋_GB2312" w:eastAsia="仿宋_GB2312" w:cs="DengXian-Regular" w:hint="eastAsia"/>
          <w:sz w:val="32"/>
          <w:szCs w:val="32"/>
        </w:rPr>
        <w:t>本年度增加项目支出</w:t>
      </w:r>
      <w:r>
        <w:rPr>
          <w:rFonts w:ascii="仿宋_GB2312" w:eastAsia="仿宋_GB2312" w:cs="DengXian-Regular" w:hint="eastAsia"/>
          <w:sz w:val="32"/>
          <w:szCs w:val="32"/>
        </w:rPr>
        <w:t>；支出完成年初预算</w:t>
      </w:r>
      <w:r w:rsidR="004F2BEC">
        <w:rPr>
          <w:rFonts w:ascii="仿宋_GB2312" w:eastAsia="仿宋_GB2312" w:cs="DengXian-Regular" w:hint="eastAsia"/>
          <w:sz w:val="32"/>
          <w:szCs w:val="32"/>
        </w:rPr>
        <w:t>10</w:t>
      </w:r>
      <w:r w:rsidR="004F2BEC">
        <w:rPr>
          <w:rFonts w:ascii="宋体" w:hAnsi="宋体" w:cs="宋体" w:hint="eastAsia"/>
          <w:sz w:val="32"/>
          <w:szCs w:val="32"/>
        </w:rPr>
        <w:t>9.71</w:t>
      </w:r>
      <w:r>
        <w:rPr>
          <w:rFonts w:ascii="仿宋_GB2312" w:eastAsia="仿宋_GB2312" w:cs="DengXian-Regular" w:hint="eastAsia"/>
          <w:sz w:val="32"/>
          <w:szCs w:val="32"/>
        </w:rPr>
        <w:t>%，比年初预算增加</w:t>
      </w:r>
      <w:r w:rsidR="004F2BEC">
        <w:rPr>
          <w:rFonts w:ascii="仿宋_GB2312" w:eastAsia="仿宋_GB2312" w:cs="DengXian-Regular" w:hint="eastAsia"/>
          <w:sz w:val="32"/>
          <w:szCs w:val="32"/>
        </w:rPr>
        <w:t>3</w:t>
      </w:r>
      <w:r w:rsidR="004F2BEC">
        <w:rPr>
          <w:rFonts w:ascii="宋体" w:hAnsi="宋体" w:cs="宋体" w:hint="eastAsia"/>
          <w:sz w:val="32"/>
          <w:szCs w:val="32"/>
        </w:rPr>
        <w:t>47.97</w:t>
      </w:r>
      <w:r>
        <w:rPr>
          <w:rFonts w:ascii="仿宋_GB2312" w:eastAsia="仿宋_GB2312" w:cs="DengXian-Regular" w:hint="eastAsia"/>
          <w:sz w:val="32"/>
          <w:szCs w:val="32"/>
        </w:rPr>
        <w:t>万元，</w:t>
      </w:r>
      <w:r w:rsidR="00961190">
        <w:rPr>
          <w:rFonts w:ascii="仿宋_GB2312" w:eastAsia="仿宋_GB2312" w:cs="DengXian-Regular" w:hint="eastAsia"/>
          <w:sz w:val="32"/>
          <w:szCs w:val="32"/>
        </w:rPr>
        <w:t>决算数大于预算数</w:t>
      </w:r>
      <w:r>
        <w:rPr>
          <w:rFonts w:ascii="仿宋_GB2312" w:eastAsia="仿宋_GB2312" w:cs="DengXian-Regular" w:hint="eastAsia"/>
          <w:sz w:val="32"/>
          <w:szCs w:val="32"/>
        </w:rPr>
        <w:t>主要是</w:t>
      </w:r>
      <w:r w:rsidR="004F2BEC">
        <w:rPr>
          <w:rFonts w:ascii="仿宋_GB2312" w:eastAsia="仿宋_GB2312" w:cs="DengXian-Regular" w:hint="eastAsia"/>
          <w:sz w:val="32"/>
          <w:szCs w:val="32"/>
        </w:rPr>
        <w:t>本年度增加项目支出</w:t>
      </w:r>
      <w:r>
        <w:rPr>
          <w:rFonts w:ascii="仿宋_GB2312" w:eastAsia="仿宋_GB2312" w:cs="DengXian-Regular" w:hint="eastAsia"/>
          <w:sz w:val="32"/>
          <w:szCs w:val="32"/>
        </w:rPr>
        <w:t>。政府性基金预算财政拨款本年收入完成年初预算</w:t>
      </w:r>
      <w:r w:rsidR="004F2BEC">
        <w:rPr>
          <w:rFonts w:ascii="仿宋_GB2312" w:eastAsia="仿宋_GB2312" w:cs="DengXian-Regular" w:hint="eastAsia"/>
          <w:sz w:val="32"/>
          <w:szCs w:val="32"/>
        </w:rPr>
        <w:t>100</w:t>
      </w:r>
      <w:r>
        <w:rPr>
          <w:rFonts w:ascii="仿宋_GB2312" w:eastAsia="仿宋_GB2312" w:cs="DengXian-Regular" w:hint="eastAsia"/>
          <w:sz w:val="32"/>
          <w:szCs w:val="32"/>
        </w:rPr>
        <w:t>%，比年初预算增加</w:t>
      </w:r>
      <w:r w:rsidR="004F2BEC">
        <w:rPr>
          <w:rFonts w:ascii="仿宋_GB2312" w:eastAsia="仿宋_GB2312" w:cs="DengXian-Regular" w:hint="eastAsia"/>
          <w:sz w:val="32"/>
          <w:szCs w:val="32"/>
        </w:rPr>
        <w:t>503</w:t>
      </w:r>
      <w:r w:rsidR="004F2BEC">
        <w:rPr>
          <w:rFonts w:ascii="宋体" w:hAnsi="宋体" w:cs="宋体" w:hint="eastAsia"/>
          <w:sz w:val="32"/>
          <w:szCs w:val="32"/>
        </w:rPr>
        <w:t>.40</w:t>
      </w:r>
      <w:r>
        <w:rPr>
          <w:rFonts w:ascii="仿宋_GB2312" w:eastAsia="仿宋_GB2312" w:cs="DengXian-Regular" w:hint="eastAsia"/>
          <w:sz w:val="32"/>
          <w:szCs w:val="32"/>
        </w:rPr>
        <w:t>万元，</w:t>
      </w:r>
      <w:r w:rsidR="00961190">
        <w:rPr>
          <w:rFonts w:ascii="仿宋_GB2312" w:eastAsia="仿宋_GB2312" w:cs="DengXian-Regular" w:hint="eastAsia"/>
          <w:sz w:val="32"/>
          <w:szCs w:val="32"/>
        </w:rPr>
        <w:t>决算数大于预算数</w:t>
      </w:r>
      <w:r>
        <w:rPr>
          <w:rFonts w:ascii="仿宋_GB2312" w:eastAsia="仿宋_GB2312" w:cs="DengXian-Regular" w:hint="eastAsia"/>
          <w:sz w:val="32"/>
          <w:szCs w:val="32"/>
        </w:rPr>
        <w:t>主要是</w:t>
      </w:r>
      <w:r w:rsidR="004F2BEC">
        <w:rPr>
          <w:rFonts w:ascii="仿宋_GB2312" w:eastAsia="仿宋_GB2312" w:cs="DengXian-Regular" w:hint="eastAsia"/>
          <w:sz w:val="32"/>
          <w:szCs w:val="32"/>
        </w:rPr>
        <w:t>污水处理</w:t>
      </w:r>
      <w:r w:rsidR="004F2BEC" w:rsidRPr="00433B36">
        <w:rPr>
          <w:rFonts w:ascii="仿宋_GB2312" w:eastAsia="仿宋_GB2312" w:cs="DengXian-Regular" w:hint="eastAsia"/>
          <w:sz w:val="32"/>
          <w:szCs w:val="32"/>
        </w:rPr>
        <w:t>厂收入增加</w:t>
      </w:r>
      <w:r>
        <w:rPr>
          <w:rFonts w:ascii="仿宋_GB2312" w:eastAsia="仿宋_GB2312" w:cs="DengXian-Regular" w:hint="eastAsia"/>
          <w:sz w:val="32"/>
          <w:szCs w:val="32"/>
        </w:rPr>
        <w:t>；支出完成年初预算</w:t>
      </w:r>
      <w:r w:rsidR="00663E17">
        <w:rPr>
          <w:rFonts w:ascii="仿宋_GB2312" w:eastAsia="仿宋_GB2312" w:cs="DengXian-Regular" w:hint="eastAsia"/>
          <w:sz w:val="32"/>
          <w:szCs w:val="32"/>
        </w:rPr>
        <w:t>100</w:t>
      </w:r>
      <w:r>
        <w:rPr>
          <w:rFonts w:ascii="仿宋_GB2312" w:eastAsia="仿宋_GB2312" w:cs="DengXian-Regular" w:hint="eastAsia"/>
          <w:sz w:val="32"/>
          <w:szCs w:val="32"/>
        </w:rPr>
        <w:t>%，比年初预算增加</w:t>
      </w:r>
      <w:r w:rsidR="00663E17">
        <w:rPr>
          <w:rFonts w:ascii="仿宋_GB2312" w:eastAsia="仿宋_GB2312" w:cs="DengXian-Regular" w:hint="eastAsia"/>
          <w:sz w:val="32"/>
          <w:szCs w:val="32"/>
        </w:rPr>
        <w:t>503</w:t>
      </w:r>
      <w:r w:rsidR="00663E17">
        <w:rPr>
          <w:rFonts w:ascii="宋体" w:hAnsi="宋体" w:cs="宋体" w:hint="eastAsia"/>
          <w:sz w:val="32"/>
          <w:szCs w:val="32"/>
        </w:rPr>
        <w:t>.40</w:t>
      </w:r>
      <w:r>
        <w:rPr>
          <w:rFonts w:ascii="仿宋_GB2312" w:eastAsia="仿宋_GB2312" w:cs="DengXian-Regular" w:hint="eastAsia"/>
          <w:sz w:val="32"/>
          <w:szCs w:val="32"/>
        </w:rPr>
        <w:t>万元，</w:t>
      </w:r>
      <w:r w:rsidR="00961190">
        <w:rPr>
          <w:rFonts w:ascii="仿宋_GB2312" w:eastAsia="仿宋_GB2312" w:cs="DengXian-Regular" w:hint="eastAsia"/>
          <w:sz w:val="32"/>
          <w:szCs w:val="32"/>
        </w:rPr>
        <w:t>决算数大于预算数</w:t>
      </w:r>
      <w:r>
        <w:rPr>
          <w:rFonts w:ascii="仿宋_GB2312" w:eastAsia="仿宋_GB2312" w:cs="DengXian-Regular" w:hint="eastAsia"/>
          <w:sz w:val="32"/>
          <w:szCs w:val="32"/>
        </w:rPr>
        <w:t>主要是</w:t>
      </w:r>
      <w:r w:rsidR="00663E17">
        <w:rPr>
          <w:rFonts w:ascii="仿宋_GB2312" w:eastAsia="仿宋_GB2312" w:cs="DengXian-Regular" w:hint="eastAsia"/>
          <w:sz w:val="32"/>
          <w:szCs w:val="32"/>
        </w:rPr>
        <w:t>污水处理</w:t>
      </w:r>
      <w:r w:rsidR="00663E17" w:rsidRPr="00433B36">
        <w:rPr>
          <w:rFonts w:ascii="仿宋_GB2312" w:eastAsia="仿宋_GB2312" w:cs="DengXian-Regular" w:hint="eastAsia"/>
          <w:sz w:val="32"/>
          <w:szCs w:val="32"/>
        </w:rPr>
        <w:t>厂收入增加</w:t>
      </w:r>
      <w:r>
        <w:rPr>
          <w:rFonts w:ascii="仿宋_GB2312" w:eastAsia="仿宋_GB2312" w:cs="DengXian-Regular" w:hint="eastAsia"/>
          <w:sz w:val="32"/>
          <w:szCs w:val="32"/>
        </w:rPr>
        <w:t>。</w:t>
      </w:r>
    </w:p>
    <w:p w:rsidR="00961190" w:rsidRDefault="001B4E3F" w:rsidP="00961190">
      <w:pPr>
        <w:adjustRightInd w:val="0"/>
        <w:snapToGrid w:val="0"/>
        <w:spacing w:after="0" w:line="580" w:lineRule="exact"/>
        <w:jc w:val="center"/>
        <w:rPr>
          <w:rFonts w:ascii="仿宋_GB2312" w:eastAsia="仿宋_GB2312" w:cs="DengXian-Regular"/>
          <w:sz w:val="24"/>
        </w:rPr>
      </w:pPr>
      <w:r>
        <w:rPr>
          <w:rFonts w:eastAsia="仿宋_GB2312" w:hint="eastAsia"/>
          <w:noProof/>
          <w:sz w:val="32"/>
          <w:szCs w:val="32"/>
        </w:rPr>
        <w:drawing>
          <wp:anchor distT="0" distB="0" distL="114300" distR="114300" simplePos="0" relativeHeight="251661312" behindDoc="0" locked="0" layoutInCell="1" allowOverlap="1">
            <wp:simplePos x="0" y="0"/>
            <wp:positionH relativeFrom="column">
              <wp:posOffset>553720</wp:posOffset>
            </wp:positionH>
            <wp:positionV relativeFrom="paragraph">
              <wp:posOffset>328295</wp:posOffset>
            </wp:positionV>
            <wp:extent cx="4572000" cy="3124200"/>
            <wp:effectExtent l="19050" t="0" r="19050" b="0"/>
            <wp:wrapNone/>
            <wp:docPr id="15"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sidR="00961190" w:rsidRPr="00961190">
        <w:rPr>
          <w:rFonts w:eastAsia="仿宋_GB2312" w:hint="eastAsia"/>
          <w:sz w:val="32"/>
          <w:szCs w:val="32"/>
        </w:rPr>
        <w:t>图</w:t>
      </w:r>
      <w:r w:rsidR="00961190" w:rsidRPr="00961190">
        <w:rPr>
          <w:rFonts w:eastAsia="仿宋_GB2312" w:hint="eastAsia"/>
          <w:sz w:val="32"/>
          <w:szCs w:val="32"/>
        </w:rPr>
        <w:t>4</w:t>
      </w:r>
      <w:r w:rsidR="00961190" w:rsidRPr="00961190">
        <w:rPr>
          <w:rFonts w:eastAsia="仿宋_GB2312" w:hint="eastAsia"/>
          <w:sz w:val="32"/>
          <w:szCs w:val="32"/>
        </w:rPr>
        <w:t>：财政拨款收支预决算对比情况</w:t>
      </w:r>
    </w:p>
    <w:p w:rsidR="00695557" w:rsidRPr="00961190" w:rsidRDefault="00695557" w:rsidP="00695557">
      <w:pPr>
        <w:adjustRightInd w:val="0"/>
        <w:snapToGrid w:val="0"/>
        <w:spacing w:after="0" w:line="580" w:lineRule="exact"/>
        <w:ind w:firstLineChars="200" w:firstLine="640"/>
        <w:rPr>
          <w:rFonts w:ascii="仿宋_GB2312" w:eastAsia="仿宋_GB2312" w:cs="DengXian-Regular"/>
          <w:sz w:val="32"/>
          <w:szCs w:val="32"/>
          <w:highlight w:val="yellow"/>
        </w:rPr>
      </w:pPr>
    </w:p>
    <w:p w:rsidR="00695557" w:rsidRDefault="00695557" w:rsidP="009B4FDF">
      <w:pPr>
        <w:adjustRightInd w:val="0"/>
        <w:snapToGrid w:val="0"/>
        <w:spacing w:after="0" w:line="580" w:lineRule="exact"/>
        <w:ind w:firstLineChars="200" w:firstLine="640"/>
        <w:rPr>
          <w:rFonts w:ascii="仿宋_GB2312" w:eastAsia="仿宋_GB2312" w:cs="DengXian-Regular"/>
          <w:sz w:val="32"/>
          <w:szCs w:val="32"/>
          <w:highlight w:val="yellow"/>
        </w:rPr>
      </w:pPr>
    </w:p>
    <w:p w:rsidR="009B4FDF" w:rsidRDefault="009B4FDF" w:rsidP="00695557">
      <w:pPr>
        <w:adjustRightInd w:val="0"/>
        <w:snapToGrid w:val="0"/>
        <w:spacing w:after="0" w:line="580" w:lineRule="exact"/>
        <w:ind w:firstLineChars="200" w:firstLine="640"/>
        <w:rPr>
          <w:rFonts w:ascii="仿宋_GB2312" w:eastAsia="仿宋_GB2312" w:cs="DengXian-Regular"/>
          <w:sz w:val="32"/>
          <w:szCs w:val="32"/>
          <w:highlight w:val="yellow"/>
        </w:rPr>
      </w:pPr>
    </w:p>
    <w:p w:rsidR="00695557" w:rsidRDefault="00695557">
      <w:pPr>
        <w:adjustRightInd w:val="0"/>
        <w:snapToGrid w:val="0"/>
        <w:spacing w:after="0" w:line="580" w:lineRule="exact"/>
        <w:ind w:firstLineChars="200" w:firstLine="640"/>
        <w:rPr>
          <w:rFonts w:ascii="仿宋_GB2312" w:eastAsia="仿宋_GB2312" w:cs="DengXian-Regular"/>
          <w:sz w:val="32"/>
          <w:szCs w:val="32"/>
          <w:highlight w:val="yellow"/>
        </w:rPr>
      </w:pPr>
    </w:p>
    <w:p w:rsidR="00695557" w:rsidRDefault="00695557">
      <w:pPr>
        <w:adjustRightInd w:val="0"/>
        <w:snapToGrid w:val="0"/>
        <w:spacing w:after="0" w:line="580" w:lineRule="exact"/>
        <w:ind w:firstLineChars="200" w:firstLine="640"/>
        <w:rPr>
          <w:rFonts w:ascii="仿宋_GB2312" w:eastAsia="仿宋_GB2312" w:cs="DengXian-Regular"/>
          <w:sz w:val="32"/>
          <w:szCs w:val="32"/>
          <w:highlight w:val="yellow"/>
        </w:rPr>
      </w:pPr>
    </w:p>
    <w:p w:rsidR="009B4FDF" w:rsidRDefault="009B4FDF">
      <w:pPr>
        <w:adjustRightInd w:val="0"/>
        <w:snapToGrid w:val="0"/>
        <w:spacing w:after="0" w:line="580" w:lineRule="exact"/>
        <w:ind w:firstLineChars="200" w:firstLine="640"/>
        <w:rPr>
          <w:rFonts w:ascii="仿宋_GB2312" w:eastAsia="仿宋_GB2312" w:cs="DengXian-Regular"/>
          <w:sz w:val="32"/>
          <w:szCs w:val="32"/>
          <w:highlight w:val="yellow"/>
        </w:rPr>
      </w:pPr>
    </w:p>
    <w:p w:rsidR="005D5C7E" w:rsidRDefault="005D5C7E">
      <w:pPr>
        <w:adjustRightInd w:val="0"/>
        <w:snapToGrid w:val="0"/>
        <w:spacing w:after="0" w:line="580" w:lineRule="exact"/>
        <w:ind w:firstLineChars="200" w:firstLine="640"/>
        <w:rPr>
          <w:rFonts w:ascii="仿宋_GB2312" w:eastAsia="仿宋_GB2312" w:cs="DengXian-Regular"/>
          <w:sz w:val="32"/>
          <w:szCs w:val="32"/>
          <w:highlight w:val="yellow"/>
        </w:rPr>
      </w:pPr>
    </w:p>
    <w:p w:rsidR="009B4FDF" w:rsidRDefault="009B4FDF">
      <w:pPr>
        <w:adjustRightInd w:val="0"/>
        <w:snapToGrid w:val="0"/>
        <w:spacing w:after="0" w:line="580" w:lineRule="exact"/>
        <w:ind w:firstLineChars="200" w:firstLine="640"/>
        <w:rPr>
          <w:rFonts w:ascii="仿宋_GB2312" w:eastAsia="仿宋_GB2312" w:cs="DengXian-Regular"/>
          <w:sz w:val="32"/>
          <w:szCs w:val="32"/>
          <w:highlight w:val="yellow"/>
        </w:rPr>
      </w:pPr>
    </w:p>
    <w:p w:rsidR="001B4E3F" w:rsidRDefault="001B4E3F">
      <w:pPr>
        <w:adjustRightInd w:val="0"/>
        <w:snapToGrid w:val="0"/>
        <w:spacing w:after="0" w:line="580" w:lineRule="exact"/>
        <w:ind w:firstLineChars="200" w:firstLine="640"/>
        <w:rPr>
          <w:rFonts w:ascii="仿宋_GB2312" w:eastAsia="仿宋_GB2312" w:cs="DengXian-Regular"/>
          <w:sz w:val="32"/>
          <w:szCs w:val="32"/>
          <w:highlight w:val="yellow"/>
        </w:rPr>
      </w:pPr>
    </w:p>
    <w:p w:rsidR="00E73081" w:rsidRDefault="002F2ECE" w:rsidP="002D1AE3">
      <w:pPr>
        <w:numPr>
          <w:ilvl w:val="0"/>
          <w:numId w:val="1"/>
        </w:numPr>
        <w:adjustRightInd w:val="0"/>
        <w:snapToGrid w:val="0"/>
        <w:spacing w:after="0" w:line="580" w:lineRule="exact"/>
        <w:ind w:leftChars="200" w:left="420"/>
        <w:rPr>
          <w:rFonts w:ascii="楷体_GB2312" w:eastAsia="楷体_GB2312" w:cs="DengXian-Bold"/>
          <w:b/>
          <w:bCs/>
          <w:sz w:val="32"/>
          <w:szCs w:val="32"/>
        </w:rPr>
      </w:pPr>
      <w:r>
        <w:rPr>
          <w:rFonts w:ascii="楷体_GB2312" w:eastAsia="楷体_GB2312" w:cs="DengXian-Bold" w:hint="eastAsia"/>
          <w:b/>
          <w:bCs/>
          <w:sz w:val="32"/>
          <w:szCs w:val="32"/>
        </w:rPr>
        <w:t>财政拨款支出决算结构情况。</w:t>
      </w:r>
    </w:p>
    <w:p w:rsidR="00E73081" w:rsidRDefault="002F2ECE" w:rsidP="00117E2C">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lastRenderedPageBreak/>
        <w:t>2018 年度财政拨款支出</w:t>
      </w:r>
      <w:r w:rsidR="00760487">
        <w:rPr>
          <w:rFonts w:ascii="宋体" w:hAnsi="宋体" w:cs="宋体" w:hint="eastAsia"/>
          <w:sz w:val="32"/>
          <w:szCs w:val="32"/>
        </w:rPr>
        <w:t>4433.27</w:t>
      </w:r>
      <w:r>
        <w:rPr>
          <w:rFonts w:ascii="仿宋_GB2312" w:eastAsia="仿宋_GB2312" w:cs="DengXian-Regular" w:hint="eastAsia"/>
          <w:sz w:val="32"/>
          <w:szCs w:val="32"/>
        </w:rPr>
        <w:t>万元，主要用于以下方面</w:t>
      </w:r>
      <w:r w:rsidRPr="00760487">
        <w:rPr>
          <w:rFonts w:ascii="仿宋_GB2312" w:eastAsia="仿宋_GB2312" w:cs="DengXian-Regular" w:hint="eastAsia"/>
          <w:sz w:val="32"/>
          <w:szCs w:val="32"/>
        </w:rPr>
        <w:t>：</w:t>
      </w:r>
      <w:r>
        <w:rPr>
          <w:rFonts w:ascii="仿宋_GB2312" w:eastAsia="仿宋_GB2312" w:cs="DengXian-Regular" w:hint="eastAsia"/>
          <w:sz w:val="32"/>
          <w:szCs w:val="32"/>
        </w:rPr>
        <w:t xml:space="preserve">社会保障和就业支出 </w:t>
      </w:r>
      <w:r w:rsidR="00760487">
        <w:rPr>
          <w:rFonts w:ascii="仿宋_GB2312" w:eastAsia="仿宋_GB2312" w:cs="DengXian-Regular" w:hint="eastAsia"/>
          <w:sz w:val="32"/>
          <w:szCs w:val="32"/>
        </w:rPr>
        <w:t>20</w:t>
      </w:r>
      <w:r w:rsidR="00760487">
        <w:rPr>
          <w:rFonts w:ascii="宋体" w:hAnsi="宋体" w:cs="宋体" w:hint="eastAsia"/>
          <w:sz w:val="32"/>
          <w:szCs w:val="32"/>
        </w:rPr>
        <w:t>.73</w:t>
      </w:r>
      <w:r>
        <w:rPr>
          <w:rFonts w:ascii="仿宋_GB2312" w:eastAsia="仿宋_GB2312" w:cs="DengXian-Regular" w:hint="eastAsia"/>
          <w:sz w:val="32"/>
          <w:szCs w:val="32"/>
        </w:rPr>
        <w:t>万元，占</w:t>
      </w:r>
      <w:r w:rsidR="00760487">
        <w:rPr>
          <w:rFonts w:ascii="仿宋_GB2312" w:eastAsia="仿宋_GB2312" w:cs="DengXian-Regular" w:hint="eastAsia"/>
          <w:sz w:val="32"/>
          <w:szCs w:val="32"/>
        </w:rPr>
        <w:t>0</w:t>
      </w:r>
      <w:r w:rsidR="00760487">
        <w:rPr>
          <w:rFonts w:ascii="宋体" w:hAnsi="宋体" w:cs="宋体" w:hint="eastAsia"/>
          <w:sz w:val="32"/>
          <w:szCs w:val="32"/>
        </w:rPr>
        <w:t>.47</w:t>
      </w:r>
      <w:r>
        <w:rPr>
          <w:rFonts w:ascii="仿宋_GB2312" w:eastAsia="仿宋_GB2312" w:cs="DengXian-Regular" w:hint="eastAsia"/>
          <w:sz w:val="32"/>
          <w:szCs w:val="32"/>
        </w:rPr>
        <w:t>%；</w:t>
      </w:r>
      <w:r w:rsidR="00760487">
        <w:rPr>
          <w:rFonts w:ascii="仿宋_GB2312" w:eastAsia="仿宋_GB2312" w:cs="DengXian-Regular" w:hint="eastAsia"/>
          <w:sz w:val="32"/>
          <w:szCs w:val="32"/>
        </w:rPr>
        <w:t>医疗卫生与计划生育支出7</w:t>
      </w:r>
      <w:r w:rsidR="00760487">
        <w:rPr>
          <w:rFonts w:ascii="宋体" w:hAnsi="宋体" w:cs="宋体" w:hint="eastAsia"/>
          <w:sz w:val="32"/>
          <w:szCs w:val="32"/>
        </w:rPr>
        <w:t>.31万元，占0.16%；节能环保支出3889.37万元，占87.73%；城乡社区支出503.4万元，占11.36%；</w:t>
      </w:r>
      <w:r>
        <w:rPr>
          <w:rFonts w:ascii="仿宋_GB2312" w:eastAsia="仿宋_GB2312" w:cs="DengXian-Regular" w:hint="eastAsia"/>
          <w:sz w:val="32"/>
          <w:szCs w:val="32"/>
        </w:rPr>
        <w:t>住房保障支出</w:t>
      </w:r>
      <w:r w:rsidR="00760487">
        <w:rPr>
          <w:rFonts w:ascii="仿宋_GB2312" w:eastAsia="仿宋_GB2312" w:cs="DengXian-Regular" w:hint="eastAsia"/>
          <w:sz w:val="32"/>
          <w:szCs w:val="32"/>
        </w:rPr>
        <w:t>12</w:t>
      </w:r>
      <w:r w:rsidR="00760487">
        <w:rPr>
          <w:rFonts w:ascii="宋体" w:hAnsi="宋体" w:cs="宋体" w:hint="eastAsia"/>
          <w:sz w:val="32"/>
          <w:szCs w:val="32"/>
        </w:rPr>
        <w:t>.46</w:t>
      </w:r>
      <w:r>
        <w:rPr>
          <w:rFonts w:ascii="仿宋_GB2312" w:eastAsia="仿宋_GB2312" w:cs="DengXian-Regular" w:hint="eastAsia"/>
          <w:sz w:val="32"/>
          <w:szCs w:val="32"/>
        </w:rPr>
        <w:t>万元，占</w:t>
      </w:r>
      <w:r w:rsidR="00760487">
        <w:rPr>
          <w:rFonts w:ascii="仿宋_GB2312" w:eastAsia="仿宋_GB2312" w:cs="DengXian-Regular" w:hint="eastAsia"/>
          <w:sz w:val="32"/>
          <w:szCs w:val="32"/>
        </w:rPr>
        <w:t>0</w:t>
      </w:r>
      <w:r w:rsidR="00760487">
        <w:rPr>
          <w:rFonts w:ascii="宋体" w:hAnsi="宋体" w:cs="宋体" w:hint="eastAsia"/>
          <w:sz w:val="32"/>
          <w:szCs w:val="32"/>
        </w:rPr>
        <w:t>.28</w:t>
      </w:r>
      <w:r>
        <w:rPr>
          <w:rFonts w:ascii="仿宋_GB2312" w:eastAsia="仿宋_GB2312" w:cs="DengXian-Regular" w:hint="eastAsia"/>
          <w:sz w:val="32"/>
          <w:szCs w:val="32"/>
        </w:rPr>
        <w:t>%。</w:t>
      </w:r>
    </w:p>
    <w:p w:rsidR="00E73081" w:rsidRDefault="00961190" w:rsidP="00961190">
      <w:pPr>
        <w:adjustRightInd w:val="0"/>
        <w:snapToGrid w:val="0"/>
        <w:spacing w:after="0" w:line="580" w:lineRule="exact"/>
        <w:jc w:val="center"/>
        <w:rPr>
          <w:rFonts w:ascii="楷体_GB2312" w:eastAsia="楷体_GB2312" w:cs="DengXian-Bold"/>
          <w:b/>
          <w:bCs/>
          <w:sz w:val="32"/>
          <w:szCs w:val="32"/>
        </w:rPr>
      </w:pPr>
      <w:r w:rsidRPr="00961190">
        <w:rPr>
          <w:rFonts w:eastAsia="仿宋_GB2312" w:hint="eastAsia"/>
          <w:sz w:val="32"/>
          <w:szCs w:val="32"/>
        </w:rPr>
        <w:t>图</w:t>
      </w:r>
      <w:r w:rsidRPr="00961190">
        <w:rPr>
          <w:rFonts w:eastAsia="仿宋_GB2312" w:hint="eastAsia"/>
          <w:sz w:val="32"/>
          <w:szCs w:val="32"/>
        </w:rPr>
        <w:t>5</w:t>
      </w:r>
      <w:r w:rsidRPr="00961190">
        <w:rPr>
          <w:rFonts w:eastAsia="仿宋_GB2312" w:hint="eastAsia"/>
          <w:sz w:val="32"/>
          <w:szCs w:val="32"/>
        </w:rPr>
        <w:t>：财政拨款支出决算结构（按功能分类）</w:t>
      </w:r>
    </w:p>
    <w:p w:rsidR="00E73081" w:rsidRDefault="005D5C7E">
      <w:pPr>
        <w:adjustRightInd w:val="0"/>
        <w:snapToGrid w:val="0"/>
        <w:spacing w:after="0" w:line="580" w:lineRule="exact"/>
        <w:rPr>
          <w:rFonts w:ascii="楷体_GB2312" w:eastAsia="楷体_GB2312" w:cs="DengXian-Bold"/>
          <w:b/>
          <w:bCs/>
          <w:sz w:val="32"/>
          <w:szCs w:val="32"/>
        </w:rPr>
      </w:pPr>
      <w:r>
        <w:rPr>
          <w:rFonts w:ascii="楷体_GB2312" w:eastAsia="楷体_GB2312" w:cs="DengXian-Bold"/>
          <w:b/>
          <w:bCs/>
          <w:noProof/>
          <w:sz w:val="32"/>
          <w:szCs w:val="32"/>
        </w:rPr>
        <w:drawing>
          <wp:anchor distT="0" distB="0" distL="114300" distR="114300" simplePos="0" relativeHeight="251662336" behindDoc="1" locked="0" layoutInCell="1" allowOverlap="1">
            <wp:simplePos x="0" y="0"/>
            <wp:positionH relativeFrom="column">
              <wp:posOffset>363220</wp:posOffset>
            </wp:positionH>
            <wp:positionV relativeFrom="paragraph">
              <wp:posOffset>109220</wp:posOffset>
            </wp:positionV>
            <wp:extent cx="4572000" cy="2657475"/>
            <wp:effectExtent l="19050" t="0" r="19050" b="0"/>
            <wp:wrapNone/>
            <wp:docPr id="17"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rsidR="00E73081" w:rsidRDefault="00E73081">
      <w:pPr>
        <w:adjustRightInd w:val="0"/>
        <w:snapToGrid w:val="0"/>
        <w:spacing w:after="0" w:line="580" w:lineRule="exact"/>
        <w:rPr>
          <w:rFonts w:ascii="楷体_GB2312" w:eastAsia="楷体_GB2312" w:cs="DengXian-Bold"/>
          <w:b/>
          <w:bCs/>
          <w:sz w:val="32"/>
          <w:szCs w:val="32"/>
        </w:rPr>
      </w:pPr>
    </w:p>
    <w:p w:rsidR="005D5C7E" w:rsidRDefault="005D5C7E">
      <w:pPr>
        <w:adjustRightInd w:val="0"/>
        <w:snapToGrid w:val="0"/>
        <w:spacing w:after="0" w:line="580" w:lineRule="exact"/>
        <w:rPr>
          <w:rFonts w:ascii="楷体_GB2312" w:eastAsia="楷体_GB2312" w:cs="DengXian-Bold"/>
          <w:b/>
          <w:bCs/>
          <w:sz w:val="32"/>
          <w:szCs w:val="32"/>
        </w:rPr>
      </w:pPr>
    </w:p>
    <w:p w:rsidR="005D5C7E" w:rsidRDefault="005D5C7E">
      <w:pPr>
        <w:adjustRightInd w:val="0"/>
        <w:snapToGrid w:val="0"/>
        <w:spacing w:after="0" w:line="580" w:lineRule="exact"/>
        <w:rPr>
          <w:rFonts w:ascii="楷体_GB2312" w:eastAsia="楷体_GB2312" w:cs="DengXian-Bold"/>
          <w:b/>
          <w:bCs/>
          <w:sz w:val="32"/>
          <w:szCs w:val="32"/>
        </w:rPr>
      </w:pPr>
    </w:p>
    <w:p w:rsidR="005D5C7E" w:rsidRDefault="005D5C7E">
      <w:pPr>
        <w:adjustRightInd w:val="0"/>
        <w:snapToGrid w:val="0"/>
        <w:spacing w:after="0" w:line="580" w:lineRule="exact"/>
        <w:rPr>
          <w:rFonts w:ascii="楷体_GB2312" w:eastAsia="楷体_GB2312" w:cs="DengXian-Bold"/>
          <w:b/>
          <w:bCs/>
          <w:sz w:val="32"/>
          <w:szCs w:val="32"/>
        </w:rPr>
      </w:pPr>
    </w:p>
    <w:p w:rsidR="00E73081" w:rsidRPr="00961190" w:rsidRDefault="00E73081">
      <w:pPr>
        <w:adjustRightInd w:val="0"/>
        <w:snapToGrid w:val="0"/>
        <w:spacing w:after="0" w:line="580" w:lineRule="exact"/>
        <w:rPr>
          <w:rFonts w:ascii="楷体_GB2312" w:eastAsia="楷体_GB2312" w:cs="DengXian-Bold"/>
          <w:b/>
          <w:bCs/>
          <w:sz w:val="32"/>
          <w:szCs w:val="32"/>
        </w:rPr>
      </w:pPr>
    </w:p>
    <w:p w:rsidR="00B1751F" w:rsidRDefault="00B1751F" w:rsidP="002D1AE3">
      <w:pPr>
        <w:adjustRightInd w:val="0"/>
        <w:snapToGrid w:val="0"/>
        <w:spacing w:after="0" w:line="580" w:lineRule="exact"/>
        <w:ind w:leftChars="200" w:left="420"/>
        <w:rPr>
          <w:rFonts w:ascii="楷体_GB2312" w:eastAsia="楷体_GB2312" w:cs="DengXian-Bold"/>
          <w:b/>
          <w:bCs/>
          <w:sz w:val="32"/>
          <w:szCs w:val="32"/>
        </w:rPr>
      </w:pPr>
    </w:p>
    <w:p w:rsidR="005D5C7E" w:rsidRDefault="005D5C7E" w:rsidP="002D1AE3">
      <w:pPr>
        <w:adjustRightInd w:val="0"/>
        <w:snapToGrid w:val="0"/>
        <w:spacing w:after="0" w:line="580" w:lineRule="exact"/>
        <w:ind w:leftChars="200" w:left="420"/>
        <w:rPr>
          <w:rFonts w:ascii="楷体_GB2312" w:eastAsia="楷体_GB2312" w:cs="DengXian-Bold"/>
          <w:b/>
          <w:bCs/>
          <w:sz w:val="32"/>
          <w:szCs w:val="32"/>
        </w:rPr>
      </w:pPr>
    </w:p>
    <w:p w:rsidR="00E73081" w:rsidRDefault="002F2ECE" w:rsidP="002D1AE3">
      <w:pPr>
        <w:adjustRightInd w:val="0"/>
        <w:snapToGrid w:val="0"/>
        <w:spacing w:after="0" w:line="580" w:lineRule="exact"/>
        <w:ind w:leftChars="200" w:left="420"/>
        <w:rPr>
          <w:rFonts w:ascii="楷体_GB2312" w:eastAsia="楷体_GB2312" w:cs="DengXian-Bold"/>
          <w:b/>
          <w:bCs/>
          <w:sz w:val="32"/>
          <w:szCs w:val="32"/>
        </w:rPr>
      </w:pPr>
      <w:r>
        <w:rPr>
          <w:rFonts w:ascii="楷体_GB2312" w:eastAsia="楷体_GB2312" w:cs="DengXian-Bold" w:hint="eastAsia"/>
          <w:b/>
          <w:bCs/>
          <w:sz w:val="32"/>
          <w:szCs w:val="32"/>
        </w:rPr>
        <w:t>（四）一般公共预算</w:t>
      </w:r>
      <w:r w:rsidR="000D7C65">
        <w:rPr>
          <w:rFonts w:ascii="楷体_GB2312" w:eastAsia="楷体_GB2312" w:cs="DengXian-Bold" w:hint="eastAsia"/>
          <w:b/>
          <w:bCs/>
          <w:sz w:val="32"/>
          <w:szCs w:val="32"/>
        </w:rPr>
        <w:t>财政拨款</w:t>
      </w:r>
      <w:r>
        <w:rPr>
          <w:rFonts w:ascii="楷体_GB2312" w:eastAsia="楷体_GB2312" w:cs="DengXian-Bold" w:hint="eastAsia"/>
          <w:b/>
          <w:bCs/>
          <w:sz w:val="32"/>
          <w:szCs w:val="32"/>
        </w:rPr>
        <w:t>基本支出决算情况说明</w:t>
      </w:r>
    </w:p>
    <w:p w:rsidR="00E73081" w:rsidRDefault="002F2ECE">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2018 年度</w:t>
      </w:r>
      <w:r w:rsidR="000D7C65">
        <w:rPr>
          <w:rFonts w:ascii="仿宋_GB2312" w:eastAsia="仿宋_GB2312" w:cs="DengXian-Regular" w:hint="eastAsia"/>
          <w:sz w:val="32"/>
          <w:szCs w:val="32"/>
        </w:rPr>
        <w:t>一般公共预算</w:t>
      </w:r>
      <w:r>
        <w:rPr>
          <w:rFonts w:ascii="仿宋_GB2312" w:eastAsia="仿宋_GB2312" w:cs="DengXian-Regular" w:hint="eastAsia"/>
          <w:sz w:val="32"/>
          <w:szCs w:val="32"/>
        </w:rPr>
        <w:t>财政拨款基本支出</w:t>
      </w:r>
      <w:r w:rsidR="005770D0">
        <w:rPr>
          <w:rFonts w:ascii="仿宋_GB2312" w:eastAsia="仿宋_GB2312" w:cs="DengXian-Regular" w:hint="eastAsia"/>
          <w:sz w:val="32"/>
          <w:szCs w:val="32"/>
        </w:rPr>
        <w:t>686</w:t>
      </w:r>
      <w:r w:rsidR="005770D0">
        <w:rPr>
          <w:rFonts w:ascii="宋体" w:hAnsi="宋体" w:cs="宋体" w:hint="eastAsia"/>
          <w:sz w:val="32"/>
          <w:szCs w:val="32"/>
        </w:rPr>
        <w:t>.16</w:t>
      </w:r>
      <w:r>
        <w:rPr>
          <w:rFonts w:ascii="仿宋_GB2312" w:eastAsia="仿宋_GB2312" w:cs="DengXian-Regular" w:hint="eastAsia"/>
          <w:sz w:val="32"/>
          <w:szCs w:val="32"/>
        </w:rPr>
        <w:t>万元，其中：人员经费</w:t>
      </w:r>
      <w:r w:rsidR="005770D0">
        <w:rPr>
          <w:rFonts w:ascii="仿宋_GB2312" w:eastAsia="仿宋_GB2312" w:cs="DengXian-Regular" w:hint="eastAsia"/>
          <w:sz w:val="32"/>
          <w:szCs w:val="32"/>
        </w:rPr>
        <w:t>502</w:t>
      </w:r>
      <w:r w:rsidR="005770D0">
        <w:rPr>
          <w:rFonts w:ascii="宋体" w:hAnsi="宋体" w:cs="宋体" w:hint="eastAsia"/>
          <w:sz w:val="32"/>
          <w:szCs w:val="32"/>
        </w:rPr>
        <w:t>.22</w:t>
      </w:r>
      <w:r>
        <w:rPr>
          <w:rFonts w:ascii="仿宋_GB2312" w:eastAsia="仿宋_GB2312" w:cs="DengXian-Regular" w:hint="eastAsia"/>
          <w:sz w:val="32"/>
          <w:szCs w:val="32"/>
        </w:rPr>
        <w:t>万元，主要包括基本工资、津贴补贴、奖金、伙食补助费、绩效工资、机关事业单位基本养老保险缴费、职业年金缴费、职工基本医疗保险缴费、公务员医疗补助缴费、住房公积金、医疗费、其他社会保障缴费、其他工资福利支出、离休费、退休费、抚恤金、生活补助、医疗费补助、</w:t>
      </w:r>
      <w:r>
        <w:rPr>
          <w:rFonts w:ascii="仿宋_GB2312" w:eastAsia="仿宋_GB2312" w:cs="DengXian-Regular" w:hint="eastAsia"/>
          <w:sz w:val="32"/>
          <w:szCs w:val="32"/>
        </w:rPr>
        <w:lastRenderedPageBreak/>
        <w:t>奖励金、其他对个人和家庭的补助支出</w:t>
      </w:r>
      <w:r w:rsidR="007E072B">
        <w:rPr>
          <w:rFonts w:ascii="仿宋_GB2312" w:eastAsia="仿宋_GB2312" w:cs="DengXian-Regular" w:hint="eastAsia"/>
          <w:sz w:val="32"/>
          <w:szCs w:val="32"/>
        </w:rPr>
        <w:t>等</w:t>
      </w:r>
      <w:r>
        <w:rPr>
          <w:rFonts w:ascii="仿宋_GB2312" w:eastAsia="仿宋_GB2312" w:cs="DengXian-Regular" w:hint="eastAsia"/>
          <w:sz w:val="32"/>
          <w:szCs w:val="32"/>
        </w:rPr>
        <w:t>；公用经费</w:t>
      </w:r>
      <w:r w:rsidR="005770D0">
        <w:rPr>
          <w:rFonts w:ascii="仿宋_GB2312" w:eastAsia="仿宋_GB2312" w:cs="DengXian-Regular" w:hint="eastAsia"/>
          <w:sz w:val="32"/>
          <w:szCs w:val="32"/>
        </w:rPr>
        <w:t>183</w:t>
      </w:r>
      <w:r w:rsidR="005770D0">
        <w:rPr>
          <w:rFonts w:ascii="宋体" w:hAnsi="宋体" w:cs="宋体" w:hint="eastAsia"/>
          <w:sz w:val="32"/>
          <w:szCs w:val="32"/>
        </w:rPr>
        <w:t>.94</w:t>
      </w:r>
      <w:r>
        <w:rPr>
          <w:rFonts w:ascii="仿宋_GB2312" w:eastAsia="仿宋_GB2312" w:cs="DengXian-Regular" w:hint="eastAsia"/>
          <w:sz w:val="32"/>
          <w:szCs w:val="32"/>
        </w:rPr>
        <w:t>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资本性支出</w:t>
      </w:r>
      <w:r w:rsidR="007E072B">
        <w:rPr>
          <w:rFonts w:ascii="仿宋_GB2312" w:eastAsia="仿宋_GB2312" w:cs="DengXian-Regular" w:hint="eastAsia"/>
          <w:sz w:val="32"/>
          <w:szCs w:val="32"/>
        </w:rPr>
        <w:t>等</w:t>
      </w:r>
      <w:r>
        <w:rPr>
          <w:rFonts w:ascii="仿宋_GB2312" w:eastAsia="仿宋_GB2312" w:cs="DengXian-Regular" w:hint="eastAsia"/>
          <w:sz w:val="32"/>
          <w:szCs w:val="32"/>
        </w:rPr>
        <w:t>。</w:t>
      </w:r>
    </w:p>
    <w:p w:rsidR="00E73081" w:rsidRDefault="002F2ECE">
      <w:pPr>
        <w:pStyle w:val="2"/>
        <w:spacing w:before="0" w:after="0" w:line="580" w:lineRule="exact"/>
        <w:ind w:firstLineChars="200" w:firstLine="640"/>
        <w:rPr>
          <w:rFonts w:ascii="黑体" w:eastAsia="黑体"/>
          <w:b w:val="0"/>
          <w:bCs w:val="0"/>
        </w:rPr>
      </w:pPr>
      <w:r>
        <w:rPr>
          <w:rFonts w:ascii="黑体" w:eastAsia="黑体" w:hint="eastAsia"/>
          <w:b w:val="0"/>
          <w:bCs w:val="0"/>
        </w:rPr>
        <w:t>五、一般公共预算</w:t>
      </w:r>
      <w:r w:rsidR="00C12630">
        <w:rPr>
          <w:rFonts w:ascii="黑体" w:eastAsia="黑体" w:hint="eastAsia"/>
          <w:b w:val="0"/>
          <w:bCs w:val="0"/>
        </w:rPr>
        <w:t>财政拨款</w:t>
      </w:r>
      <w:r>
        <w:rPr>
          <w:rFonts w:ascii="黑体" w:eastAsia="黑体" w:hint="eastAsia"/>
          <w:b w:val="0"/>
          <w:bCs w:val="0"/>
        </w:rPr>
        <w:t>“三公” 经费支出决算情况说明</w:t>
      </w:r>
    </w:p>
    <w:p w:rsidR="00246D99" w:rsidRPr="00246D99" w:rsidRDefault="00246D99" w:rsidP="00246D99">
      <w:pPr>
        <w:adjustRightInd w:val="0"/>
        <w:snapToGrid w:val="0"/>
        <w:spacing w:line="584" w:lineRule="exact"/>
        <w:ind w:firstLineChars="200" w:firstLine="640"/>
        <w:rPr>
          <w:rFonts w:eastAsia="仿宋_GB2312"/>
          <w:sz w:val="32"/>
          <w:szCs w:val="32"/>
          <w:highlight w:val="yellow"/>
        </w:rPr>
      </w:pPr>
      <w:r w:rsidRPr="00C92D15">
        <w:rPr>
          <w:rFonts w:eastAsia="仿宋_GB2312"/>
          <w:sz w:val="32"/>
          <w:szCs w:val="32"/>
        </w:rPr>
        <w:t>本部门</w:t>
      </w:r>
      <w:r w:rsidRPr="00C92D15">
        <w:rPr>
          <w:rFonts w:eastAsia="仿宋_GB2312"/>
          <w:sz w:val="32"/>
          <w:szCs w:val="32"/>
        </w:rPr>
        <w:t>201</w:t>
      </w:r>
      <w:r w:rsidR="00C92D15" w:rsidRPr="00C92D15">
        <w:rPr>
          <w:rFonts w:eastAsia="仿宋_GB2312" w:hint="eastAsia"/>
          <w:sz w:val="32"/>
          <w:szCs w:val="32"/>
        </w:rPr>
        <w:t>8</w:t>
      </w:r>
      <w:r w:rsidRPr="00C92D15">
        <w:rPr>
          <w:rFonts w:eastAsia="仿宋_GB2312"/>
          <w:sz w:val="32"/>
          <w:szCs w:val="32"/>
        </w:rPr>
        <w:t>年度一般公共预算财政拨款</w:t>
      </w:r>
      <w:r w:rsidRPr="00C92D15">
        <w:rPr>
          <w:rFonts w:eastAsia="仿宋_GB2312"/>
          <w:sz w:val="32"/>
          <w:szCs w:val="32"/>
        </w:rPr>
        <w:t>“</w:t>
      </w:r>
      <w:r w:rsidRPr="00C92D15">
        <w:rPr>
          <w:rFonts w:eastAsia="仿宋_GB2312"/>
          <w:sz w:val="32"/>
          <w:szCs w:val="32"/>
        </w:rPr>
        <w:t>三公</w:t>
      </w:r>
      <w:r w:rsidRPr="00C92D15">
        <w:rPr>
          <w:rFonts w:eastAsia="仿宋_GB2312"/>
          <w:sz w:val="32"/>
          <w:szCs w:val="32"/>
        </w:rPr>
        <w:t>”</w:t>
      </w:r>
      <w:r w:rsidRPr="00C92D15">
        <w:rPr>
          <w:rFonts w:eastAsia="仿宋_GB2312"/>
          <w:sz w:val="32"/>
          <w:szCs w:val="32"/>
        </w:rPr>
        <w:t>经费支出共计</w:t>
      </w:r>
      <w:r w:rsidR="00A10E31">
        <w:rPr>
          <w:rFonts w:eastAsia="仿宋_GB2312" w:hint="eastAsia"/>
          <w:sz w:val="32"/>
          <w:szCs w:val="32"/>
        </w:rPr>
        <w:t>7.50</w:t>
      </w:r>
      <w:r w:rsidRPr="00C92D15">
        <w:rPr>
          <w:rFonts w:eastAsia="仿宋_GB2312"/>
          <w:sz w:val="32"/>
          <w:szCs w:val="32"/>
        </w:rPr>
        <w:t>万元，</w:t>
      </w:r>
      <w:r w:rsidR="00720159">
        <w:rPr>
          <w:rFonts w:eastAsia="仿宋_GB2312" w:hint="eastAsia"/>
          <w:sz w:val="32"/>
          <w:szCs w:val="32"/>
        </w:rPr>
        <w:t>较</w:t>
      </w:r>
      <w:r w:rsidRPr="00C92D15">
        <w:rPr>
          <w:rFonts w:eastAsia="仿宋_GB2312"/>
          <w:sz w:val="32"/>
          <w:szCs w:val="32"/>
        </w:rPr>
        <w:t>年初预算</w:t>
      </w:r>
      <w:r w:rsidR="00720159">
        <w:rPr>
          <w:rFonts w:eastAsia="仿宋_GB2312" w:hint="eastAsia"/>
          <w:sz w:val="32"/>
          <w:szCs w:val="32"/>
        </w:rPr>
        <w:t>无增减变化</w:t>
      </w:r>
      <w:r w:rsidRPr="00C92D15">
        <w:rPr>
          <w:rFonts w:eastAsia="仿宋_GB2312"/>
          <w:sz w:val="32"/>
          <w:szCs w:val="32"/>
        </w:rPr>
        <w:t>。具体情况如下：</w:t>
      </w:r>
    </w:p>
    <w:p w:rsidR="00246D99" w:rsidRPr="00246D99" w:rsidRDefault="00246D99" w:rsidP="00246D99">
      <w:pPr>
        <w:adjustRightInd w:val="0"/>
        <w:snapToGrid w:val="0"/>
        <w:spacing w:line="584" w:lineRule="exact"/>
        <w:ind w:firstLineChars="200" w:firstLine="641"/>
        <w:rPr>
          <w:rFonts w:eastAsia="仿宋_GB2312"/>
          <w:sz w:val="32"/>
          <w:szCs w:val="32"/>
          <w:highlight w:val="yellow"/>
        </w:rPr>
      </w:pPr>
      <w:r w:rsidRPr="00C92D15">
        <w:rPr>
          <w:rFonts w:eastAsia="楷体_GB2312"/>
          <w:b/>
          <w:bCs/>
          <w:sz w:val="32"/>
          <w:szCs w:val="32"/>
        </w:rPr>
        <w:t>（一）因公出国（境）费支出</w:t>
      </w:r>
      <w:r w:rsidR="00A10E31">
        <w:rPr>
          <w:rFonts w:eastAsia="楷体_GB2312" w:hint="eastAsia"/>
          <w:b/>
          <w:bCs/>
          <w:sz w:val="32"/>
          <w:szCs w:val="32"/>
        </w:rPr>
        <w:t>0</w:t>
      </w:r>
      <w:r w:rsidRPr="00C92D15">
        <w:rPr>
          <w:rFonts w:eastAsia="楷体_GB2312"/>
          <w:b/>
          <w:bCs/>
          <w:sz w:val="32"/>
          <w:szCs w:val="32"/>
        </w:rPr>
        <w:t>万元。</w:t>
      </w:r>
      <w:r w:rsidR="007C1ACF" w:rsidRPr="007C1ACF">
        <w:rPr>
          <w:rFonts w:eastAsia="仿宋_GB2312" w:hint="eastAsia"/>
          <w:sz w:val="32"/>
          <w:szCs w:val="32"/>
        </w:rPr>
        <w:t>无本单位组织的出国（境）</w:t>
      </w:r>
      <w:r w:rsidR="007C1ACF" w:rsidRPr="007C1ACF">
        <w:rPr>
          <w:rFonts w:ascii="仿宋" w:eastAsia="仿宋" w:hAnsi="仿宋" w:cs="宋体" w:hint="eastAsia"/>
          <w:sz w:val="32"/>
          <w:szCs w:val="32"/>
        </w:rPr>
        <w:t>团</w:t>
      </w:r>
      <w:r w:rsidR="007C1ACF" w:rsidRPr="007C1ACF">
        <w:rPr>
          <w:rFonts w:eastAsia="仿宋_GB2312" w:hint="eastAsia"/>
          <w:sz w:val="32"/>
          <w:szCs w:val="32"/>
        </w:rPr>
        <w:t>组</w:t>
      </w:r>
      <w:r w:rsidR="007C1ACF">
        <w:rPr>
          <w:rFonts w:eastAsia="仿宋_GB2312" w:hint="eastAsia"/>
          <w:sz w:val="32"/>
          <w:szCs w:val="32"/>
        </w:rPr>
        <w:t>，</w:t>
      </w:r>
      <w:r w:rsidRPr="007C1ACF">
        <w:rPr>
          <w:rFonts w:eastAsia="仿宋_GB2312"/>
          <w:sz w:val="32"/>
          <w:szCs w:val="32"/>
        </w:rPr>
        <w:t>本部门</w:t>
      </w:r>
      <w:r w:rsidRPr="007C1ACF">
        <w:rPr>
          <w:rFonts w:eastAsia="仿宋_GB2312"/>
          <w:sz w:val="32"/>
          <w:szCs w:val="32"/>
        </w:rPr>
        <w:t>201</w:t>
      </w:r>
      <w:r w:rsidR="00C92D15" w:rsidRPr="007C1ACF">
        <w:rPr>
          <w:rFonts w:eastAsia="仿宋_GB2312" w:hint="eastAsia"/>
          <w:sz w:val="32"/>
          <w:szCs w:val="32"/>
        </w:rPr>
        <w:t>8</w:t>
      </w:r>
      <w:r w:rsidRPr="007C1ACF">
        <w:rPr>
          <w:rFonts w:eastAsia="仿宋_GB2312"/>
          <w:sz w:val="32"/>
          <w:szCs w:val="32"/>
        </w:rPr>
        <w:t>年</w:t>
      </w:r>
      <w:r w:rsidRPr="00C92D15">
        <w:rPr>
          <w:rFonts w:eastAsia="仿宋_GB2312"/>
          <w:sz w:val="32"/>
          <w:szCs w:val="32"/>
        </w:rPr>
        <w:t>度</w:t>
      </w:r>
      <w:r w:rsidR="00720159" w:rsidRPr="007C1ACF">
        <w:rPr>
          <w:rFonts w:eastAsia="仿宋_GB2312" w:hint="eastAsia"/>
          <w:sz w:val="32"/>
          <w:szCs w:val="32"/>
        </w:rPr>
        <w:t>未发生</w:t>
      </w:r>
      <w:r w:rsidRPr="00C92D15">
        <w:rPr>
          <w:rFonts w:eastAsia="仿宋_GB2312"/>
          <w:sz w:val="32"/>
          <w:szCs w:val="32"/>
        </w:rPr>
        <w:t>因公出国（境）费支出；</w:t>
      </w:r>
      <w:r w:rsidR="004D15A1">
        <w:rPr>
          <w:rFonts w:eastAsia="仿宋_GB2312" w:hint="eastAsia"/>
          <w:sz w:val="32"/>
          <w:szCs w:val="32"/>
        </w:rPr>
        <w:t>较</w:t>
      </w:r>
      <w:r w:rsidRPr="00C92D15">
        <w:rPr>
          <w:rFonts w:eastAsia="仿宋_GB2312"/>
          <w:sz w:val="32"/>
          <w:szCs w:val="32"/>
        </w:rPr>
        <w:t>201</w:t>
      </w:r>
      <w:r w:rsidR="00C92D15" w:rsidRPr="00C92D15">
        <w:rPr>
          <w:rFonts w:eastAsia="仿宋_GB2312" w:hint="eastAsia"/>
          <w:sz w:val="32"/>
          <w:szCs w:val="32"/>
        </w:rPr>
        <w:t>7</w:t>
      </w:r>
      <w:r w:rsidRPr="00C92D15">
        <w:rPr>
          <w:rFonts w:eastAsia="仿宋_GB2312"/>
          <w:sz w:val="32"/>
          <w:szCs w:val="32"/>
        </w:rPr>
        <w:t>年度决算</w:t>
      </w:r>
      <w:r w:rsidR="004D15A1">
        <w:rPr>
          <w:rFonts w:eastAsia="仿宋_GB2312" w:hint="eastAsia"/>
          <w:sz w:val="32"/>
          <w:szCs w:val="32"/>
        </w:rPr>
        <w:t>无增减变化</w:t>
      </w:r>
      <w:r w:rsidRPr="00C92D15">
        <w:rPr>
          <w:rFonts w:eastAsia="仿宋_GB2312"/>
          <w:sz w:val="32"/>
          <w:szCs w:val="32"/>
        </w:rPr>
        <w:t>。</w:t>
      </w:r>
    </w:p>
    <w:p w:rsidR="00246D99" w:rsidRPr="00C92D15" w:rsidRDefault="00246D99" w:rsidP="00246D99">
      <w:pPr>
        <w:adjustRightInd w:val="0"/>
        <w:snapToGrid w:val="0"/>
        <w:spacing w:line="584" w:lineRule="exact"/>
        <w:ind w:firstLineChars="200" w:firstLine="641"/>
        <w:rPr>
          <w:rFonts w:eastAsia="仿宋_GB2312"/>
          <w:b/>
          <w:bCs/>
          <w:sz w:val="32"/>
          <w:szCs w:val="32"/>
        </w:rPr>
      </w:pPr>
      <w:r w:rsidRPr="00C92D15">
        <w:rPr>
          <w:rFonts w:eastAsia="楷体_GB2312"/>
          <w:b/>
          <w:bCs/>
          <w:sz w:val="32"/>
          <w:szCs w:val="32"/>
        </w:rPr>
        <w:t>（二）公务用车购置及运行维护费支出</w:t>
      </w:r>
      <w:r w:rsidR="00C8795B">
        <w:rPr>
          <w:rFonts w:eastAsia="楷体_GB2312" w:hint="eastAsia"/>
          <w:b/>
          <w:bCs/>
          <w:sz w:val="32"/>
          <w:szCs w:val="32"/>
        </w:rPr>
        <w:t>7.5</w:t>
      </w:r>
      <w:r w:rsidRPr="00C92D15">
        <w:rPr>
          <w:rFonts w:eastAsia="楷体_GB2312"/>
          <w:b/>
          <w:bCs/>
          <w:sz w:val="32"/>
          <w:szCs w:val="32"/>
        </w:rPr>
        <w:t>万元。</w:t>
      </w:r>
      <w:r w:rsidR="00C92D15" w:rsidRPr="00C92D15">
        <w:rPr>
          <w:rFonts w:ascii="仿宋_GB2312" w:eastAsia="仿宋_GB2312" w:cs="DengXian-Regular" w:hint="eastAsia"/>
          <w:sz w:val="32"/>
          <w:szCs w:val="32"/>
        </w:rPr>
        <w:t>本部门2018年度公务用车购置及运行维护费</w:t>
      </w:r>
      <w:r w:rsidR="003E7834">
        <w:rPr>
          <w:rFonts w:ascii="宋体" w:hAnsi="宋体" w:cs="宋体" w:hint="eastAsia"/>
          <w:sz w:val="32"/>
          <w:szCs w:val="32"/>
        </w:rPr>
        <w:t>较</w:t>
      </w:r>
      <w:r w:rsidR="00C92D15" w:rsidRPr="00C92D15">
        <w:rPr>
          <w:rFonts w:ascii="仿宋_GB2312" w:eastAsia="仿宋_GB2312" w:cs="DengXian-Regular" w:hint="eastAsia"/>
          <w:sz w:val="32"/>
          <w:szCs w:val="32"/>
        </w:rPr>
        <w:t>年初预算</w:t>
      </w:r>
      <w:r w:rsidR="003E7834">
        <w:rPr>
          <w:rFonts w:eastAsia="仿宋_GB2312" w:hint="eastAsia"/>
          <w:sz w:val="32"/>
          <w:szCs w:val="32"/>
        </w:rPr>
        <w:t>无增减变化</w:t>
      </w:r>
      <w:r w:rsidR="00C92D15" w:rsidRPr="00C92D15">
        <w:rPr>
          <w:rFonts w:ascii="仿宋_GB2312" w:eastAsia="仿宋_GB2312" w:cs="DengXian-Regular" w:hint="eastAsia"/>
          <w:sz w:val="32"/>
          <w:szCs w:val="32"/>
        </w:rPr>
        <w:t>；</w:t>
      </w:r>
      <w:r w:rsidR="00AA0458">
        <w:rPr>
          <w:rFonts w:eastAsia="仿宋_GB2312" w:hint="eastAsia"/>
          <w:sz w:val="32"/>
          <w:szCs w:val="32"/>
        </w:rPr>
        <w:t>比</w:t>
      </w:r>
      <w:r w:rsidR="00C92D15" w:rsidRPr="00C92D15">
        <w:rPr>
          <w:rFonts w:eastAsia="仿宋_GB2312"/>
          <w:sz w:val="32"/>
          <w:szCs w:val="32"/>
        </w:rPr>
        <w:t>201</w:t>
      </w:r>
      <w:r w:rsidR="00C92D15" w:rsidRPr="00C92D15">
        <w:rPr>
          <w:rFonts w:eastAsia="仿宋_GB2312" w:hint="eastAsia"/>
          <w:sz w:val="32"/>
          <w:szCs w:val="32"/>
        </w:rPr>
        <w:t>7</w:t>
      </w:r>
      <w:r w:rsidR="00C92D15" w:rsidRPr="00C92D15">
        <w:rPr>
          <w:rFonts w:eastAsia="仿宋_GB2312"/>
          <w:sz w:val="32"/>
          <w:szCs w:val="32"/>
        </w:rPr>
        <w:t>年度决算增加</w:t>
      </w:r>
      <w:r w:rsidR="00D5205E">
        <w:rPr>
          <w:rFonts w:eastAsia="仿宋_GB2312" w:hint="eastAsia"/>
          <w:sz w:val="32"/>
          <w:szCs w:val="32"/>
        </w:rPr>
        <w:t>1.62</w:t>
      </w:r>
      <w:r w:rsidR="00C92D15" w:rsidRPr="00C92D15">
        <w:rPr>
          <w:rFonts w:eastAsia="仿宋_GB2312"/>
          <w:sz w:val="32"/>
          <w:szCs w:val="32"/>
        </w:rPr>
        <w:t>万元，增长</w:t>
      </w:r>
      <w:r w:rsidR="00D5205E">
        <w:rPr>
          <w:rFonts w:eastAsia="仿宋_GB2312" w:hint="eastAsia"/>
          <w:sz w:val="32"/>
          <w:szCs w:val="32"/>
        </w:rPr>
        <w:t>27.55</w:t>
      </w:r>
      <w:r w:rsidR="00C92D15" w:rsidRPr="00C92D15">
        <w:rPr>
          <w:rFonts w:eastAsia="仿宋_GB2312"/>
          <w:sz w:val="32"/>
          <w:szCs w:val="32"/>
        </w:rPr>
        <w:t>%</w:t>
      </w:r>
      <w:r w:rsidR="00C92D15" w:rsidRPr="00C92D15">
        <w:rPr>
          <w:rFonts w:eastAsia="仿宋_GB2312"/>
          <w:sz w:val="32"/>
          <w:szCs w:val="32"/>
        </w:rPr>
        <w:t>，主要是</w:t>
      </w:r>
      <w:r w:rsidR="00D5205E" w:rsidRPr="001D007B">
        <w:rPr>
          <w:rFonts w:ascii="仿宋" w:eastAsia="仿宋" w:hAnsi="仿宋" w:hint="eastAsia"/>
          <w:sz w:val="32"/>
          <w:szCs w:val="32"/>
        </w:rPr>
        <w:t>监</w:t>
      </w:r>
      <w:r w:rsidR="00D5205E">
        <w:rPr>
          <w:rFonts w:eastAsia="仿宋_GB2312" w:hint="eastAsia"/>
          <w:sz w:val="32"/>
          <w:szCs w:val="32"/>
        </w:rPr>
        <w:t>察业务量增加</w:t>
      </w:r>
      <w:r w:rsidR="00C92D15" w:rsidRPr="00C92D15">
        <w:rPr>
          <w:rFonts w:eastAsia="仿宋_GB2312"/>
          <w:sz w:val="32"/>
          <w:szCs w:val="32"/>
        </w:rPr>
        <w:t>。</w:t>
      </w:r>
      <w:r w:rsidRPr="00C92D15">
        <w:rPr>
          <w:rFonts w:eastAsia="仿宋_GB2312"/>
          <w:b/>
          <w:bCs/>
          <w:sz w:val="32"/>
          <w:szCs w:val="32"/>
        </w:rPr>
        <w:t>其中：</w:t>
      </w:r>
    </w:p>
    <w:p w:rsidR="00246D99" w:rsidRPr="00246D99" w:rsidRDefault="00246D99" w:rsidP="004A07D4">
      <w:pPr>
        <w:adjustRightInd w:val="0"/>
        <w:snapToGrid w:val="0"/>
        <w:spacing w:line="584" w:lineRule="exact"/>
        <w:ind w:firstLineChars="200" w:firstLine="641"/>
        <w:rPr>
          <w:rFonts w:eastAsia="仿宋_GB2312"/>
          <w:sz w:val="32"/>
          <w:szCs w:val="32"/>
          <w:highlight w:val="yellow"/>
        </w:rPr>
      </w:pPr>
      <w:r w:rsidRPr="00615C31">
        <w:rPr>
          <w:rFonts w:eastAsia="仿宋_GB2312"/>
          <w:b/>
          <w:sz w:val="32"/>
          <w:szCs w:val="32"/>
        </w:rPr>
        <w:t>公务用车购置费支出</w:t>
      </w:r>
      <w:r w:rsidR="00394651">
        <w:rPr>
          <w:rFonts w:eastAsia="仿宋_GB2312" w:hint="eastAsia"/>
          <w:b/>
          <w:sz w:val="32"/>
          <w:szCs w:val="32"/>
        </w:rPr>
        <w:t>0</w:t>
      </w:r>
      <w:r w:rsidRPr="00615C31">
        <w:rPr>
          <w:rFonts w:eastAsia="仿宋_GB2312"/>
          <w:b/>
          <w:sz w:val="32"/>
          <w:szCs w:val="32"/>
        </w:rPr>
        <w:t>万元。</w:t>
      </w:r>
      <w:r w:rsidRPr="00615C31">
        <w:rPr>
          <w:rFonts w:eastAsia="仿宋_GB2312"/>
          <w:sz w:val="32"/>
          <w:szCs w:val="32"/>
        </w:rPr>
        <w:t>本部门</w:t>
      </w:r>
      <w:r w:rsidRPr="00615C31">
        <w:rPr>
          <w:rFonts w:eastAsia="仿宋_GB2312"/>
          <w:sz w:val="32"/>
          <w:szCs w:val="32"/>
        </w:rPr>
        <w:t>201</w:t>
      </w:r>
      <w:r w:rsidR="00C92D15" w:rsidRPr="00615C31">
        <w:rPr>
          <w:rFonts w:eastAsia="仿宋_GB2312" w:hint="eastAsia"/>
          <w:sz w:val="32"/>
          <w:szCs w:val="32"/>
        </w:rPr>
        <w:t>8</w:t>
      </w:r>
      <w:r w:rsidRPr="00615C31">
        <w:rPr>
          <w:rFonts w:eastAsia="仿宋_GB2312"/>
          <w:sz w:val="32"/>
          <w:szCs w:val="32"/>
        </w:rPr>
        <w:t>年度</w:t>
      </w:r>
      <w:r w:rsidR="003E7834">
        <w:rPr>
          <w:rFonts w:eastAsia="仿宋_GB2312" w:hint="eastAsia"/>
          <w:sz w:val="32"/>
          <w:szCs w:val="32"/>
        </w:rPr>
        <w:t>未发生</w:t>
      </w:r>
      <w:r w:rsidRPr="00615C31">
        <w:rPr>
          <w:rFonts w:eastAsia="仿宋_GB2312"/>
          <w:sz w:val="32"/>
          <w:szCs w:val="32"/>
        </w:rPr>
        <w:t>公务用车购置</w:t>
      </w:r>
      <w:r w:rsidR="003E7834">
        <w:rPr>
          <w:rFonts w:eastAsia="仿宋_GB2312" w:hint="eastAsia"/>
          <w:sz w:val="32"/>
          <w:szCs w:val="32"/>
        </w:rPr>
        <w:t>费支出</w:t>
      </w:r>
      <w:r w:rsidRPr="00615C31">
        <w:rPr>
          <w:rFonts w:eastAsia="仿宋_GB2312"/>
          <w:sz w:val="32"/>
          <w:szCs w:val="32"/>
        </w:rPr>
        <w:t>。公务用车购置费支出</w:t>
      </w:r>
      <w:r w:rsidR="003E7834">
        <w:rPr>
          <w:rFonts w:eastAsia="仿宋_GB2312" w:hint="eastAsia"/>
          <w:sz w:val="32"/>
          <w:szCs w:val="32"/>
        </w:rPr>
        <w:t>较</w:t>
      </w:r>
      <w:r w:rsidRPr="00615C31">
        <w:rPr>
          <w:rFonts w:eastAsia="仿宋_GB2312"/>
          <w:sz w:val="32"/>
          <w:szCs w:val="32"/>
        </w:rPr>
        <w:t>年初预算</w:t>
      </w:r>
      <w:r w:rsidR="003E7834">
        <w:rPr>
          <w:rFonts w:eastAsia="仿宋_GB2312" w:hint="eastAsia"/>
          <w:sz w:val="32"/>
          <w:szCs w:val="32"/>
        </w:rPr>
        <w:t>无增减变化</w:t>
      </w:r>
      <w:r w:rsidRPr="00615C31">
        <w:rPr>
          <w:rFonts w:eastAsia="仿宋_GB2312"/>
          <w:sz w:val="32"/>
          <w:szCs w:val="32"/>
        </w:rPr>
        <w:t>；</w:t>
      </w:r>
      <w:r w:rsidR="003E7834">
        <w:rPr>
          <w:rFonts w:eastAsia="仿宋_GB2312" w:hint="eastAsia"/>
          <w:sz w:val="32"/>
          <w:szCs w:val="32"/>
        </w:rPr>
        <w:lastRenderedPageBreak/>
        <w:t>较</w:t>
      </w:r>
      <w:r w:rsidRPr="00615C31">
        <w:rPr>
          <w:rFonts w:eastAsia="仿宋_GB2312"/>
          <w:sz w:val="32"/>
          <w:szCs w:val="32"/>
        </w:rPr>
        <w:t>201</w:t>
      </w:r>
      <w:r w:rsidR="00C92D15" w:rsidRPr="00615C31">
        <w:rPr>
          <w:rFonts w:eastAsia="仿宋_GB2312" w:hint="eastAsia"/>
          <w:sz w:val="32"/>
          <w:szCs w:val="32"/>
        </w:rPr>
        <w:t>7</w:t>
      </w:r>
      <w:r w:rsidRPr="00615C31">
        <w:rPr>
          <w:rFonts w:eastAsia="仿宋_GB2312"/>
          <w:sz w:val="32"/>
          <w:szCs w:val="32"/>
        </w:rPr>
        <w:t>年度决算</w:t>
      </w:r>
      <w:r w:rsidR="003E7834">
        <w:rPr>
          <w:rFonts w:eastAsia="仿宋_GB2312" w:hint="eastAsia"/>
          <w:sz w:val="32"/>
          <w:szCs w:val="32"/>
        </w:rPr>
        <w:t>无增减变化</w:t>
      </w:r>
      <w:r w:rsidRPr="00615C31">
        <w:rPr>
          <w:rFonts w:eastAsia="仿宋_GB2312"/>
          <w:sz w:val="32"/>
          <w:szCs w:val="32"/>
        </w:rPr>
        <w:t>。</w:t>
      </w:r>
    </w:p>
    <w:p w:rsidR="00246D99" w:rsidRPr="00246D99" w:rsidRDefault="00246D99" w:rsidP="004A07D4">
      <w:pPr>
        <w:adjustRightInd w:val="0"/>
        <w:snapToGrid w:val="0"/>
        <w:spacing w:line="584" w:lineRule="exact"/>
        <w:ind w:firstLineChars="200" w:firstLine="641"/>
        <w:rPr>
          <w:rFonts w:eastAsia="仿宋_GB2312"/>
          <w:sz w:val="32"/>
          <w:szCs w:val="32"/>
          <w:highlight w:val="yellow"/>
        </w:rPr>
      </w:pPr>
      <w:r w:rsidRPr="00615C31">
        <w:rPr>
          <w:rFonts w:eastAsia="仿宋_GB2312"/>
          <w:b/>
          <w:sz w:val="32"/>
          <w:szCs w:val="32"/>
        </w:rPr>
        <w:t>公务用车运行维护费支出</w:t>
      </w:r>
      <w:r w:rsidR="0006342E">
        <w:rPr>
          <w:rFonts w:eastAsia="仿宋_GB2312" w:hint="eastAsia"/>
          <w:b/>
          <w:sz w:val="32"/>
          <w:szCs w:val="32"/>
        </w:rPr>
        <w:t>7.5</w:t>
      </w:r>
      <w:r w:rsidRPr="00615C31">
        <w:rPr>
          <w:rFonts w:eastAsia="仿宋_GB2312"/>
          <w:b/>
          <w:sz w:val="32"/>
          <w:szCs w:val="32"/>
        </w:rPr>
        <w:t>万元。</w:t>
      </w:r>
      <w:r w:rsidRPr="00615C31">
        <w:rPr>
          <w:rFonts w:eastAsia="仿宋_GB2312"/>
          <w:sz w:val="32"/>
          <w:szCs w:val="32"/>
        </w:rPr>
        <w:t>本部门</w:t>
      </w:r>
      <w:r w:rsidRPr="00615C31">
        <w:rPr>
          <w:rFonts w:eastAsia="仿宋_GB2312"/>
          <w:sz w:val="32"/>
          <w:szCs w:val="32"/>
        </w:rPr>
        <w:t>201</w:t>
      </w:r>
      <w:r w:rsidR="00615C31" w:rsidRPr="00615C31">
        <w:rPr>
          <w:rFonts w:eastAsia="仿宋_GB2312" w:hint="eastAsia"/>
          <w:sz w:val="32"/>
          <w:szCs w:val="32"/>
        </w:rPr>
        <w:t>8</w:t>
      </w:r>
      <w:r w:rsidRPr="00615C31">
        <w:rPr>
          <w:rFonts w:eastAsia="仿宋_GB2312"/>
          <w:sz w:val="32"/>
          <w:szCs w:val="32"/>
        </w:rPr>
        <w:t>年末单位公务用车保有量</w:t>
      </w:r>
      <w:r w:rsidR="007F7814">
        <w:rPr>
          <w:rFonts w:eastAsia="仿宋_GB2312" w:hint="eastAsia"/>
          <w:sz w:val="32"/>
          <w:szCs w:val="32"/>
        </w:rPr>
        <w:t>3</w:t>
      </w:r>
      <w:r w:rsidRPr="00615C31">
        <w:rPr>
          <w:rFonts w:eastAsia="仿宋_GB2312"/>
          <w:sz w:val="32"/>
          <w:szCs w:val="32"/>
        </w:rPr>
        <w:t>辆。公车运行维护费支出</w:t>
      </w:r>
      <w:r w:rsidR="00BF060B">
        <w:rPr>
          <w:rFonts w:eastAsia="仿宋_GB2312" w:hint="eastAsia"/>
          <w:sz w:val="32"/>
          <w:szCs w:val="32"/>
        </w:rPr>
        <w:t>较</w:t>
      </w:r>
      <w:r w:rsidRPr="00615C31">
        <w:rPr>
          <w:rFonts w:eastAsia="仿宋_GB2312"/>
          <w:sz w:val="32"/>
          <w:szCs w:val="32"/>
        </w:rPr>
        <w:t>年初预算</w:t>
      </w:r>
      <w:r w:rsidR="00BF060B">
        <w:rPr>
          <w:rFonts w:eastAsia="仿宋_GB2312" w:hint="eastAsia"/>
          <w:sz w:val="32"/>
          <w:szCs w:val="32"/>
        </w:rPr>
        <w:t>无增减变化</w:t>
      </w:r>
      <w:r w:rsidRPr="00615C31">
        <w:rPr>
          <w:rFonts w:eastAsia="仿宋_GB2312"/>
          <w:sz w:val="32"/>
          <w:szCs w:val="32"/>
        </w:rPr>
        <w:t>；</w:t>
      </w:r>
      <w:r w:rsidR="00EA4F68">
        <w:rPr>
          <w:rFonts w:eastAsia="仿宋_GB2312" w:hint="eastAsia"/>
          <w:sz w:val="32"/>
          <w:szCs w:val="32"/>
        </w:rPr>
        <w:t>比</w:t>
      </w:r>
      <w:r w:rsidRPr="00615C31">
        <w:rPr>
          <w:rFonts w:eastAsia="仿宋_GB2312"/>
          <w:sz w:val="32"/>
          <w:szCs w:val="32"/>
        </w:rPr>
        <w:t>201</w:t>
      </w:r>
      <w:r w:rsidR="00615C31" w:rsidRPr="00615C31">
        <w:rPr>
          <w:rFonts w:eastAsia="仿宋_GB2312" w:hint="eastAsia"/>
          <w:sz w:val="32"/>
          <w:szCs w:val="32"/>
        </w:rPr>
        <w:t>7</w:t>
      </w:r>
      <w:r w:rsidRPr="00615C31">
        <w:rPr>
          <w:rFonts w:eastAsia="仿宋_GB2312"/>
          <w:sz w:val="32"/>
          <w:szCs w:val="32"/>
        </w:rPr>
        <w:t>年度决算增加</w:t>
      </w:r>
      <w:r w:rsidR="007F7814">
        <w:rPr>
          <w:rFonts w:eastAsia="仿宋_GB2312" w:hint="eastAsia"/>
          <w:sz w:val="32"/>
          <w:szCs w:val="32"/>
        </w:rPr>
        <w:t>1.62</w:t>
      </w:r>
      <w:r w:rsidRPr="00615C31">
        <w:rPr>
          <w:rFonts w:eastAsia="仿宋_GB2312"/>
          <w:sz w:val="32"/>
          <w:szCs w:val="32"/>
        </w:rPr>
        <w:t>万元，增长</w:t>
      </w:r>
      <w:r w:rsidR="007F7814">
        <w:rPr>
          <w:rFonts w:eastAsia="仿宋_GB2312" w:hint="eastAsia"/>
          <w:sz w:val="32"/>
          <w:szCs w:val="32"/>
        </w:rPr>
        <w:t>27.55</w:t>
      </w:r>
      <w:r w:rsidRPr="00615C31">
        <w:rPr>
          <w:rFonts w:eastAsia="仿宋_GB2312"/>
          <w:sz w:val="32"/>
          <w:szCs w:val="32"/>
        </w:rPr>
        <w:t>%</w:t>
      </w:r>
      <w:r w:rsidRPr="00615C31">
        <w:rPr>
          <w:rFonts w:eastAsia="仿宋_GB2312"/>
          <w:sz w:val="32"/>
          <w:szCs w:val="32"/>
        </w:rPr>
        <w:t>，主要是</w:t>
      </w:r>
      <w:r w:rsidR="007F7814">
        <w:rPr>
          <w:rFonts w:eastAsia="仿宋_GB2312" w:hint="eastAsia"/>
          <w:sz w:val="32"/>
          <w:szCs w:val="32"/>
        </w:rPr>
        <w:t>监察业务量增加</w:t>
      </w:r>
      <w:r w:rsidRPr="00615C31">
        <w:rPr>
          <w:rFonts w:eastAsia="仿宋_GB2312"/>
          <w:sz w:val="32"/>
          <w:szCs w:val="32"/>
        </w:rPr>
        <w:t>。</w:t>
      </w:r>
    </w:p>
    <w:p w:rsidR="00246D99" w:rsidRPr="00246D99" w:rsidRDefault="00246D99" w:rsidP="00246D99">
      <w:pPr>
        <w:adjustRightInd w:val="0"/>
        <w:snapToGrid w:val="0"/>
        <w:spacing w:line="584" w:lineRule="exact"/>
        <w:ind w:firstLineChars="200" w:firstLine="641"/>
        <w:rPr>
          <w:rFonts w:eastAsia="仿宋_GB2312"/>
          <w:sz w:val="32"/>
          <w:szCs w:val="32"/>
          <w:highlight w:val="yellow"/>
        </w:rPr>
      </w:pPr>
      <w:r w:rsidRPr="00615C31">
        <w:rPr>
          <w:rFonts w:eastAsia="楷体_GB2312"/>
          <w:b/>
          <w:bCs/>
          <w:sz w:val="32"/>
          <w:szCs w:val="32"/>
        </w:rPr>
        <w:t>（三）公务接待费支出</w:t>
      </w:r>
      <w:r w:rsidR="003E0DF1">
        <w:rPr>
          <w:rFonts w:eastAsia="楷体_GB2312" w:hint="eastAsia"/>
          <w:b/>
          <w:bCs/>
          <w:sz w:val="32"/>
          <w:szCs w:val="32"/>
        </w:rPr>
        <w:t>0</w:t>
      </w:r>
      <w:r w:rsidRPr="00615C31">
        <w:rPr>
          <w:rFonts w:eastAsia="楷体_GB2312"/>
          <w:b/>
          <w:bCs/>
          <w:sz w:val="32"/>
          <w:szCs w:val="32"/>
        </w:rPr>
        <w:t>万元。</w:t>
      </w:r>
      <w:r w:rsidR="00D92472" w:rsidRPr="00D92472">
        <w:rPr>
          <w:rFonts w:ascii="仿宋" w:eastAsia="仿宋" w:hAnsi="仿宋"/>
          <w:sz w:val="32"/>
          <w:szCs w:val="32"/>
        </w:rPr>
        <w:t>本部门201</w:t>
      </w:r>
      <w:r w:rsidR="00D92472" w:rsidRPr="00D92472">
        <w:rPr>
          <w:rFonts w:ascii="仿宋" w:eastAsia="仿宋" w:hAnsi="仿宋" w:hint="eastAsia"/>
          <w:sz w:val="32"/>
          <w:szCs w:val="32"/>
        </w:rPr>
        <w:t>8</w:t>
      </w:r>
      <w:r w:rsidR="00D92472" w:rsidRPr="00D92472">
        <w:rPr>
          <w:rFonts w:ascii="仿宋" w:eastAsia="仿宋" w:hAnsi="仿宋"/>
          <w:sz w:val="32"/>
          <w:szCs w:val="32"/>
        </w:rPr>
        <w:t>年度</w:t>
      </w:r>
      <w:r w:rsidR="00D92472" w:rsidRPr="00D92472">
        <w:rPr>
          <w:rFonts w:ascii="仿宋" w:eastAsia="仿宋" w:hAnsi="仿宋" w:hint="eastAsia"/>
          <w:sz w:val="32"/>
          <w:szCs w:val="32"/>
        </w:rPr>
        <w:t>公务接待批次及人次均为0，</w:t>
      </w:r>
      <w:r w:rsidR="00D92472" w:rsidRPr="00D92472">
        <w:rPr>
          <w:rFonts w:ascii="仿宋" w:eastAsia="仿宋" w:hAnsi="仿宋"/>
          <w:sz w:val="32"/>
          <w:szCs w:val="32"/>
        </w:rPr>
        <w:t>201</w:t>
      </w:r>
      <w:r w:rsidR="00D92472" w:rsidRPr="00D92472">
        <w:rPr>
          <w:rFonts w:ascii="仿宋" w:eastAsia="仿宋" w:hAnsi="仿宋" w:hint="eastAsia"/>
          <w:sz w:val="32"/>
          <w:szCs w:val="32"/>
        </w:rPr>
        <w:t>8</w:t>
      </w:r>
      <w:r w:rsidR="00D92472" w:rsidRPr="00D92472">
        <w:rPr>
          <w:rFonts w:ascii="仿宋" w:eastAsia="仿宋" w:hAnsi="仿宋"/>
          <w:sz w:val="32"/>
          <w:szCs w:val="32"/>
        </w:rPr>
        <w:t>年度</w:t>
      </w:r>
      <w:r w:rsidR="00467D8E" w:rsidRPr="00D92472">
        <w:rPr>
          <w:rFonts w:ascii="仿宋" w:eastAsia="仿宋" w:hAnsi="仿宋" w:hint="eastAsia"/>
          <w:sz w:val="32"/>
          <w:szCs w:val="32"/>
        </w:rPr>
        <w:t>未发</w:t>
      </w:r>
      <w:r w:rsidR="00467D8E">
        <w:rPr>
          <w:rFonts w:eastAsia="仿宋_GB2312" w:hint="eastAsia"/>
          <w:sz w:val="32"/>
          <w:szCs w:val="32"/>
        </w:rPr>
        <w:t>生</w:t>
      </w:r>
      <w:r w:rsidRPr="00615C31">
        <w:rPr>
          <w:rFonts w:eastAsia="仿宋_GB2312"/>
          <w:sz w:val="32"/>
          <w:szCs w:val="32"/>
        </w:rPr>
        <w:t>公务接待</w:t>
      </w:r>
      <w:r w:rsidR="003E0DF1">
        <w:rPr>
          <w:rFonts w:eastAsia="仿宋_GB2312" w:hint="eastAsia"/>
          <w:sz w:val="32"/>
          <w:szCs w:val="32"/>
        </w:rPr>
        <w:t>费支出</w:t>
      </w:r>
      <w:r w:rsidRPr="00615C31">
        <w:rPr>
          <w:rFonts w:eastAsia="仿宋_GB2312"/>
          <w:sz w:val="32"/>
          <w:szCs w:val="32"/>
        </w:rPr>
        <w:t>。公务接待费支出</w:t>
      </w:r>
      <w:r w:rsidR="00EA4F68">
        <w:rPr>
          <w:rFonts w:eastAsia="仿宋_GB2312" w:hint="eastAsia"/>
          <w:sz w:val="32"/>
          <w:szCs w:val="32"/>
        </w:rPr>
        <w:t>比</w:t>
      </w:r>
      <w:r w:rsidRPr="00615C31">
        <w:rPr>
          <w:rFonts w:eastAsia="仿宋_GB2312"/>
          <w:sz w:val="32"/>
          <w:szCs w:val="32"/>
        </w:rPr>
        <w:t>年初预算减少</w:t>
      </w:r>
      <w:r w:rsidR="008A0954">
        <w:rPr>
          <w:rFonts w:eastAsia="仿宋_GB2312" w:hint="eastAsia"/>
          <w:sz w:val="32"/>
          <w:szCs w:val="32"/>
        </w:rPr>
        <w:t>0.29</w:t>
      </w:r>
      <w:r w:rsidRPr="00615C31">
        <w:rPr>
          <w:rFonts w:eastAsia="仿宋_GB2312"/>
          <w:sz w:val="32"/>
          <w:szCs w:val="32"/>
        </w:rPr>
        <w:t>万元，降低</w:t>
      </w:r>
      <w:r w:rsidR="008A0954">
        <w:rPr>
          <w:rFonts w:eastAsia="仿宋_GB2312" w:hint="eastAsia"/>
          <w:sz w:val="32"/>
          <w:szCs w:val="32"/>
        </w:rPr>
        <w:t>100</w:t>
      </w:r>
      <w:r w:rsidRPr="00615C31">
        <w:rPr>
          <w:rFonts w:eastAsia="仿宋_GB2312"/>
          <w:sz w:val="32"/>
          <w:szCs w:val="32"/>
        </w:rPr>
        <w:t>%</w:t>
      </w:r>
      <w:r w:rsidRPr="00615C31">
        <w:rPr>
          <w:rFonts w:eastAsia="仿宋_GB2312"/>
          <w:sz w:val="32"/>
          <w:szCs w:val="32"/>
        </w:rPr>
        <w:t>，主要是</w:t>
      </w:r>
      <w:r w:rsidR="008A0954">
        <w:rPr>
          <w:rFonts w:eastAsia="仿宋_GB2312" w:hint="eastAsia"/>
          <w:sz w:val="32"/>
          <w:szCs w:val="32"/>
        </w:rPr>
        <w:t>无接待任务</w:t>
      </w:r>
      <w:r w:rsidRPr="00615C31">
        <w:rPr>
          <w:rFonts w:eastAsia="仿宋_GB2312"/>
          <w:sz w:val="32"/>
          <w:szCs w:val="32"/>
        </w:rPr>
        <w:t>；</w:t>
      </w:r>
      <w:r w:rsidR="00EA4F68">
        <w:rPr>
          <w:rFonts w:eastAsia="仿宋_GB2312" w:hint="eastAsia"/>
          <w:sz w:val="32"/>
          <w:szCs w:val="32"/>
        </w:rPr>
        <w:t>比</w:t>
      </w:r>
      <w:r w:rsidRPr="00615C31">
        <w:rPr>
          <w:rFonts w:eastAsia="仿宋_GB2312"/>
          <w:sz w:val="32"/>
          <w:szCs w:val="32"/>
        </w:rPr>
        <w:t>201</w:t>
      </w:r>
      <w:r w:rsidR="00615C31" w:rsidRPr="00615C31">
        <w:rPr>
          <w:rFonts w:eastAsia="仿宋_GB2312" w:hint="eastAsia"/>
          <w:sz w:val="32"/>
          <w:szCs w:val="32"/>
        </w:rPr>
        <w:t>7</w:t>
      </w:r>
      <w:r w:rsidRPr="00615C31">
        <w:rPr>
          <w:rFonts w:eastAsia="仿宋_GB2312"/>
          <w:sz w:val="32"/>
          <w:szCs w:val="32"/>
        </w:rPr>
        <w:t>年度决算减少</w:t>
      </w:r>
      <w:r w:rsidR="008A0954">
        <w:rPr>
          <w:rFonts w:eastAsia="仿宋_GB2312" w:hint="eastAsia"/>
          <w:sz w:val="32"/>
          <w:szCs w:val="32"/>
        </w:rPr>
        <w:t>0.43</w:t>
      </w:r>
      <w:r w:rsidRPr="00615C31">
        <w:rPr>
          <w:rFonts w:eastAsia="仿宋_GB2312"/>
          <w:sz w:val="32"/>
          <w:szCs w:val="32"/>
        </w:rPr>
        <w:t>万元，降低</w:t>
      </w:r>
      <w:r w:rsidR="008A0954">
        <w:rPr>
          <w:rFonts w:eastAsia="仿宋_GB2312" w:hint="eastAsia"/>
          <w:sz w:val="32"/>
          <w:szCs w:val="32"/>
        </w:rPr>
        <w:t>100</w:t>
      </w:r>
      <w:r w:rsidRPr="00615C31">
        <w:rPr>
          <w:rFonts w:eastAsia="仿宋_GB2312"/>
          <w:sz w:val="32"/>
          <w:szCs w:val="32"/>
        </w:rPr>
        <w:t>%</w:t>
      </w:r>
      <w:r w:rsidRPr="00615C31">
        <w:rPr>
          <w:rFonts w:eastAsia="仿宋_GB2312"/>
          <w:sz w:val="32"/>
          <w:szCs w:val="32"/>
        </w:rPr>
        <w:t>，主要是</w:t>
      </w:r>
      <w:r w:rsidR="008A0954">
        <w:rPr>
          <w:rFonts w:eastAsia="仿宋_GB2312" w:hint="eastAsia"/>
          <w:sz w:val="32"/>
          <w:szCs w:val="32"/>
        </w:rPr>
        <w:t>无接待任务</w:t>
      </w:r>
      <w:r w:rsidRPr="00615C31">
        <w:rPr>
          <w:rFonts w:eastAsia="仿宋_GB2312"/>
          <w:sz w:val="32"/>
          <w:szCs w:val="32"/>
        </w:rPr>
        <w:t>。</w:t>
      </w:r>
    </w:p>
    <w:p w:rsidR="00E73081" w:rsidRDefault="002F2ECE">
      <w:pPr>
        <w:adjustRightInd w:val="0"/>
        <w:snapToGrid w:val="0"/>
        <w:spacing w:after="0" w:line="580" w:lineRule="exact"/>
        <w:ind w:firstLineChars="200" w:firstLine="640"/>
        <w:rPr>
          <w:rFonts w:ascii="黑体" w:eastAsia="黑体"/>
          <w:sz w:val="32"/>
          <w:szCs w:val="40"/>
        </w:rPr>
      </w:pPr>
      <w:r>
        <w:rPr>
          <w:rFonts w:ascii="黑体" w:eastAsia="黑体" w:hint="eastAsia"/>
          <w:sz w:val="32"/>
          <w:szCs w:val="40"/>
        </w:rPr>
        <w:t>六、预算绩效情况说明</w:t>
      </w:r>
    </w:p>
    <w:p w:rsidR="007973D3" w:rsidRDefault="00A4462E" w:rsidP="00A4462E">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（一）预算绩效管理工作开展情况。</w:t>
      </w:r>
    </w:p>
    <w:p w:rsidR="00BD6BB1" w:rsidRDefault="00F535E6" w:rsidP="00613AC0">
      <w:pPr>
        <w:pStyle w:val="txt"/>
        <w:spacing w:before="0" w:beforeAutospacing="0" w:after="180" w:afterAutospacing="0" w:line="440" w:lineRule="exact"/>
        <w:ind w:firstLineChars="221" w:firstLine="707"/>
        <w:rPr>
          <w:rFonts w:ascii="Times New Roman" w:eastAsia="仿宋_GB2312" w:hAnsi="Times New Roman" w:cs="Times New Roman"/>
          <w:kern w:val="2"/>
          <w:sz w:val="32"/>
          <w:szCs w:val="32"/>
        </w:rPr>
      </w:pPr>
      <w:r w:rsidRPr="00BD6BB1">
        <w:rPr>
          <w:rFonts w:ascii="Times New Roman" w:eastAsia="仿宋_GB2312" w:hAnsi="Times New Roman" w:cs="Times New Roman" w:hint="eastAsia"/>
          <w:kern w:val="2"/>
          <w:sz w:val="32"/>
          <w:szCs w:val="32"/>
        </w:rPr>
        <w:t>2018</w:t>
      </w:r>
      <w:r w:rsidR="007973D3" w:rsidRPr="00BD6BB1">
        <w:rPr>
          <w:rFonts w:ascii="Times New Roman" w:eastAsia="仿宋_GB2312" w:hAnsi="Times New Roman" w:cs="Times New Roman" w:hint="eastAsia"/>
          <w:kern w:val="2"/>
          <w:sz w:val="32"/>
          <w:szCs w:val="32"/>
        </w:rPr>
        <w:t>年度廊坊市大厂回族自治县环境保护局</w:t>
      </w:r>
      <w:r w:rsidR="00F70BC7" w:rsidRPr="001370F9">
        <w:rPr>
          <w:rFonts w:ascii="仿宋_GB2312" w:eastAsia="仿宋_GB2312" w:hAnsi="仿宋" w:cs="仿宋" w:hint="eastAsia"/>
          <w:sz w:val="32"/>
          <w:szCs w:val="32"/>
        </w:rPr>
        <w:t>按照县财政局关于做好预算绩效管理工作的相关要求，认真抓好</w:t>
      </w:r>
      <w:r w:rsidR="00F70BC7" w:rsidRPr="001370F9">
        <w:rPr>
          <w:rFonts w:ascii="仿宋_GB2312" w:eastAsia="仿宋_GB2312" w:hAnsi="仿宋" w:cs="仿宋"/>
          <w:sz w:val="32"/>
          <w:szCs w:val="32"/>
        </w:rPr>
        <w:t>201</w:t>
      </w:r>
      <w:r w:rsidR="00F70BC7">
        <w:rPr>
          <w:rFonts w:ascii="仿宋_GB2312" w:eastAsia="仿宋_GB2312" w:hAnsi="仿宋" w:cs="仿宋" w:hint="eastAsia"/>
          <w:sz w:val="32"/>
          <w:szCs w:val="32"/>
        </w:rPr>
        <w:t>8</w:t>
      </w:r>
      <w:r w:rsidR="00F70BC7" w:rsidRPr="001370F9">
        <w:rPr>
          <w:rFonts w:ascii="仿宋_GB2312" w:eastAsia="仿宋_GB2312" w:hAnsi="仿宋" w:cs="仿宋" w:hint="eastAsia"/>
          <w:sz w:val="32"/>
          <w:szCs w:val="32"/>
        </w:rPr>
        <w:t>年度部门绩效评价工作，突出重点，</w:t>
      </w:r>
      <w:r w:rsidR="007973D3" w:rsidRPr="00BD6BB1">
        <w:rPr>
          <w:rFonts w:ascii="Times New Roman" w:eastAsia="仿宋_GB2312" w:hAnsi="Times New Roman" w:cs="Times New Roman" w:hint="eastAsia"/>
          <w:kern w:val="2"/>
          <w:sz w:val="32"/>
          <w:szCs w:val="32"/>
        </w:rPr>
        <w:t>以绩效目标实现为导向，进一步加强制度建设，提升自评质量，预算绩效管理取得新成效。</w:t>
      </w:r>
    </w:p>
    <w:p w:rsidR="00FB315A" w:rsidRPr="00BD6BB1" w:rsidRDefault="00FB315A" w:rsidP="00613AC0">
      <w:pPr>
        <w:pStyle w:val="txt"/>
        <w:spacing w:before="0" w:beforeAutospacing="0" w:after="180" w:afterAutospacing="0" w:line="440" w:lineRule="exact"/>
        <w:ind w:firstLineChars="221" w:firstLine="707"/>
        <w:rPr>
          <w:rFonts w:ascii="Times New Roman" w:eastAsia="仿宋_GB2312" w:hAnsi="Times New Roman" w:cs="Times New Roman"/>
          <w:kern w:val="2"/>
          <w:sz w:val="32"/>
          <w:szCs w:val="32"/>
        </w:rPr>
      </w:pPr>
      <w:r w:rsidRPr="001370F9">
        <w:rPr>
          <w:rFonts w:ascii="仿宋_GB2312" w:eastAsia="仿宋_GB2312" w:hAnsi="仿宋" w:cs="仿宋" w:hint="eastAsia"/>
          <w:sz w:val="32"/>
          <w:szCs w:val="32"/>
        </w:rPr>
        <w:t>我单位继续认真学习各类相关文件精神，从树立和实践科学发展观、加快政府职能转变的高度，深刻认识到财政支出绩效评价工作的重要性，把绩效评价工作列入年度工作计划和部门目标责任制考核的内容，并加大对绩效评价工作重要性和必要性的宣传力度，提高项目资金使用的绩效意识。</w:t>
      </w:r>
    </w:p>
    <w:p w:rsidR="00752F7D" w:rsidRPr="00BD6BB1" w:rsidRDefault="00BD6BB1" w:rsidP="00613AC0">
      <w:pPr>
        <w:pStyle w:val="txt"/>
        <w:spacing w:before="0" w:beforeAutospacing="0" w:after="180" w:afterAutospacing="0" w:line="440" w:lineRule="exact"/>
        <w:ind w:firstLineChars="221" w:firstLine="707"/>
        <w:rPr>
          <w:rFonts w:ascii="Times New Roman" w:eastAsia="仿宋_GB2312" w:hAnsi="Times New Roman" w:cs="Times New Roman"/>
          <w:kern w:val="2"/>
          <w:sz w:val="32"/>
          <w:szCs w:val="32"/>
        </w:rPr>
      </w:pPr>
      <w:r w:rsidRPr="00BD6BB1">
        <w:rPr>
          <w:rFonts w:ascii="Times New Roman" w:eastAsia="仿宋_GB2312" w:hAnsi="Times New Roman" w:cs="Times New Roman" w:hint="eastAsia"/>
          <w:kern w:val="2"/>
          <w:sz w:val="32"/>
          <w:szCs w:val="32"/>
        </w:rPr>
        <w:t>1</w:t>
      </w:r>
      <w:r w:rsidRPr="00BD6BB1">
        <w:rPr>
          <w:rFonts w:ascii="Times New Roman" w:eastAsia="仿宋_GB2312" w:hAnsi="Times New Roman" w:cs="Times New Roman" w:hint="eastAsia"/>
          <w:kern w:val="2"/>
          <w:sz w:val="32"/>
          <w:szCs w:val="32"/>
        </w:rPr>
        <w:t>、</w:t>
      </w:r>
      <w:r w:rsidR="00752F7D" w:rsidRPr="00BD6BB1">
        <w:rPr>
          <w:rFonts w:ascii="Times New Roman" w:eastAsia="仿宋_GB2312" w:hAnsi="Times New Roman" w:cs="Times New Roman" w:hint="eastAsia"/>
          <w:kern w:val="2"/>
          <w:sz w:val="32"/>
          <w:szCs w:val="32"/>
        </w:rPr>
        <w:t>抓好绩效目标编制，及时报送绩效目标。</w:t>
      </w:r>
    </w:p>
    <w:p w:rsidR="00752F7D" w:rsidRPr="00BD6BB1" w:rsidRDefault="00BD6BB1" w:rsidP="00613AC0">
      <w:pPr>
        <w:pStyle w:val="txt"/>
        <w:spacing w:before="0" w:beforeAutospacing="0" w:after="180" w:afterAutospacing="0" w:line="440" w:lineRule="exact"/>
        <w:ind w:left="709"/>
        <w:rPr>
          <w:rFonts w:ascii="Times New Roman" w:eastAsia="仿宋_GB2312" w:hAnsi="Times New Roman" w:cs="Times New Roman"/>
          <w:kern w:val="2"/>
          <w:sz w:val="32"/>
          <w:szCs w:val="32"/>
        </w:rPr>
      </w:pPr>
      <w:r w:rsidRPr="00BD6BB1">
        <w:rPr>
          <w:rFonts w:ascii="Times New Roman" w:eastAsia="仿宋_GB2312" w:hAnsi="Times New Roman" w:cs="Times New Roman" w:hint="eastAsia"/>
          <w:kern w:val="2"/>
          <w:sz w:val="32"/>
          <w:szCs w:val="32"/>
        </w:rPr>
        <w:lastRenderedPageBreak/>
        <w:t>2</w:t>
      </w:r>
      <w:r w:rsidRPr="00BD6BB1">
        <w:rPr>
          <w:rFonts w:ascii="Times New Roman" w:eastAsia="仿宋_GB2312" w:hAnsi="Times New Roman" w:cs="Times New Roman" w:hint="eastAsia"/>
          <w:kern w:val="2"/>
          <w:sz w:val="32"/>
          <w:szCs w:val="32"/>
        </w:rPr>
        <w:t>、</w:t>
      </w:r>
      <w:r w:rsidR="00752F7D" w:rsidRPr="00BD6BB1">
        <w:rPr>
          <w:rFonts w:ascii="Times New Roman" w:eastAsia="仿宋_GB2312" w:hAnsi="Times New Roman" w:cs="Times New Roman" w:hint="eastAsia"/>
          <w:kern w:val="2"/>
          <w:sz w:val="32"/>
          <w:szCs w:val="32"/>
        </w:rPr>
        <w:t>探索绩效跟踪监控，要求加强过程监控。</w:t>
      </w:r>
    </w:p>
    <w:p w:rsidR="00752F7D" w:rsidRPr="00BD6BB1" w:rsidRDefault="00BD6BB1" w:rsidP="00613AC0">
      <w:pPr>
        <w:pStyle w:val="txt"/>
        <w:spacing w:before="0" w:beforeAutospacing="0" w:after="180" w:afterAutospacing="0" w:line="540" w:lineRule="exact"/>
        <w:ind w:firstLineChars="221" w:firstLine="707"/>
        <w:rPr>
          <w:rFonts w:ascii="Times New Roman" w:eastAsia="仿宋_GB2312" w:hAnsi="Times New Roman" w:cs="Times New Roman"/>
          <w:kern w:val="2"/>
          <w:sz w:val="32"/>
          <w:szCs w:val="32"/>
        </w:rPr>
      </w:pPr>
      <w:r>
        <w:rPr>
          <w:rFonts w:ascii="Times New Roman" w:eastAsia="仿宋_GB2312" w:hAnsi="Times New Roman" w:cs="Times New Roman" w:hint="eastAsia"/>
          <w:kern w:val="2"/>
          <w:sz w:val="32"/>
          <w:szCs w:val="32"/>
        </w:rPr>
        <w:t>3</w:t>
      </w:r>
      <w:r>
        <w:rPr>
          <w:rFonts w:ascii="Times New Roman" w:eastAsia="仿宋_GB2312" w:hAnsi="Times New Roman" w:cs="Times New Roman" w:hint="eastAsia"/>
          <w:kern w:val="2"/>
          <w:sz w:val="32"/>
          <w:szCs w:val="32"/>
        </w:rPr>
        <w:t>、</w:t>
      </w:r>
      <w:r w:rsidR="00752F7D" w:rsidRPr="00BD6BB1">
        <w:rPr>
          <w:rFonts w:ascii="Times New Roman" w:eastAsia="仿宋_GB2312" w:hAnsi="Times New Roman" w:cs="Times New Roman" w:hint="eastAsia"/>
          <w:kern w:val="2"/>
          <w:sz w:val="32"/>
          <w:szCs w:val="32"/>
        </w:rPr>
        <w:t>深入开展财政支出绩效评价，对专项资金实施绩效自评和项目核查，在此基础上形成自评报告。</w:t>
      </w:r>
    </w:p>
    <w:p w:rsidR="00752F7D" w:rsidRPr="00BD6BB1" w:rsidRDefault="00BD6BB1" w:rsidP="00613AC0">
      <w:pPr>
        <w:pStyle w:val="txt"/>
        <w:spacing w:before="0" w:beforeAutospacing="0" w:after="180" w:afterAutospacing="0" w:line="540" w:lineRule="exact"/>
        <w:ind w:firstLineChars="221" w:firstLine="707"/>
        <w:rPr>
          <w:rFonts w:ascii="Times New Roman" w:eastAsia="仿宋_GB2312" w:hAnsi="Times New Roman" w:cs="Times New Roman"/>
          <w:kern w:val="2"/>
          <w:sz w:val="32"/>
          <w:szCs w:val="32"/>
        </w:rPr>
      </w:pPr>
      <w:r>
        <w:rPr>
          <w:rFonts w:ascii="Times New Roman" w:eastAsia="仿宋_GB2312" w:hAnsi="Times New Roman" w:cs="Times New Roman" w:hint="eastAsia"/>
          <w:kern w:val="2"/>
          <w:sz w:val="32"/>
          <w:szCs w:val="32"/>
        </w:rPr>
        <w:t>4</w:t>
      </w:r>
      <w:r>
        <w:rPr>
          <w:rFonts w:ascii="Times New Roman" w:eastAsia="仿宋_GB2312" w:hAnsi="Times New Roman" w:cs="Times New Roman" w:hint="eastAsia"/>
          <w:kern w:val="2"/>
          <w:sz w:val="32"/>
          <w:szCs w:val="32"/>
        </w:rPr>
        <w:t>、</w:t>
      </w:r>
      <w:r w:rsidR="00752F7D" w:rsidRPr="00BD6BB1">
        <w:rPr>
          <w:rFonts w:ascii="Times New Roman" w:eastAsia="仿宋_GB2312" w:hAnsi="Times New Roman" w:cs="Times New Roman" w:hint="eastAsia"/>
          <w:kern w:val="2"/>
          <w:sz w:val="32"/>
          <w:szCs w:val="32"/>
        </w:rPr>
        <w:t>强化评价结果应用，组织绩效自评和绩效跟踪监控，对发现的问题及时改进，加强评价结果与项目资金安排的衔接。</w:t>
      </w:r>
    </w:p>
    <w:p w:rsidR="007973D3" w:rsidRPr="00BD6BB1" w:rsidRDefault="00BD6BB1" w:rsidP="00613AC0">
      <w:pPr>
        <w:pStyle w:val="txt"/>
        <w:spacing w:before="0" w:beforeAutospacing="0" w:after="180" w:afterAutospacing="0" w:line="540" w:lineRule="exact"/>
        <w:ind w:firstLineChars="221" w:firstLine="707"/>
        <w:rPr>
          <w:rFonts w:ascii="Times New Roman" w:eastAsia="仿宋_GB2312" w:hAnsi="Times New Roman" w:cs="Times New Roman"/>
          <w:kern w:val="2"/>
          <w:sz w:val="32"/>
          <w:szCs w:val="32"/>
        </w:rPr>
      </w:pPr>
      <w:r>
        <w:rPr>
          <w:rFonts w:ascii="Times New Roman" w:eastAsia="仿宋_GB2312" w:hAnsi="Times New Roman" w:cs="Times New Roman" w:hint="eastAsia"/>
          <w:kern w:val="2"/>
          <w:sz w:val="32"/>
          <w:szCs w:val="32"/>
        </w:rPr>
        <w:t>5</w:t>
      </w:r>
      <w:r>
        <w:rPr>
          <w:rFonts w:ascii="Times New Roman" w:eastAsia="仿宋_GB2312" w:hAnsi="Times New Roman" w:cs="Times New Roman" w:hint="eastAsia"/>
          <w:kern w:val="2"/>
          <w:sz w:val="32"/>
          <w:szCs w:val="32"/>
        </w:rPr>
        <w:t>、</w:t>
      </w:r>
      <w:r w:rsidR="00752F7D" w:rsidRPr="00BD6BB1">
        <w:rPr>
          <w:rFonts w:ascii="Times New Roman" w:eastAsia="仿宋_GB2312" w:hAnsi="Times New Roman" w:cs="Times New Roman" w:hint="eastAsia"/>
          <w:kern w:val="2"/>
          <w:sz w:val="32"/>
          <w:szCs w:val="32"/>
        </w:rPr>
        <w:t>健全绩效管理工作机制，明确职责分工，努力提高绩效管理工作水平。</w:t>
      </w:r>
    </w:p>
    <w:p w:rsidR="0028407A" w:rsidRDefault="00A4462E" w:rsidP="0028407A">
      <w:pPr>
        <w:adjustRightInd w:val="0"/>
        <w:snapToGrid w:val="0"/>
        <w:spacing w:after="0" w:line="580" w:lineRule="exact"/>
        <w:ind w:firstLineChars="221" w:firstLine="707"/>
        <w:rPr>
          <w:rFonts w:ascii="仿宋_GB2312" w:eastAsia="仿宋_GB2312" w:cs="DengXian-Regular"/>
          <w:sz w:val="32"/>
          <w:szCs w:val="32"/>
        </w:rPr>
      </w:pPr>
      <w:r>
        <w:rPr>
          <w:rFonts w:ascii="仿宋_GB2312" w:eastAsia="仿宋_GB2312" w:cs="DengXian-Regular" w:hint="eastAsia"/>
          <w:sz w:val="32"/>
          <w:szCs w:val="32"/>
        </w:rPr>
        <w:t>（二）项目绩效自评结果。</w:t>
      </w:r>
    </w:p>
    <w:p w:rsidR="0028407A" w:rsidRDefault="0028407A" w:rsidP="0028407A">
      <w:pPr>
        <w:adjustRightInd w:val="0"/>
        <w:snapToGrid w:val="0"/>
        <w:spacing w:after="0" w:line="580" w:lineRule="exact"/>
        <w:ind w:firstLineChars="221" w:firstLine="707"/>
        <w:rPr>
          <w:rFonts w:ascii="仿宋_GB2312" w:eastAsia="仿宋_GB2312" w:cs="DengXian-Regular"/>
          <w:sz w:val="32"/>
          <w:szCs w:val="32"/>
        </w:rPr>
      </w:pPr>
      <w:r>
        <w:rPr>
          <w:rFonts w:ascii="仿宋_GB2312" w:eastAsia="仿宋_GB2312" w:cs="DengXian-Regular" w:hint="eastAsia"/>
          <w:sz w:val="32"/>
          <w:szCs w:val="32"/>
        </w:rPr>
        <w:t>按照县财政预算绩效管理要求，</w:t>
      </w:r>
      <w:r w:rsidR="001C437C" w:rsidRPr="00BD6BB1">
        <w:rPr>
          <w:rFonts w:eastAsia="仿宋_GB2312" w:hint="eastAsia"/>
          <w:sz w:val="32"/>
          <w:szCs w:val="32"/>
        </w:rPr>
        <w:t>2018</w:t>
      </w:r>
      <w:r w:rsidR="001C437C" w:rsidRPr="00BD6BB1">
        <w:rPr>
          <w:rFonts w:eastAsia="仿宋_GB2312" w:hint="eastAsia"/>
          <w:sz w:val="32"/>
          <w:szCs w:val="32"/>
        </w:rPr>
        <w:t>年度廊坊市大厂回族自治县环境保护局</w:t>
      </w:r>
      <w:r w:rsidR="001C437C">
        <w:rPr>
          <w:rFonts w:eastAsia="仿宋_GB2312" w:hint="eastAsia"/>
          <w:sz w:val="32"/>
          <w:szCs w:val="32"/>
        </w:rPr>
        <w:t>对</w:t>
      </w:r>
      <w:r>
        <w:rPr>
          <w:rFonts w:ascii="仿宋_GB2312" w:eastAsia="仿宋_GB2312" w:cs="DengXian-Regular" w:hint="eastAsia"/>
          <w:sz w:val="32"/>
          <w:szCs w:val="32"/>
        </w:rPr>
        <w:t>年初确定的部门一般公共预算支出专项项目全面开展了绩效自评，绩效自评覆盖率达到100%。</w:t>
      </w:r>
    </w:p>
    <w:p w:rsidR="0028407A" w:rsidRDefault="00A4462E" w:rsidP="00A4462E">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（三）重点项目绩效评价结果。</w:t>
      </w:r>
    </w:p>
    <w:p w:rsidR="001C437C" w:rsidRPr="00217610" w:rsidRDefault="001C437C" w:rsidP="001C437C">
      <w:pPr>
        <w:spacing w:line="600" w:lineRule="exact"/>
        <w:ind w:firstLineChars="200" w:firstLine="640"/>
        <w:rPr>
          <w:rFonts w:eastAsia="仿宋_GB2312"/>
          <w:sz w:val="32"/>
          <w:szCs w:val="32"/>
        </w:rPr>
      </w:pPr>
      <w:r w:rsidRPr="00683EB7">
        <w:rPr>
          <w:rFonts w:eastAsia="仿宋_GB2312" w:hint="eastAsia"/>
          <w:sz w:val="32"/>
          <w:szCs w:val="32"/>
        </w:rPr>
        <w:t>201</w:t>
      </w:r>
      <w:r>
        <w:rPr>
          <w:rFonts w:eastAsia="仿宋_GB2312" w:hint="eastAsia"/>
          <w:sz w:val="32"/>
          <w:szCs w:val="32"/>
        </w:rPr>
        <w:t>8</w:t>
      </w:r>
      <w:r w:rsidRPr="00683EB7">
        <w:rPr>
          <w:rFonts w:eastAsia="仿宋_GB2312" w:hint="eastAsia"/>
          <w:sz w:val="32"/>
          <w:szCs w:val="32"/>
        </w:rPr>
        <w:t>年</w:t>
      </w:r>
      <w:r w:rsidR="00B8318E">
        <w:rPr>
          <w:rFonts w:ascii="宋体" w:hAnsi="宋体" w:cs="宋体" w:hint="eastAsia"/>
          <w:sz w:val="32"/>
          <w:szCs w:val="32"/>
        </w:rPr>
        <w:t>我单位完成了对重点项目的绩效评价，其中</w:t>
      </w:r>
      <w:r w:rsidRPr="00683EB7">
        <w:rPr>
          <w:rFonts w:eastAsia="仿宋_GB2312" w:hint="eastAsia"/>
          <w:sz w:val="32"/>
          <w:szCs w:val="32"/>
        </w:rPr>
        <w:t>10</w:t>
      </w:r>
      <w:r w:rsidRPr="00683EB7">
        <w:rPr>
          <w:rFonts w:eastAsia="仿宋_GB2312" w:hint="eastAsia"/>
          <w:sz w:val="32"/>
          <w:szCs w:val="32"/>
        </w:rPr>
        <w:t>蒸吨及以下（除工业企业外）各类燃煤锅炉改气工程</w:t>
      </w:r>
      <w:r>
        <w:rPr>
          <w:rFonts w:eastAsia="仿宋_GB2312" w:hint="eastAsia"/>
          <w:sz w:val="32"/>
          <w:szCs w:val="32"/>
        </w:rPr>
        <w:t>规范性强，绩效目标合理且指标明确，业务管理制度健全具有可靠性和有效性，财务管理制度健全资金使用合规，财务监控有效，取得了一定的经济效益和社会和环境效益。</w:t>
      </w:r>
    </w:p>
    <w:p w:rsidR="001C437C" w:rsidRPr="00373DF5" w:rsidRDefault="001C437C" w:rsidP="001C437C">
      <w:pPr>
        <w:spacing w:line="600" w:lineRule="exact"/>
        <w:ind w:firstLineChars="200" w:firstLine="640"/>
        <w:rPr>
          <w:rFonts w:eastAsia="仿宋_GB2312"/>
          <w:sz w:val="32"/>
          <w:szCs w:val="32"/>
        </w:rPr>
      </w:pPr>
      <w:r w:rsidRPr="00373DF5">
        <w:rPr>
          <w:rFonts w:eastAsia="仿宋_GB2312" w:hint="eastAsia"/>
          <w:sz w:val="32"/>
          <w:szCs w:val="32"/>
        </w:rPr>
        <w:t>项目综合评价等级和评价结论</w:t>
      </w:r>
      <w:r w:rsidR="00373DF5">
        <w:rPr>
          <w:rFonts w:eastAsia="仿宋_GB2312" w:hint="eastAsia"/>
          <w:sz w:val="32"/>
          <w:szCs w:val="32"/>
        </w:rPr>
        <w:t>：</w:t>
      </w:r>
    </w:p>
    <w:p w:rsidR="001C437C" w:rsidRPr="00533F2C" w:rsidRDefault="001C437C" w:rsidP="001C437C">
      <w:pPr>
        <w:spacing w:line="600" w:lineRule="exact"/>
        <w:ind w:firstLineChars="200" w:firstLine="640"/>
        <w:rPr>
          <w:rFonts w:eastAsia="仿宋_GB2312"/>
          <w:sz w:val="32"/>
          <w:szCs w:val="32"/>
        </w:rPr>
      </w:pPr>
      <w:r>
        <w:rPr>
          <w:rFonts w:eastAsia="仿宋_GB2312" w:hint="eastAsia"/>
          <w:sz w:val="32"/>
          <w:szCs w:val="32"/>
        </w:rPr>
        <w:t>截至目前绩效目标已全部完成，绩效完成程度为</w:t>
      </w:r>
      <w:r>
        <w:rPr>
          <w:rFonts w:eastAsia="仿宋_GB2312" w:hint="eastAsia"/>
          <w:sz w:val="32"/>
          <w:szCs w:val="32"/>
        </w:rPr>
        <w:t>100%</w:t>
      </w:r>
      <w:r>
        <w:rPr>
          <w:rFonts w:eastAsia="仿宋_GB2312" w:hint="eastAsia"/>
          <w:sz w:val="32"/>
          <w:szCs w:val="32"/>
        </w:rPr>
        <w:t>，</w:t>
      </w:r>
      <w:r w:rsidRPr="00533F2C">
        <w:rPr>
          <w:rFonts w:eastAsia="仿宋_GB2312" w:hint="eastAsia"/>
          <w:sz w:val="32"/>
          <w:szCs w:val="32"/>
        </w:rPr>
        <w:t>项</w:t>
      </w:r>
      <w:r w:rsidRPr="00533F2C">
        <w:rPr>
          <w:rFonts w:eastAsia="仿宋_GB2312" w:hint="eastAsia"/>
          <w:sz w:val="32"/>
          <w:szCs w:val="32"/>
        </w:rPr>
        <w:lastRenderedPageBreak/>
        <w:t>目综合评价得分</w:t>
      </w:r>
      <w:r>
        <w:rPr>
          <w:rFonts w:eastAsia="仿宋_GB2312" w:hint="eastAsia"/>
          <w:sz w:val="32"/>
          <w:szCs w:val="32"/>
        </w:rPr>
        <w:t>为</w:t>
      </w:r>
      <w:r>
        <w:rPr>
          <w:rFonts w:eastAsia="仿宋_GB2312" w:hint="eastAsia"/>
          <w:sz w:val="32"/>
          <w:szCs w:val="32"/>
        </w:rPr>
        <w:t>100</w:t>
      </w:r>
      <w:r>
        <w:rPr>
          <w:rFonts w:eastAsia="仿宋_GB2312" w:hint="eastAsia"/>
          <w:sz w:val="32"/>
          <w:szCs w:val="32"/>
        </w:rPr>
        <w:t>分，</w:t>
      </w:r>
      <w:r w:rsidRPr="00533F2C">
        <w:rPr>
          <w:rFonts w:eastAsia="仿宋_GB2312" w:hint="eastAsia"/>
          <w:sz w:val="32"/>
          <w:szCs w:val="32"/>
        </w:rPr>
        <w:t>评价等级</w:t>
      </w:r>
      <w:r>
        <w:rPr>
          <w:rFonts w:eastAsia="仿宋_GB2312" w:hint="eastAsia"/>
          <w:sz w:val="32"/>
          <w:szCs w:val="32"/>
        </w:rPr>
        <w:t>为优。</w:t>
      </w:r>
    </w:p>
    <w:p w:rsidR="00E73081" w:rsidRDefault="002F2ECE">
      <w:pPr>
        <w:pStyle w:val="2"/>
        <w:spacing w:before="0" w:after="0" w:line="580" w:lineRule="exact"/>
        <w:ind w:firstLineChars="200" w:firstLine="640"/>
        <w:rPr>
          <w:rFonts w:ascii="黑体" w:eastAsia="黑体" w:cs="Times New Roman"/>
          <w:b w:val="0"/>
          <w:bCs w:val="0"/>
        </w:rPr>
      </w:pPr>
      <w:r>
        <w:rPr>
          <w:rFonts w:ascii="黑体" w:eastAsia="黑体" w:cs="Times New Roman" w:hint="eastAsia"/>
          <w:b w:val="0"/>
          <w:bCs w:val="0"/>
        </w:rPr>
        <w:t>七、其他重要事项的说明</w:t>
      </w:r>
    </w:p>
    <w:p w:rsidR="00E73081" w:rsidRDefault="002F2ECE">
      <w:pPr>
        <w:pStyle w:val="3"/>
        <w:spacing w:before="0" w:after="0" w:line="580" w:lineRule="exact"/>
        <w:ind w:firstLineChars="200" w:firstLine="641"/>
        <w:rPr>
          <w:rFonts w:ascii="楷体_GB2312" w:eastAsia="楷体_GB2312" w:cs="DengXian-Bold"/>
        </w:rPr>
      </w:pPr>
      <w:r>
        <w:rPr>
          <w:rFonts w:ascii="楷体_GB2312" w:eastAsia="楷体_GB2312" w:cs="DengXian-Bold" w:hint="eastAsia"/>
        </w:rPr>
        <w:t>（一）机关运行经费情况</w:t>
      </w:r>
    </w:p>
    <w:p w:rsidR="00E73081" w:rsidRDefault="002F2ECE">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w:t>
      </w:r>
      <w:r w:rsidR="004F71D1">
        <w:rPr>
          <w:rFonts w:ascii="仿宋_GB2312" w:eastAsia="仿宋_GB2312" w:cs="DengXian-Regular" w:hint="eastAsia"/>
          <w:sz w:val="32"/>
          <w:szCs w:val="32"/>
        </w:rPr>
        <w:t>为事业单位，</w:t>
      </w:r>
      <w:r>
        <w:rPr>
          <w:rFonts w:ascii="仿宋_GB2312" w:eastAsia="仿宋_GB2312" w:cs="DengXian-Regular" w:hint="eastAsia"/>
          <w:sz w:val="32"/>
          <w:szCs w:val="32"/>
        </w:rPr>
        <w:t>2018年度</w:t>
      </w:r>
      <w:r w:rsidR="004F71D1">
        <w:rPr>
          <w:rFonts w:ascii="仿宋_GB2312" w:eastAsia="仿宋_GB2312" w:cs="DengXian-Regular" w:hint="eastAsia"/>
          <w:sz w:val="32"/>
          <w:szCs w:val="32"/>
        </w:rPr>
        <w:t>无</w:t>
      </w:r>
      <w:r>
        <w:rPr>
          <w:rFonts w:ascii="仿宋_GB2312" w:eastAsia="仿宋_GB2312" w:cs="DengXian-Regular" w:hint="eastAsia"/>
          <w:sz w:val="32"/>
          <w:szCs w:val="32"/>
        </w:rPr>
        <w:t>机关运行经费支出</w:t>
      </w:r>
      <w:r w:rsidR="00615C31" w:rsidRPr="00615C31">
        <w:rPr>
          <w:rFonts w:eastAsia="仿宋_GB2312"/>
          <w:sz w:val="32"/>
          <w:szCs w:val="32"/>
        </w:rPr>
        <w:t>。</w:t>
      </w:r>
    </w:p>
    <w:p w:rsidR="00E73081" w:rsidRDefault="002F2ECE">
      <w:pPr>
        <w:pStyle w:val="3"/>
        <w:spacing w:before="0" w:after="0" w:line="580" w:lineRule="exact"/>
        <w:ind w:firstLineChars="200" w:firstLine="641"/>
        <w:rPr>
          <w:rFonts w:ascii="楷体_GB2312" w:eastAsia="楷体_GB2312" w:cs="DengXian-Bold"/>
        </w:rPr>
      </w:pPr>
      <w:r>
        <w:rPr>
          <w:rFonts w:ascii="楷体_GB2312" w:eastAsia="楷体_GB2312" w:cs="DengXian-Bold" w:hint="eastAsia"/>
        </w:rPr>
        <w:t>（二）政府采购情况</w:t>
      </w:r>
    </w:p>
    <w:p w:rsidR="00E73081" w:rsidRDefault="002F2ECE">
      <w:pPr>
        <w:widowControl/>
        <w:spacing w:after="0" w:line="580" w:lineRule="exact"/>
        <w:ind w:firstLineChars="200" w:firstLine="640"/>
        <w:jc w:val="left"/>
        <w:rPr>
          <w:rFonts w:ascii="仿宋_GB2312" w:eastAsia="仿宋_GB2312" w:cs="DengXian-Regular"/>
          <w:sz w:val="32"/>
          <w:szCs w:val="32"/>
        </w:rPr>
      </w:pPr>
      <w:r>
        <w:rPr>
          <w:rFonts w:ascii="仿宋_GB2312" w:eastAsia="仿宋_GB2312" w:cs="DengXian-Regular" w:hint="eastAsia"/>
          <w:sz w:val="32"/>
          <w:szCs w:val="32"/>
        </w:rPr>
        <w:t>本部门2018年度政府采购支出总额</w:t>
      </w:r>
      <w:r w:rsidR="00ED430A">
        <w:rPr>
          <w:rFonts w:ascii="仿宋_GB2312" w:eastAsia="仿宋_GB2312" w:cs="DengXian-Regular" w:hint="eastAsia"/>
          <w:sz w:val="32"/>
          <w:szCs w:val="32"/>
        </w:rPr>
        <w:t>362</w:t>
      </w:r>
      <w:r w:rsidR="00ED430A">
        <w:rPr>
          <w:rFonts w:ascii="宋体" w:hAnsi="宋体" w:cs="宋体" w:hint="eastAsia"/>
          <w:sz w:val="32"/>
          <w:szCs w:val="32"/>
        </w:rPr>
        <w:t>.58</w:t>
      </w:r>
      <w:r>
        <w:rPr>
          <w:rFonts w:ascii="仿宋_GB2312" w:eastAsia="仿宋_GB2312" w:cs="DengXian-Regular" w:hint="eastAsia"/>
          <w:sz w:val="32"/>
          <w:szCs w:val="32"/>
        </w:rPr>
        <w:t>万元，从采购类型来看，</w:t>
      </w:r>
      <w:r>
        <w:rPr>
          <w:rFonts w:ascii="仿宋_GB2312" w:eastAsia="仿宋_GB2312" w:hAnsi="仿宋_GB2312" w:cs="仿宋_GB2312"/>
          <w:color w:val="000000"/>
          <w:kern w:val="0"/>
          <w:sz w:val="32"/>
          <w:szCs w:val="32"/>
        </w:rPr>
        <w:t>政府采购货物支出</w:t>
      </w:r>
      <w:r w:rsidR="00ED430A">
        <w:rPr>
          <w:rFonts w:ascii="宋体" w:hAnsi="宋体" w:cs="宋体" w:hint="eastAsia"/>
          <w:color w:val="000000"/>
          <w:kern w:val="0"/>
          <w:sz w:val="32"/>
          <w:szCs w:val="32"/>
        </w:rPr>
        <w:t>48.98</w:t>
      </w:r>
      <w:r>
        <w:rPr>
          <w:rFonts w:ascii="仿宋_GB2312" w:eastAsia="仿宋_GB2312" w:hAnsi="仿宋_GB2312" w:cs="仿宋_GB2312"/>
          <w:color w:val="000000"/>
          <w:kern w:val="0"/>
          <w:sz w:val="32"/>
          <w:szCs w:val="32"/>
        </w:rPr>
        <w:t xml:space="preserve"> 万元、政府采购工程支出</w:t>
      </w:r>
      <w:r w:rsidR="00ED430A">
        <w:rPr>
          <w:rFonts w:ascii="仿宋_GB2312" w:eastAsia="仿宋_GB2312" w:hAnsi="仿宋_GB2312" w:cs="仿宋_GB2312" w:hint="eastAsia"/>
          <w:color w:val="000000"/>
          <w:kern w:val="0"/>
          <w:sz w:val="32"/>
          <w:szCs w:val="32"/>
        </w:rPr>
        <w:t>0</w:t>
      </w:r>
      <w:r>
        <w:rPr>
          <w:rFonts w:ascii="仿宋_GB2312" w:eastAsia="仿宋_GB2312" w:hAnsi="仿宋_GB2312" w:cs="仿宋_GB2312"/>
          <w:color w:val="000000"/>
          <w:kern w:val="0"/>
          <w:sz w:val="32"/>
          <w:szCs w:val="32"/>
        </w:rPr>
        <w:t xml:space="preserve">万元、政府采购服务支出 </w:t>
      </w:r>
      <w:r w:rsidR="00ED430A">
        <w:rPr>
          <w:rFonts w:ascii="仿宋_GB2312" w:eastAsia="仿宋_GB2312" w:hAnsi="仿宋_GB2312" w:cs="仿宋_GB2312" w:hint="eastAsia"/>
          <w:color w:val="000000"/>
          <w:kern w:val="0"/>
          <w:sz w:val="32"/>
          <w:szCs w:val="32"/>
        </w:rPr>
        <w:t>313</w:t>
      </w:r>
      <w:r w:rsidR="00ED430A">
        <w:rPr>
          <w:rFonts w:ascii="宋体" w:hAnsi="宋体" w:cs="宋体" w:hint="eastAsia"/>
          <w:color w:val="000000"/>
          <w:kern w:val="0"/>
          <w:sz w:val="32"/>
          <w:szCs w:val="32"/>
        </w:rPr>
        <w:t>.60</w:t>
      </w:r>
      <w:r>
        <w:rPr>
          <w:rFonts w:ascii="仿宋_GB2312" w:eastAsia="仿宋_GB2312" w:hAnsi="仿宋_GB2312" w:cs="仿宋_GB2312"/>
          <w:color w:val="000000"/>
          <w:kern w:val="0"/>
          <w:sz w:val="32"/>
          <w:szCs w:val="32"/>
        </w:rPr>
        <w:t>万元。授予中小企业合同金</w:t>
      </w:r>
      <w:r w:rsidR="00ED430A">
        <w:rPr>
          <w:rFonts w:ascii="仿宋_GB2312" w:eastAsia="仿宋_GB2312" w:hAnsi="仿宋_GB2312" w:cs="仿宋_GB2312" w:hint="eastAsia"/>
          <w:color w:val="000000"/>
          <w:kern w:val="0"/>
          <w:sz w:val="32"/>
          <w:szCs w:val="32"/>
        </w:rPr>
        <w:t>额</w:t>
      </w:r>
      <w:r w:rsidR="00EC4575">
        <w:rPr>
          <w:rFonts w:ascii="仿宋_GB2312" w:eastAsia="仿宋_GB2312" w:hAnsi="仿宋_GB2312" w:cs="仿宋_GB2312" w:hint="eastAsia"/>
          <w:color w:val="000000"/>
          <w:kern w:val="0"/>
          <w:sz w:val="32"/>
          <w:szCs w:val="32"/>
        </w:rPr>
        <w:t>0</w:t>
      </w:r>
      <w:r>
        <w:rPr>
          <w:rFonts w:ascii="仿宋_GB2312" w:eastAsia="仿宋_GB2312" w:hAnsi="仿宋_GB2312" w:cs="仿宋_GB2312"/>
          <w:color w:val="000000"/>
          <w:kern w:val="0"/>
          <w:sz w:val="32"/>
          <w:szCs w:val="32"/>
        </w:rPr>
        <w:t>万元，占政府采购支出总额的</w:t>
      </w:r>
      <w:r w:rsidR="00EC4575">
        <w:rPr>
          <w:rFonts w:ascii="仿宋_GB2312" w:eastAsia="仿宋_GB2312" w:hAnsi="仿宋_GB2312" w:cs="仿宋_GB2312" w:hint="eastAsia"/>
          <w:color w:val="000000"/>
          <w:kern w:val="0"/>
          <w:sz w:val="32"/>
          <w:szCs w:val="32"/>
        </w:rPr>
        <w:t>0</w:t>
      </w:r>
      <w:r>
        <w:rPr>
          <w:rFonts w:ascii="仿宋_GB2312" w:eastAsia="仿宋_GB2312" w:hAnsi="仿宋_GB2312" w:cs="仿宋_GB2312" w:hint="eastAsia"/>
          <w:color w:val="000000"/>
          <w:kern w:val="0"/>
          <w:sz w:val="32"/>
          <w:szCs w:val="32"/>
        </w:rPr>
        <w:t>%，</w:t>
      </w:r>
      <w:r>
        <w:rPr>
          <w:rFonts w:ascii="仿宋_GB2312" w:eastAsia="仿宋_GB2312" w:hAnsi="仿宋_GB2312" w:cs="仿宋_GB2312"/>
          <w:color w:val="000000"/>
          <w:kern w:val="0"/>
          <w:sz w:val="32"/>
          <w:szCs w:val="32"/>
        </w:rPr>
        <w:t>其中授予小微企业合同金额</w:t>
      </w:r>
      <w:r w:rsidR="00EC4575">
        <w:rPr>
          <w:rFonts w:ascii="宋体" w:hAnsi="宋体" w:cs="宋体" w:hint="eastAsia"/>
          <w:color w:val="000000"/>
          <w:kern w:val="0"/>
          <w:sz w:val="32"/>
          <w:szCs w:val="32"/>
        </w:rPr>
        <w:t>48.98</w:t>
      </w:r>
      <w:r>
        <w:rPr>
          <w:rFonts w:ascii="仿宋_GB2312" w:eastAsia="仿宋_GB2312" w:hAnsi="仿宋_GB2312" w:cs="仿宋_GB2312"/>
          <w:color w:val="000000"/>
          <w:kern w:val="0"/>
          <w:sz w:val="32"/>
          <w:szCs w:val="32"/>
        </w:rPr>
        <w:t>万元，占政府采购支出总额的</w:t>
      </w:r>
      <w:r w:rsidR="00EC4575">
        <w:rPr>
          <w:rFonts w:ascii="仿宋_GB2312" w:eastAsia="仿宋_GB2312" w:hAnsi="仿宋_GB2312" w:cs="仿宋_GB2312" w:hint="eastAsia"/>
          <w:color w:val="000000"/>
          <w:kern w:val="0"/>
          <w:sz w:val="32"/>
          <w:szCs w:val="32"/>
        </w:rPr>
        <w:t>13</w:t>
      </w:r>
      <w:r w:rsidR="00EC4575">
        <w:rPr>
          <w:rFonts w:ascii="宋体" w:hAnsi="宋体" w:cs="宋体" w:hint="eastAsia"/>
          <w:color w:val="000000"/>
          <w:kern w:val="0"/>
          <w:sz w:val="32"/>
          <w:szCs w:val="32"/>
        </w:rPr>
        <w:t>.51</w:t>
      </w:r>
      <w:r>
        <w:rPr>
          <w:rFonts w:ascii="仿宋_GB2312" w:eastAsia="仿宋_GB2312" w:hAnsi="仿宋_GB2312" w:cs="仿宋_GB2312"/>
          <w:color w:val="000000"/>
          <w:kern w:val="0"/>
          <w:sz w:val="32"/>
          <w:szCs w:val="32"/>
        </w:rPr>
        <w:t>%。</w:t>
      </w:r>
    </w:p>
    <w:p w:rsidR="00E73081" w:rsidRDefault="002F2ECE">
      <w:pPr>
        <w:pStyle w:val="3"/>
        <w:spacing w:before="0" w:after="0" w:line="580" w:lineRule="exact"/>
        <w:ind w:firstLineChars="200" w:firstLine="641"/>
        <w:rPr>
          <w:rFonts w:ascii="楷体_GB2312" w:eastAsia="楷体_GB2312" w:cs="DengXian-Bold"/>
        </w:rPr>
      </w:pPr>
      <w:r>
        <w:rPr>
          <w:rFonts w:ascii="楷体_GB2312" w:eastAsia="楷体_GB2312" w:cs="DengXian-Bold" w:hint="eastAsia"/>
        </w:rPr>
        <w:t>（三）国有资产占用情况</w:t>
      </w:r>
    </w:p>
    <w:p w:rsidR="00E73081" w:rsidRDefault="002F2ECE" w:rsidP="006D4EA7">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截至2018年12月31日，本部门共有车辆</w:t>
      </w:r>
      <w:r w:rsidR="00ED430A">
        <w:rPr>
          <w:rFonts w:ascii="仿宋_GB2312" w:eastAsia="仿宋_GB2312" w:cs="DengXian-Regular" w:hint="eastAsia"/>
          <w:sz w:val="32"/>
          <w:szCs w:val="32"/>
        </w:rPr>
        <w:t>3</w:t>
      </w:r>
      <w:r>
        <w:rPr>
          <w:rFonts w:ascii="仿宋_GB2312" w:eastAsia="仿宋_GB2312" w:cs="DengXian-Regular" w:hint="eastAsia"/>
          <w:sz w:val="32"/>
          <w:szCs w:val="32"/>
        </w:rPr>
        <w:t>辆，</w:t>
      </w:r>
      <w:r w:rsidR="00ED430A">
        <w:rPr>
          <w:rFonts w:ascii="仿宋_GB2312" w:eastAsia="仿宋_GB2312" w:cs="DengXian-Regular" w:hint="eastAsia"/>
          <w:sz w:val="32"/>
          <w:szCs w:val="32"/>
        </w:rPr>
        <w:t>较上年无增减变化</w:t>
      </w:r>
      <w:r>
        <w:rPr>
          <w:rFonts w:ascii="仿宋_GB2312" w:eastAsia="仿宋_GB2312" w:cs="DengXian-Regular" w:hint="eastAsia"/>
          <w:sz w:val="32"/>
          <w:szCs w:val="32"/>
        </w:rPr>
        <w:t>。其中，副部（省）级及以上领导用车</w:t>
      </w:r>
      <w:r w:rsidR="00E23013">
        <w:rPr>
          <w:rFonts w:ascii="仿宋_GB2312" w:eastAsia="仿宋_GB2312" w:cs="DengXian-Regular" w:hint="eastAsia"/>
          <w:sz w:val="32"/>
          <w:szCs w:val="32"/>
        </w:rPr>
        <w:t>0</w:t>
      </w:r>
      <w:r>
        <w:rPr>
          <w:rFonts w:ascii="仿宋_GB2312" w:eastAsia="仿宋_GB2312" w:cs="DengXian-Regular" w:hint="eastAsia"/>
          <w:sz w:val="32"/>
          <w:szCs w:val="32"/>
        </w:rPr>
        <w:t>辆，主要领导干部用车</w:t>
      </w:r>
      <w:r w:rsidR="00E23013">
        <w:rPr>
          <w:rFonts w:ascii="仿宋_GB2312" w:eastAsia="仿宋_GB2312" w:cs="DengXian-Regular" w:hint="eastAsia"/>
          <w:sz w:val="32"/>
          <w:szCs w:val="32"/>
        </w:rPr>
        <w:t>0</w:t>
      </w:r>
      <w:r>
        <w:rPr>
          <w:rFonts w:ascii="仿宋_GB2312" w:eastAsia="仿宋_GB2312" w:cs="DengXian-Regular" w:hint="eastAsia"/>
          <w:sz w:val="32"/>
          <w:szCs w:val="32"/>
        </w:rPr>
        <w:t>辆，机要通信用车</w:t>
      </w:r>
      <w:r w:rsidR="004B3B7A">
        <w:rPr>
          <w:rFonts w:ascii="仿宋_GB2312" w:eastAsia="仿宋_GB2312" w:cs="DengXian-Regular" w:hint="eastAsia"/>
          <w:sz w:val="32"/>
          <w:szCs w:val="32"/>
        </w:rPr>
        <w:t>1</w:t>
      </w:r>
      <w:r>
        <w:rPr>
          <w:rFonts w:ascii="仿宋_GB2312" w:eastAsia="仿宋_GB2312" w:cs="DengXian-Regular" w:hint="eastAsia"/>
          <w:sz w:val="32"/>
          <w:szCs w:val="32"/>
        </w:rPr>
        <w:t>辆，应急保障用车</w:t>
      </w:r>
      <w:r w:rsidR="00E23013">
        <w:rPr>
          <w:rFonts w:ascii="仿宋_GB2312" w:eastAsia="仿宋_GB2312" w:cs="DengXian-Regular" w:hint="eastAsia"/>
          <w:sz w:val="32"/>
          <w:szCs w:val="32"/>
        </w:rPr>
        <w:t>0</w:t>
      </w:r>
      <w:r>
        <w:rPr>
          <w:rFonts w:ascii="仿宋_GB2312" w:eastAsia="仿宋_GB2312" w:cs="DengXian-Regular" w:hint="eastAsia"/>
          <w:sz w:val="32"/>
          <w:szCs w:val="32"/>
        </w:rPr>
        <w:t>辆，执法执勤用车</w:t>
      </w:r>
      <w:r w:rsidR="004B3B7A">
        <w:rPr>
          <w:rFonts w:ascii="仿宋_GB2312" w:eastAsia="仿宋_GB2312" w:cs="DengXian-Regular" w:hint="eastAsia"/>
          <w:sz w:val="32"/>
          <w:szCs w:val="32"/>
        </w:rPr>
        <w:t>2</w:t>
      </w:r>
      <w:r>
        <w:rPr>
          <w:rFonts w:ascii="仿宋_GB2312" w:eastAsia="仿宋_GB2312" w:cs="DengXian-Regular" w:hint="eastAsia"/>
          <w:sz w:val="32"/>
          <w:szCs w:val="32"/>
        </w:rPr>
        <w:t>辆，特种专业技术用车</w:t>
      </w:r>
      <w:r w:rsidR="00E23013">
        <w:rPr>
          <w:rFonts w:ascii="仿宋_GB2312" w:eastAsia="仿宋_GB2312" w:cs="DengXian-Regular" w:hint="eastAsia"/>
          <w:sz w:val="32"/>
          <w:szCs w:val="32"/>
        </w:rPr>
        <w:t>0</w:t>
      </w:r>
      <w:r>
        <w:rPr>
          <w:rFonts w:ascii="仿宋_GB2312" w:eastAsia="仿宋_GB2312" w:cs="DengXian-Regular" w:hint="eastAsia"/>
          <w:sz w:val="32"/>
          <w:szCs w:val="32"/>
        </w:rPr>
        <w:t>辆，离退休干部用车</w:t>
      </w:r>
      <w:r w:rsidR="00E23013">
        <w:rPr>
          <w:rFonts w:ascii="仿宋_GB2312" w:eastAsia="仿宋_GB2312" w:cs="DengXian-Regular" w:hint="eastAsia"/>
          <w:sz w:val="32"/>
          <w:szCs w:val="32"/>
        </w:rPr>
        <w:t>0</w:t>
      </w:r>
      <w:r>
        <w:rPr>
          <w:rFonts w:ascii="仿宋_GB2312" w:eastAsia="仿宋_GB2312" w:cs="DengXian-Regular" w:hint="eastAsia"/>
          <w:sz w:val="32"/>
          <w:szCs w:val="32"/>
        </w:rPr>
        <w:t>辆，其他用车</w:t>
      </w:r>
      <w:r w:rsidR="00E23013">
        <w:rPr>
          <w:rFonts w:ascii="仿宋_GB2312" w:eastAsia="仿宋_GB2312" w:cs="DengXian-Regular" w:hint="eastAsia"/>
          <w:sz w:val="32"/>
          <w:szCs w:val="32"/>
        </w:rPr>
        <w:t>0</w:t>
      </w:r>
      <w:r>
        <w:rPr>
          <w:rFonts w:ascii="仿宋_GB2312" w:eastAsia="仿宋_GB2312" w:cs="DengXian-Regular" w:hint="eastAsia"/>
          <w:sz w:val="32"/>
          <w:szCs w:val="32"/>
        </w:rPr>
        <w:t>辆；单位价值</w:t>
      </w:r>
      <w:r>
        <w:rPr>
          <w:rFonts w:ascii="仿宋_GB2312" w:eastAsia="仿宋_GB2312" w:hAnsi="TimesNewRomanPSMT" w:cs="TimesNewRomanPSMT" w:hint="eastAsia"/>
          <w:sz w:val="32"/>
          <w:szCs w:val="32"/>
        </w:rPr>
        <w:t>50</w:t>
      </w:r>
      <w:r>
        <w:rPr>
          <w:rFonts w:ascii="仿宋_GB2312" w:eastAsia="仿宋_GB2312" w:cs="DengXian-Regular" w:hint="eastAsia"/>
          <w:sz w:val="32"/>
          <w:szCs w:val="32"/>
        </w:rPr>
        <w:t>万元以上通用设备</w:t>
      </w:r>
      <w:r w:rsidR="00E23013">
        <w:rPr>
          <w:rFonts w:ascii="仿宋_GB2312" w:eastAsia="仿宋_GB2312" w:cs="DengXian-Regular" w:hint="eastAsia"/>
          <w:sz w:val="32"/>
          <w:szCs w:val="32"/>
        </w:rPr>
        <w:t>0</w:t>
      </w:r>
      <w:r>
        <w:rPr>
          <w:rFonts w:ascii="仿宋_GB2312" w:eastAsia="仿宋_GB2312" w:cs="DengXian-Regular" w:hint="eastAsia"/>
          <w:sz w:val="32"/>
          <w:szCs w:val="32"/>
        </w:rPr>
        <w:t>台（套），</w:t>
      </w:r>
      <w:r w:rsidR="00E23013">
        <w:rPr>
          <w:rFonts w:ascii="仿宋_GB2312" w:eastAsia="仿宋_GB2312" w:cs="DengXian-Regular" w:hint="eastAsia"/>
          <w:sz w:val="32"/>
          <w:szCs w:val="32"/>
        </w:rPr>
        <w:t>较</w:t>
      </w:r>
      <w:r>
        <w:rPr>
          <w:rFonts w:ascii="仿宋_GB2312" w:eastAsia="仿宋_GB2312" w:cs="DengXian-Regular" w:hint="eastAsia"/>
          <w:sz w:val="32"/>
          <w:szCs w:val="32"/>
        </w:rPr>
        <w:t>上年</w:t>
      </w:r>
      <w:r w:rsidR="00E23013">
        <w:rPr>
          <w:rFonts w:ascii="仿宋_GB2312" w:eastAsia="仿宋_GB2312" w:cs="DengXian-Regular" w:hint="eastAsia"/>
          <w:sz w:val="32"/>
          <w:szCs w:val="32"/>
        </w:rPr>
        <w:t>无增减变化</w:t>
      </w:r>
      <w:r>
        <w:rPr>
          <w:rFonts w:ascii="仿宋_GB2312" w:eastAsia="仿宋_GB2312" w:cs="DengXian-Regular" w:hint="eastAsia"/>
          <w:sz w:val="32"/>
          <w:szCs w:val="32"/>
        </w:rPr>
        <w:t xml:space="preserve"> ，单位价值</w:t>
      </w:r>
      <w:r>
        <w:rPr>
          <w:rFonts w:ascii="仿宋_GB2312" w:eastAsia="仿宋_GB2312" w:hAnsi="TimesNewRomanPSMT" w:cs="TimesNewRomanPSMT" w:hint="eastAsia"/>
          <w:sz w:val="32"/>
          <w:szCs w:val="32"/>
        </w:rPr>
        <w:t>100</w:t>
      </w:r>
      <w:r>
        <w:rPr>
          <w:rFonts w:ascii="仿宋_GB2312" w:eastAsia="仿宋_GB2312" w:cs="DengXian-Regular" w:hint="eastAsia"/>
          <w:sz w:val="32"/>
          <w:szCs w:val="32"/>
        </w:rPr>
        <w:t>万元以上专用设备</w:t>
      </w:r>
      <w:r w:rsidR="00E23013">
        <w:rPr>
          <w:rFonts w:ascii="仿宋_GB2312" w:eastAsia="仿宋_GB2312" w:cs="DengXian-Regular" w:hint="eastAsia"/>
          <w:sz w:val="32"/>
          <w:szCs w:val="32"/>
        </w:rPr>
        <w:t>1</w:t>
      </w:r>
      <w:r>
        <w:rPr>
          <w:rFonts w:ascii="仿宋_GB2312" w:eastAsia="仿宋_GB2312" w:cs="DengXian-Regular" w:hint="eastAsia"/>
          <w:sz w:val="32"/>
          <w:szCs w:val="32"/>
        </w:rPr>
        <w:t>台（套）</w:t>
      </w:r>
      <w:r w:rsidR="00E23013">
        <w:rPr>
          <w:rFonts w:ascii="仿宋_GB2312" w:eastAsia="仿宋_GB2312" w:cs="DengXian-Regular" w:hint="eastAsia"/>
          <w:sz w:val="32"/>
          <w:szCs w:val="32"/>
        </w:rPr>
        <w:t>较</w:t>
      </w:r>
      <w:r>
        <w:rPr>
          <w:rFonts w:ascii="仿宋_GB2312" w:eastAsia="仿宋_GB2312" w:cs="DengXian-Regular" w:hint="eastAsia"/>
          <w:sz w:val="32"/>
          <w:szCs w:val="32"/>
        </w:rPr>
        <w:t>上年</w:t>
      </w:r>
      <w:r w:rsidR="00E23013">
        <w:rPr>
          <w:rFonts w:ascii="仿宋_GB2312" w:eastAsia="仿宋_GB2312" w:cs="DengXian-Regular" w:hint="eastAsia"/>
          <w:sz w:val="32"/>
          <w:szCs w:val="32"/>
        </w:rPr>
        <w:t>无增减变化</w:t>
      </w:r>
      <w:r>
        <w:rPr>
          <w:rFonts w:ascii="仿宋_GB2312" w:eastAsia="仿宋_GB2312" w:cs="DengXian-Regular" w:hint="eastAsia"/>
          <w:sz w:val="32"/>
          <w:szCs w:val="32"/>
        </w:rPr>
        <w:t>。</w:t>
      </w:r>
    </w:p>
    <w:p w:rsidR="00E73081" w:rsidRDefault="002F2ECE">
      <w:pPr>
        <w:pStyle w:val="3"/>
        <w:spacing w:before="0" w:after="0" w:line="580" w:lineRule="exact"/>
        <w:ind w:firstLineChars="200" w:firstLine="641"/>
        <w:rPr>
          <w:rFonts w:ascii="楷体_GB2312" w:eastAsia="楷体_GB2312" w:cs="DengXian-Bold"/>
        </w:rPr>
      </w:pPr>
      <w:r>
        <w:rPr>
          <w:rFonts w:ascii="楷体_GB2312" w:eastAsia="楷体_GB2312" w:cs="DengXian-Bold" w:hint="eastAsia"/>
        </w:rPr>
        <w:t>（四）其他需要说明的情况</w:t>
      </w:r>
    </w:p>
    <w:p w:rsidR="00E73081" w:rsidRDefault="002F2ECE">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1、本部门2018年度</w:t>
      </w:r>
      <w:r w:rsidR="00ED430A">
        <w:rPr>
          <w:rFonts w:ascii="仿宋_GB2312" w:eastAsia="仿宋_GB2312" w:cs="DengXian-Regular" w:hint="eastAsia"/>
          <w:sz w:val="32"/>
          <w:szCs w:val="32"/>
        </w:rPr>
        <w:t>国有资本经营预算财政拨款</w:t>
      </w:r>
      <w:r>
        <w:rPr>
          <w:rFonts w:ascii="仿宋_GB2312" w:eastAsia="仿宋_GB2312" w:cs="DengXian-Regular" w:hint="eastAsia"/>
          <w:sz w:val="32"/>
          <w:szCs w:val="32"/>
        </w:rPr>
        <w:t>无收支及结转结余情况，故</w:t>
      </w:r>
      <w:r w:rsidR="000F6DB0">
        <w:rPr>
          <w:rFonts w:ascii="仿宋_GB2312" w:eastAsia="仿宋_GB2312" w:cs="DengXian-Regular" w:hint="eastAsia"/>
          <w:sz w:val="32"/>
          <w:szCs w:val="32"/>
        </w:rPr>
        <w:t>国有资本经营预算财政拨款支出决算</w:t>
      </w:r>
      <w:r>
        <w:rPr>
          <w:rFonts w:ascii="仿宋_GB2312" w:eastAsia="仿宋_GB2312" w:cs="DengXian-Regular" w:hint="eastAsia"/>
          <w:sz w:val="32"/>
          <w:szCs w:val="32"/>
        </w:rPr>
        <w:t>表以空</w:t>
      </w:r>
      <w:r>
        <w:rPr>
          <w:rFonts w:ascii="仿宋_GB2312" w:eastAsia="仿宋_GB2312" w:cs="DengXian-Regular" w:hint="eastAsia"/>
          <w:sz w:val="32"/>
          <w:szCs w:val="32"/>
        </w:rPr>
        <w:lastRenderedPageBreak/>
        <w:t>表列示。</w:t>
      </w:r>
    </w:p>
    <w:p w:rsidR="00E73081" w:rsidRDefault="002F2ECE">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2、由于决算公开表格中金额数值应当保留两位小数，公开数据为四舍五入计算结果，个别数据合计项与分项之和存在小数点后差额，特此说明。</w:t>
      </w:r>
    </w:p>
    <w:p w:rsidR="00E73081" w:rsidRDefault="00E73081">
      <w:pPr>
        <w:widowControl/>
        <w:spacing w:after="0" w:line="580" w:lineRule="exact"/>
        <w:ind w:firstLineChars="200" w:firstLine="883"/>
        <w:jc w:val="left"/>
        <w:rPr>
          <w:rFonts w:asciiTheme="majorEastAsia" w:eastAsiaTheme="majorEastAsia" w:hAnsiTheme="majorEastAsia" w:cs="MS-UIGothic,Bold"/>
          <w:b/>
          <w:bCs/>
          <w:kern w:val="0"/>
          <w:sz w:val="44"/>
          <w:szCs w:val="44"/>
        </w:rPr>
        <w:sectPr w:rsidR="00E73081">
          <w:pgSz w:w="11906" w:h="16838"/>
          <w:pgMar w:top="2098" w:right="1474" w:bottom="1984" w:left="1588" w:header="851" w:footer="992" w:gutter="0"/>
          <w:cols w:space="0"/>
          <w:docGrid w:type="lines" w:linePitch="312"/>
        </w:sectPr>
      </w:pPr>
    </w:p>
    <w:p w:rsidR="00257266" w:rsidRDefault="00257266" w:rsidP="00257266">
      <w:pPr>
        <w:widowControl/>
        <w:spacing w:line="1200" w:lineRule="exact"/>
        <w:jc w:val="center"/>
        <w:rPr>
          <w:rFonts w:asciiTheme="minorEastAsia" w:eastAsiaTheme="minorEastAsia" w:hAnsi="宋体"/>
          <w:color w:val="000000" w:themeColor="text1"/>
          <w:sz w:val="96"/>
          <w:szCs w:val="96"/>
        </w:rPr>
      </w:pPr>
    </w:p>
    <w:p w:rsidR="00257266" w:rsidRDefault="00257266" w:rsidP="00257266">
      <w:pPr>
        <w:widowControl/>
        <w:spacing w:line="1200" w:lineRule="exact"/>
        <w:jc w:val="center"/>
        <w:rPr>
          <w:rFonts w:asciiTheme="minorEastAsia" w:eastAsiaTheme="minorEastAsia" w:hAnsi="宋体"/>
          <w:color w:val="000000" w:themeColor="text1"/>
          <w:sz w:val="96"/>
          <w:szCs w:val="96"/>
        </w:rPr>
      </w:pPr>
    </w:p>
    <w:p w:rsidR="00257266" w:rsidRDefault="00257266" w:rsidP="00257266">
      <w:pPr>
        <w:widowControl/>
        <w:spacing w:line="1200" w:lineRule="exact"/>
        <w:jc w:val="center"/>
        <w:rPr>
          <w:rFonts w:asciiTheme="minorEastAsia" w:eastAsiaTheme="minorEastAsia" w:hAnsi="宋体"/>
          <w:color w:val="000000" w:themeColor="text1"/>
          <w:sz w:val="96"/>
          <w:szCs w:val="96"/>
        </w:rPr>
      </w:pPr>
    </w:p>
    <w:p w:rsidR="00257266" w:rsidRPr="00257266" w:rsidRDefault="00257266" w:rsidP="00257266">
      <w:pPr>
        <w:widowControl/>
        <w:spacing w:line="1200" w:lineRule="exact"/>
        <w:jc w:val="center"/>
        <w:rPr>
          <w:rFonts w:asciiTheme="minorEastAsia" w:eastAsiaTheme="minorEastAsia" w:hAnsi="宋体"/>
          <w:color w:val="000000" w:themeColor="text1"/>
          <w:sz w:val="96"/>
          <w:szCs w:val="96"/>
        </w:rPr>
      </w:pPr>
      <w:r w:rsidRPr="00257266">
        <w:rPr>
          <w:rFonts w:asciiTheme="minorEastAsia" w:eastAsiaTheme="minorEastAsia" w:hAnsi="宋体" w:hint="eastAsia"/>
          <w:color w:val="000000" w:themeColor="text1"/>
          <w:sz w:val="96"/>
          <w:szCs w:val="96"/>
        </w:rPr>
        <w:t>第四部分</w:t>
      </w:r>
    </w:p>
    <w:p w:rsidR="00257266" w:rsidRPr="00257266" w:rsidRDefault="00257266" w:rsidP="00257266">
      <w:pPr>
        <w:widowControl/>
        <w:spacing w:line="1200" w:lineRule="exact"/>
        <w:jc w:val="center"/>
        <w:rPr>
          <w:color w:val="000000" w:themeColor="text1"/>
          <w:sz w:val="96"/>
          <w:szCs w:val="96"/>
        </w:rPr>
      </w:pPr>
      <w:r w:rsidRPr="00257266">
        <w:rPr>
          <w:rFonts w:asciiTheme="minorEastAsia" w:eastAsiaTheme="minorEastAsia" w:hAnsi="宋体" w:hint="eastAsia"/>
          <w:color w:val="000000" w:themeColor="text1"/>
          <w:sz w:val="96"/>
          <w:szCs w:val="96"/>
        </w:rPr>
        <w:t>名词解释</w:t>
      </w:r>
    </w:p>
    <w:p w:rsidR="00E73081" w:rsidRPr="00257266" w:rsidRDefault="00E73081">
      <w:pPr>
        <w:rPr>
          <w:rFonts w:ascii="宋体" w:hAnsi="宋体" w:cs="ArialUnicodeMS"/>
          <w:color w:val="000000"/>
          <w:kern w:val="0"/>
        </w:rPr>
        <w:sectPr w:rsidR="00E73081" w:rsidRPr="00257266">
          <w:pgSz w:w="11906" w:h="16838"/>
          <w:pgMar w:top="2098" w:right="1474" w:bottom="1984" w:left="1588" w:header="851" w:footer="992" w:gutter="0"/>
          <w:cols w:space="0"/>
          <w:docGrid w:type="lines" w:linePitch="312"/>
        </w:sectPr>
      </w:pPr>
    </w:p>
    <w:p w:rsidR="00E73081" w:rsidRDefault="002F2ECE" w:rsidP="004A07D4">
      <w:pPr>
        <w:widowControl/>
        <w:spacing w:after="0" w:line="560" w:lineRule="exact"/>
        <w:ind w:firstLineChars="200" w:firstLine="641"/>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lastRenderedPageBreak/>
        <w:t>（一）财政拨款收入：</w:t>
      </w:r>
      <w:r>
        <w:rPr>
          <w:rFonts w:ascii="仿宋_GB2312" w:eastAsia="仿宋_GB2312" w:hAnsiTheme="majorEastAsia" w:hint="eastAsia"/>
          <w:color w:val="000000"/>
          <w:kern w:val="0"/>
          <w:sz w:val="32"/>
          <w:szCs w:val="32"/>
        </w:rPr>
        <w:t>本年度从本级财政部门取得的财政拨款，包括一般公共预算财政拨款和政府性基金预算财政拨款。</w:t>
      </w:r>
    </w:p>
    <w:p w:rsidR="00E73081" w:rsidRDefault="002F2ECE" w:rsidP="004A07D4">
      <w:pPr>
        <w:widowControl/>
        <w:spacing w:after="0" w:line="560" w:lineRule="exact"/>
        <w:ind w:firstLineChars="200" w:firstLine="641"/>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（二）事业收入：</w:t>
      </w:r>
      <w:r>
        <w:rPr>
          <w:rFonts w:ascii="仿宋_GB2312" w:eastAsia="仿宋_GB2312" w:hAnsiTheme="majorEastAsia" w:hint="eastAsia"/>
          <w:color w:val="000000"/>
          <w:kern w:val="0"/>
          <w:sz w:val="32"/>
          <w:szCs w:val="32"/>
        </w:rPr>
        <w:t>指事业单位开展专业业务活动及辅助活动所取得的收入。</w:t>
      </w:r>
    </w:p>
    <w:p w:rsidR="00E73081" w:rsidRDefault="002F2ECE" w:rsidP="004A07D4">
      <w:pPr>
        <w:widowControl/>
        <w:spacing w:after="0" w:line="560" w:lineRule="exact"/>
        <w:ind w:firstLineChars="200" w:firstLine="641"/>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（三）其他收入：</w:t>
      </w:r>
      <w:r w:rsidR="002A65A5">
        <w:rPr>
          <w:rFonts w:ascii="仿宋_GB2312" w:eastAsia="仿宋_GB2312" w:hAnsiTheme="majorEastAsia" w:hint="eastAsia"/>
          <w:color w:val="000000"/>
          <w:kern w:val="0"/>
          <w:sz w:val="32"/>
          <w:szCs w:val="32"/>
        </w:rPr>
        <w:t>指除上述“财政拨款收入”“事业收入”</w:t>
      </w:r>
      <w:r>
        <w:rPr>
          <w:rFonts w:ascii="仿宋_GB2312" w:eastAsia="仿宋_GB2312" w:hAnsiTheme="majorEastAsia" w:hint="eastAsia"/>
          <w:color w:val="000000"/>
          <w:kern w:val="0"/>
          <w:sz w:val="32"/>
          <w:szCs w:val="32"/>
        </w:rPr>
        <w:t>“经营收入”等以外的收入。</w:t>
      </w:r>
    </w:p>
    <w:p w:rsidR="00E73081" w:rsidRDefault="002F2ECE" w:rsidP="004A07D4">
      <w:pPr>
        <w:widowControl/>
        <w:spacing w:after="0" w:line="560" w:lineRule="exact"/>
        <w:ind w:firstLineChars="200" w:firstLine="641"/>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（四）用事业基金弥补收支差额：</w:t>
      </w:r>
      <w:r w:rsidR="002A65A5">
        <w:rPr>
          <w:rFonts w:ascii="仿宋_GB2312" w:eastAsia="仿宋_GB2312" w:hAnsiTheme="majorEastAsia" w:hint="eastAsia"/>
          <w:color w:val="000000"/>
          <w:kern w:val="0"/>
          <w:sz w:val="32"/>
          <w:szCs w:val="32"/>
        </w:rPr>
        <w:t>指事业单位在用当年的“财政拨款收入”“财政拨款结转和结余资金”“事业收入”“经营收入”</w:t>
      </w:r>
      <w:r>
        <w:rPr>
          <w:rFonts w:ascii="仿宋_GB2312" w:eastAsia="仿宋_GB2312" w:hAnsiTheme="majorEastAsia" w:hint="eastAsia"/>
          <w:color w:val="000000"/>
          <w:kern w:val="0"/>
          <w:sz w:val="32"/>
          <w:szCs w:val="32"/>
        </w:rPr>
        <w:t>“其他收入”不足以安排当年支出的情况下，使用以前年度积累的事业基金（事业单位当年收支相抵后按国家规定提取、用于弥补以后年度收支差额的基金）弥补本年度收支缺口的资金。</w:t>
      </w:r>
    </w:p>
    <w:p w:rsidR="00E73081" w:rsidRDefault="002F2ECE" w:rsidP="004A07D4">
      <w:pPr>
        <w:widowControl/>
        <w:spacing w:after="0" w:line="560" w:lineRule="exact"/>
        <w:ind w:firstLineChars="200" w:firstLine="641"/>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（五）年初结转和结余：</w:t>
      </w:r>
      <w:r>
        <w:rPr>
          <w:rFonts w:ascii="仿宋_GB2312" w:eastAsia="仿宋_GB2312" w:hAnsiTheme="majorEastAsia" w:hint="eastAsia"/>
          <w:color w:val="000000"/>
          <w:kern w:val="0"/>
          <w:sz w:val="32"/>
          <w:szCs w:val="32"/>
        </w:rPr>
        <w:t>指以前年度尚未完成、结转到本年仍按原规定用途继续使用的资金，或项目已完成等产生的结余资金。</w:t>
      </w:r>
    </w:p>
    <w:p w:rsidR="00E73081" w:rsidRDefault="002F2ECE" w:rsidP="004A07D4">
      <w:pPr>
        <w:widowControl/>
        <w:spacing w:after="0" w:line="560" w:lineRule="exact"/>
        <w:ind w:firstLineChars="200" w:firstLine="641"/>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（六）结余分配：</w:t>
      </w:r>
      <w:r>
        <w:rPr>
          <w:rFonts w:ascii="仿宋_GB2312" w:eastAsia="仿宋_GB2312" w:hAnsiTheme="majorEastAsia" w:hint="eastAsia"/>
          <w:color w:val="000000"/>
          <w:kern w:val="0"/>
          <w:sz w:val="32"/>
          <w:szCs w:val="32"/>
        </w:rPr>
        <w:t>指事业单位按照事业单位会计制度的规定从非财政补助结余中分配的事业基金和职工福利基金等。</w:t>
      </w:r>
    </w:p>
    <w:p w:rsidR="00E73081" w:rsidRDefault="002F2ECE" w:rsidP="004A07D4">
      <w:pPr>
        <w:widowControl/>
        <w:spacing w:after="0" w:line="560" w:lineRule="exact"/>
        <w:ind w:firstLineChars="200" w:firstLine="641"/>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（七）年末结转和结余：</w:t>
      </w:r>
      <w:r>
        <w:rPr>
          <w:rFonts w:ascii="仿宋_GB2312" w:eastAsia="仿宋_GB2312" w:hAnsiTheme="majorEastAsia" w:hint="eastAsia"/>
          <w:color w:val="000000"/>
          <w:kern w:val="0"/>
          <w:sz w:val="32"/>
          <w:szCs w:val="32"/>
        </w:rPr>
        <w:t>指单位按有关规定结转到下年或以后年度继续使用的资金，或项目已完成等产生的结余资金。</w:t>
      </w:r>
    </w:p>
    <w:p w:rsidR="00E73081" w:rsidRDefault="002F2ECE" w:rsidP="004A07D4">
      <w:pPr>
        <w:widowControl/>
        <w:spacing w:after="0" w:line="560" w:lineRule="exact"/>
        <w:ind w:firstLineChars="200" w:firstLine="641"/>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（八）基本支出：</w:t>
      </w:r>
      <w:r>
        <w:rPr>
          <w:rFonts w:ascii="仿宋_GB2312" w:eastAsia="仿宋_GB2312" w:hAnsiTheme="majorEastAsia" w:hint="eastAsia"/>
          <w:color w:val="000000"/>
          <w:kern w:val="0"/>
          <w:sz w:val="32"/>
          <w:szCs w:val="32"/>
        </w:rPr>
        <w:t>填列单位为保障机构正常运转、完成日常工作任务而发生的各项支出。</w:t>
      </w:r>
    </w:p>
    <w:p w:rsidR="00E73081" w:rsidRDefault="002F2ECE" w:rsidP="004A07D4">
      <w:pPr>
        <w:widowControl/>
        <w:spacing w:after="0" w:line="560" w:lineRule="exact"/>
        <w:ind w:firstLineChars="200" w:firstLine="641"/>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lastRenderedPageBreak/>
        <w:t>（九）项目支出：</w:t>
      </w:r>
      <w:r>
        <w:rPr>
          <w:rFonts w:ascii="仿宋_GB2312" w:eastAsia="仿宋_GB2312" w:hAnsiTheme="majorEastAsia" w:hint="eastAsia"/>
          <w:color w:val="000000"/>
          <w:kern w:val="0"/>
          <w:sz w:val="32"/>
          <w:szCs w:val="32"/>
        </w:rPr>
        <w:t>填列单位为完成特定的行政工作任务或事业发展目标，在基本支出之外发生的各项支出</w:t>
      </w:r>
    </w:p>
    <w:p w:rsidR="00E73081" w:rsidRDefault="002F2ECE" w:rsidP="004A07D4">
      <w:pPr>
        <w:widowControl/>
        <w:spacing w:after="0" w:line="560" w:lineRule="exact"/>
        <w:ind w:firstLineChars="200" w:firstLine="641"/>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（十）</w:t>
      </w:r>
      <w:r w:rsidR="0035463A">
        <w:rPr>
          <w:rFonts w:ascii="仿宋_GB2312" w:eastAsia="仿宋_GB2312" w:hAnsiTheme="majorEastAsia" w:hint="eastAsia"/>
          <w:b/>
          <w:bCs/>
          <w:color w:val="000000"/>
          <w:kern w:val="0"/>
          <w:sz w:val="32"/>
          <w:szCs w:val="32"/>
        </w:rPr>
        <w:t>资本性支出（基本建设）</w:t>
      </w:r>
      <w:r>
        <w:rPr>
          <w:rFonts w:ascii="仿宋_GB2312" w:eastAsia="仿宋_GB2312" w:hAnsiTheme="majorEastAsia" w:hint="eastAsia"/>
          <w:b/>
          <w:bCs/>
          <w:color w:val="000000"/>
          <w:kern w:val="0"/>
          <w:sz w:val="32"/>
          <w:szCs w:val="32"/>
        </w:rPr>
        <w:t>：</w:t>
      </w:r>
      <w:r w:rsidR="003E7DB3">
        <w:rPr>
          <w:rFonts w:ascii="仿宋_GB2312" w:eastAsia="仿宋_GB2312" w:hAnsiTheme="majorEastAsia" w:hint="eastAsia"/>
          <w:color w:val="000000"/>
          <w:kern w:val="0"/>
          <w:sz w:val="32"/>
          <w:szCs w:val="32"/>
        </w:rPr>
        <w:t>填列切块由发展改革部门安排的基本建设支出，对企业补助支出不在此科目反映。</w:t>
      </w:r>
    </w:p>
    <w:p w:rsidR="00E73081" w:rsidRDefault="0035463A" w:rsidP="004A07D4">
      <w:pPr>
        <w:widowControl/>
        <w:spacing w:after="0" w:line="560" w:lineRule="exact"/>
        <w:ind w:firstLineChars="200" w:firstLine="641"/>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（十一）</w:t>
      </w:r>
      <w:r w:rsidR="002F2ECE">
        <w:rPr>
          <w:rFonts w:ascii="仿宋_GB2312" w:eastAsia="仿宋_GB2312" w:hAnsiTheme="majorEastAsia" w:hint="eastAsia"/>
          <w:b/>
          <w:bCs/>
          <w:color w:val="000000"/>
          <w:kern w:val="0"/>
          <w:sz w:val="32"/>
          <w:szCs w:val="32"/>
        </w:rPr>
        <w:t>资本性支出：</w:t>
      </w:r>
      <w:r w:rsidR="003E7DB3">
        <w:rPr>
          <w:rFonts w:ascii="仿宋_GB2312" w:eastAsia="仿宋_GB2312" w:hAnsiTheme="majorEastAsia" w:hint="eastAsia"/>
          <w:color w:val="000000"/>
          <w:kern w:val="0"/>
          <w:sz w:val="32"/>
          <w:szCs w:val="32"/>
        </w:rPr>
        <w:t>填列各单位安排的资本性支出。切块由发展改革部门安排的基本建设支出不在此科目反映。</w:t>
      </w:r>
    </w:p>
    <w:p w:rsidR="00E73081" w:rsidRDefault="002F2ECE" w:rsidP="004A07D4">
      <w:pPr>
        <w:widowControl/>
        <w:spacing w:after="0" w:line="560" w:lineRule="exact"/>
        <w:ind w:firstLineChars="200" w:firstLine="641"/>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（十二）“三公”经费：</w:t>
      </w:r>
      <w:r>
        <w:rPr>
          <w:rFonts w:ascii="仿宋_GB2312" w:eastAsia="仿宋_GB2312" w:hAnsiTheme="majorEastAsia" w:hint="eastAsia"/>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及租用费、燃料费、维修费、过路过桥费、保险费、安全奖励费用等支出；公务接待费反映单位按规定开支的各类公务接待（含外宾接待）支出。</w:t>
      </w:r>
    </w:p>
    <w:p w:rsidR="00E73081" w:rsidRDefault="002F2ECE" w:rsidP="004A07D4">
      <w:pPr>
        <w:widowControl/>
        <w:spacing w:after="0" w:line="560" w:lineRule="exact"/>
        <w:ind w:firstLineChars="200" w:firstLine="641"/>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（十三）其他交通费用：</w:t>
      </w:r>
      <w:r>
        <w:rPr>
          <w:rFonts w:ascii="仿宋_GB2312" w:eastAsia="仿宋_GB2312" w:hAnsiTheme="majorEastAsia" w:hint="eastAsia"/>
          <w:color w:val="000000"/>
          <w:kern w:val="0"/>
          <w:sz w:val="32"/>
          <w:szCs w:val="32"/>
        </w:rPr>
        <w:t>填列单位除公务用车运行维护费以外的其他交通费用。如</w:t>
      </w:r>
      <w:r w:rsidR="00575922">
        <w:rPr>
          <w:rFonts w:ascii="仿宋_GB2312" w:eastAsia="仿宋_GB2312" w:hAnsiTheme="majorEastAsia" w:hint="eastAsia"/>
          <w:color w:val="000000"/>
          <w:kern w:val="0"/>
          <w:sz w:val="32"/>
          <w:szCs w:val="32"/>
        </w:rPr>
        <w:t>公务交通补贴、租车费用、出租车费用、</w:t>
      </w:r>
      <w:r>
        <w:rPr>
          <w:rFonts w:ascii="仿宋_GB2312" w:eastAsia="仿宋_GB2312" w:hAnsiTheme="majorEastAsia" w:hint="eastAsia"/>
          <w:color w:val="000000"/>
          <w:kern w:val="0"/>
          <w:sz w:val="32"/>
          <w:szCs w:val="32"/>
        </w:rPr>
        <w:t>飞机、船舶等的燃料费、维修费</w:t>
      </w:r>
      <w:r w:rsidR="00575922">
        <w:rPr>
          <w:rFonts w:ascii="仿宋_GB2312" w:eastAsia="仿宋_GB2312" w:hAnsiTheme="majorEastAsia" w:hint="eastAsia"/>
          <w:color w:val="000000"/>
          <w:kern w:val="0"/>
          <w:sz w:val="32"/>
          <w:szCs w:val="32"/>
        </w:rPr>
        <w:t>、</w:t>
      </w:r>
      <w:r>
        <w:rPr>
          <w:rFonts w:ascii="仿宋_GB2312" w:eastAsia="仿宋_GB2312" w:hAnsiTheme="majorEastAsia" w:hint="eastAsia"/>
          <w:color w:val="000000"/>
          <w:kern w:val="0"/>
          <w:sz w:val="32"/>
          <w:szCs w:val="32"/>
        </w:rPr>
        <w:t>保险费等。</w:t>
      </w:r>
    </w:p>
    <w:p w:rsidR="00E73081" w:rsidRDefault="002F2ECE" w:rsidP="004A07D4">
      <w:pPr>
        <w:widowControl/>
        <w:spacing w:after="0" w:line="560" w:lineRule="exact"/>
        <w:ind w:firstLineChars="200" w:firstLine="641"/>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（十四）公务用车购置：</w:t>
      </w:r>
      <w:r>
        <w:rPr>
          <w:rFonts w:ascii="仿宋_GB2312" w:eastAsia="仿宋_GB2312" w:hAnsiTheme="majorEastAsia" w:hint="eastAsia"/>
          <w:color w:val="000000"/>
          <w:kern w:val="0"/>
          <w:sz w:val="32"/>
          <w:szCs w:val="32"/>
        </w:rPr>
        <w:t>填列单位公务用车购置支出（含车辆购置税</w:t>
      </w:r>
      <w:r w:rsidR="00944CD7">
        <w:rPr>
          <w:rFonts w:ascii="仿宋_GB2312" w:eastAsia="仿宋_GB2312" w:hAnsiTheme="majorEastAsia" w:hint="eastAsia"/>
          <w:color w:val="000000"/>
          <w:kern w:val="0"/>
          <w:sz w:val="32"/>
          <w:szCs w:val="32"/>
        </w:rPr>
        <w:t>、牌照费</w:t>
      </w:r>
      <w:r>
        <w:rPr>
          <w:rFonts w:ascii="仿宋_GB2312" w:eastAsia="仿宋_GB2312" w:hAnsiTheme="majorEastAsia" w:hint="eastAsia"/>
          <w:color w:val="000000"/>
          <w:kern w:val="0"/>
          <w:sz w:val="32"/>
          <w:szCs w:val="32"/>
        </w:rPr>
        <w:t>）。</w:t>
      </w:r>
    </w:p>
    <w:p w:rsidR="00E73081" w:rsidRDefault="002F2ECE" w:rsidP="004A07D4">
      <w:pPr>
        <w:widowControl/>
        <w:spacing w:after="0" w:line="560" w:lineRule="exact"/>
        <w:ind w:firstLineChars="200" w:firstLine="641"/>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（十五）其他交通工具购置：</w:t>
      </w:r>
      <w:r>
        <w:rPr>
          <w:rFonts w:ascii="仿宋_GB2312" w:eastAsia="仿宋_GB2312" w:hAnsiTheme="majorEastAsia" w:hint="eastAsia"/>
          <w:color w:val="000000"/>
          <w:kern w:val="0"/>
          <w:sz w:val="32"/>
          <w:szCs w:val="32"/>
        </w:rPr>
        <w:t>填列单位除公务用车外的其他各类交通工具（如船舶、飞机）购置支出（含车辆购置税</w:t>
      </w:r>
      <w:r w:rsidR="00944CD7">
        <w:rPr>
          <w:rFonts w:ascii="仿宋_GB2312" w:eastAsia="仿宋_GB2312" w:hAnsiTheme="majorEastAsia" w:hint="eastAsia"/>
          <w:color w:val="000000"/>
          <w:kern w:val="0"/>
          <w:sz w:val="32"/>
          <w:szCs w:val="32"/>
        </w:rPr>
        <w:t>、牌照费</w:t>
      </w:r>
      <w:r>
        <w:rPr>
          <w:rFonts w:ascii="仿宋_GB2312" w:eastAsia="仿宋_GB2312" w:hAnsiTheme="majorEastAsia" w:hint="eastAsia"/>
          <w:color w:val="000000"/>
          <w:kern w:val="0"/>
          <w:sz w:val="32"/>
          <w:szCs w:val="32"/>
        </w:rPr>
        <w:t>）。</w:t>
      </w:r>
    </w:p>
    <w:p w:rsidR="00E73081" w:rsidRDefault="002F2ECE" w:rsidP="004A07D4">
      <w:pPr>
        <w:widowControl/>
        <w:spacing w:after="0" w:line="560" w:lineRule="exact"/>
        <w:ind w:firstLineChars="200" w:firstLine="641"/>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lastRenderedPageBreak/>
        <w:t>（十六）机关运行经费：</w:t>
      </w:r>
      <w:r>
        <w:rPr>
          <w:rFonts w:ascii="仿宋_GB2312" w:eastAsia="仿宋_GB2312" w:hAnsiTheme="majorEastAsia" w:hint="eastAsia"/>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rsidR="00BA7174" w:rsidRDefault="002F2ECE" w:rsidP="004A07D4">
      <w:pPr>
        <w:widowControl/>
        <w:spacing w:after="0" w:line="560" w:lineRule="exact"/>
        <w:ind w:firstLineChars="200" w:firstLine="641"/>
        <w:rPr>
          <w:rFonts w:ascii="仿宋_GB2312" w:eastAsia="仿宋_GB2312" w:hAnsiTheme="minorHAnsi" w:cs="ArialUnicodeMS"/>
          <w:kern w:val="0"/>
          <w:sz w:val="32"/>
          <w:szCs w:val="32"/>
        </w:rPr>
      </w:pPr>
      <w:r>
        <w:rPr>
          <w:rFonts w:ascii="仿宋_GB2312" w:eastAsia="仿宋_GB2312" w:hAnsiTheme="majorEastAsia" w:hint="eastAsia"/>
          <w:b/>
          <w:bCs/>
          <w:color w:val="000000"/>
          <w:kern w:val="0"/>
          <w:sz w:val="32"/>
          <w:szCs w:val="32"/>
        </w:rPr>
        <w:t>（十七）经费形式:</w:t>
      </w:r>
      <w:r>
        <w:rPr>
          <w:rFonts w:ascii="仿宋_GB2312" w:eastAsia="仿宋_GB2312" w:hAnsiTheme="majorEastAsia" w:hint="eastAsia"/>
          <w:color w:val="000000"/>
          <w:kern w:val="0"/>
          <w:sz w:val="32"/>
          <w:szCs w:val="32"/>
        </w:rPr>
        <w:t>按照经费来源，</w:t>
      </w:r>
      <w:r>
        <w:rPr>
          <w:rFonts w:ascii="仿宋_GB2312" w:eastAsia="仿宋_GB2312" w:hAnsiTheme="minorHAnsi" w:cs="ArialUnicodeMS" w:hint="eastAsia"/>
          <w:kern w:val="0"/>
          <w:sz w:val="32"/>
          <w:szCs w:val="32"/>
        </w:rPr>
        <w:t>可分为财政拨款、财政性资金基本保证、财政性资金定额或定项补助、财政性资金零补助四类。</w:t>
      </w:r>
      <w:bookmarkStart w:id="0" w:name="_GoBack"/>
      <w:bookmarkEnd w:id="0"/>
    </w:p>
    <w:sectPr w:rsidR="00BA7174" w:rsidSect="00836215">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3C44" w:rsidRDefault="005A3C44" w:rsidP="002D1AE3">
      <w:pPr>
        <w:spacing w:after="0" w:line="240" w:lineRule="auto"/>
      </w:pPr>
      <w:r>
        <w:separator/>
      </w:r>
    </w:p>
  </w:endnote>
  <w:endnote w:type="continuationSeparator" w:id="1">
    <w:p w:rsidR="005A3C44" w:rsidRDefault="005A3C44" w:rsidP="002D1A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embedRegular r:id="rId1" w:subsetted="1" w:fontKey="{A1B2EBA2-1A56-4A14-931E-A4BCF525470D}"/>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embedRegular r:id="rId2" w:subsetted="1" w:fontKey="{E26D628B-4273-4255-BF94-2AF434C0B3C7}"/>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楷体">
    <w:panose1 w:val="02010609060101010101"/>
    <w:charset w:val="86"/>
    <w:family w:val="modern"/>
    <w:pitch w:val="fixed"/>
    <w:sig w:usb0="800002BF" w:usb1="38CF7CFA" w:usb2="00000016" w:usb3="00000000" w:csb0="00040001" w:csb1="00000000"/>
  </w:font>
  <w:font w:name="仿宋_GB2312">
    <w:altName w:val="黑体"/>
    <w:charset w:val="86"/>
    <w:family w:val="modern"/>
    <w:pitch w:val="fixed"/>
    <w:sig w:usb0="00000001" w:usb1="080E0000" w:usb2="00000010" w:usb3="00000000" w:csb0="00040000" w:csb1="00000000"/>
    <w:embedRegular r:id="rId3" w:subsetted="1" w:fontKey="{C491FC46-3499-446B-8F76-F80273BD618F}"/>
    <w:embedBold r:id="rId4" w:subsetted="1" w:fontKey="{149EAF0B-0E17-48B7-A10B-164CF004C45B}"/>
  </w:font>
  <w:font w:name="ArialUnicodeMS">
    <w:altName w:val="Malgun Gothic"/>
    <w:charset w:val="81"/>
    <w:family w:val="auto"/>
    <w:pitch w:val="default"/>
    <w:sig w:usb0="00000000" w:usb1="00000000" w:usb2="00000010" w:usb3="00000000" w:csb0="00080001" w:csb1="00000000"/>
  </w:font>
  <w:font w:name="MS-UIGothic,Bold">
    <w:altName w:val="Malgun Gothic"/>
    <w:charset w:val="81"/>
    <w:family w:val="auto"/>
    <w:pitch w:val="default"/>
    <w:sig w:usb0="00000000" w:usb1="00000000" w:usb2="00000010" w:usb3="00000000" w:csb0="00080000" w:csb1="00000000"/>
  </w:font>
  <w:font w:name="Arial">
    <w:panose1 w:val="020B0604020202020204"/>
    <w:charset w:val="00"/>
    <w:family w:val="swiss"/>
    <w:pitch w:val="variable"/>
    <w:sig w:usb0="E0002EFF" w:usb1="C000785B" w:usb2="00000009" w:usb3="00000000" w:csb0="000001FF" w:csb1="00000000"/>
  </w:font>
  <w:font w:name="DengXian-Regular">
    <w:altName w:val="宋体"/>
    <w:charset w:val="86"/>
    <w:family w:val="auto"/>
    <w:pitch w:val="default"/>
    <w:sig w:usb0="00000000" w:usb1="00000000" w:usb2="00000010" w:usb3="00000000" w:csb0="00040001" w:csb1="00000000"/>
  </w:font>
  <w:font w:name="楷体_GB2312">
    <w:altName w:val="楷体"/>
    <w:charset w:val="86"/>
    <w:family w:val="modern"/>
    <w:pitch w:val="fixed"/>
    <w:sig w:usb0="00000000" w:usb1="080E0000" w:usb2="00000010" w:usb3="00000000" w:csb0="00040000" w:csb1="00000000"/>
    <w:embedBold r:id="rId5" w:subsetted="1" w:fontKey="{32DCBD34-AA99-443C-AF6B-DD16D2D73DA8}"/>
  </w:font>
  <w:font w:name="DengXian-Bold">
    <w:altName w:val="宋体"/>
    <w:charset w:val="86"/>
    <w:family w:val="auto"/>
    <w:pitch w:val="default"/>
    <w:sig w:usb0="00000000" w:usb1="00000000" w:usb2="00000010" w:usb3="00000000" w:csb0="00040001" w:csb1="00000000"/>
  </w:font>
  <w:font w:name="TimesNewRomanPSMT">
    <w:altName w:val="Arial"/>
    <w:charset w:val="00"/>
    <w:family w:val="swiss"/>
    <w:pitch w:val="default"/>
    <w:sig w:usb0="00000000"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3C44" w:rsidRDefault="005A3C44" w:rsidP="002D1AE3">
      <w:pPr>
        <w:spacing w:after="0" w:line="240" w:lineRule="auto"/>
      </w:pPr>
      <w:r>
        <w:separator/>
      </w:r>
    </w:p>
  </w:footnote>
  <w:footnote w:type="continuationSeparator" w:id="1">
    <w:p w:rsidR="005A3C44" w:rsidRDefault="005A3C44" w:rsidP="002D1AE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D0CCB"/>
    <w:multiLevelType w:val="hybridMultilevel"/>
    <w:tmpl w:val="29F2B7FC"/>
    <w:lvl w:ilvl="0" w:tplc="A838D904">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45DB9A87"/>
    <w:multiLevelType w:val="singleLevel"/>
    <w:tmpl w:val="45DB9A87"/>
    <w:lvl w:ilvl="0">
      <w:start w:val="3"/>
      <w:numFmt w:val="chineseCounting"/>
      <w:suff w:val="nothing"/>
      <w:lvlText w:val="（%1）"/>
      <w:lvlJc w:val="left"/>
      <w:rPr>
        <w:rFonts w:hint="eastAsia"/>
      </w:rPr>
    </w:lvl>
  </w:abstractNum>
  <w:abstractNum w:abstractNumId="2">
    <w:nsid w:val="46697922"/>
    <w:multiLevelType w:val="multilevel"/>
    <w:tmpl w:val="B2B8C586"/>
    <w:name w:val="编号列表 1"/>
    <w:lvl w:ilvl="0">
      <w:start w:val="1"/>
      <w:numFmt w:val="decimal"/>
      <w:lvlText w:val="%1、"/>
      <w:lvlJc w:val="left"/>
      <w:pPr>
        <w:ind w:left="641" w:firstLine="0"/>
      </w:pPr>
      <w:rPr>
        <w:rFonts w:ascii="仿宋" w:eastAsia="仿宋" w:hAnsi="仿宋" w:cs="Times New Roman"/>
      </w:rPr>
    </w:lvl>
    <w:lvl w:ilvl="1">
      <w:start w:val="1"/>
      <w:numFmt w:val="lowerLetter"/>
      <w:lvlText w:val="%2)"/>
      <w:lvlJc w:val="left"/>
      <w:pPr>
        <w:ind w:left="1061" w:firstLine="0"/>
      </w:pPr>
    </w:lvl>
    <w:lvl w:ilvl="2">
      <w:start w:val="1"/>
      <w:numFmt w:val="lowerRoman"/>
      <w:lvlText w:val="%3."/>
      <w:lvlJc w:val="left"/>
      <w:pPr>
        <w:ind w:left="1481" w:firstLine="0"/>
      </w:pPr>
    </w:lvl>
    <w:lvl w:ilvl="3">
      <w:start w:val="1"/>
      <w:numFmt w:val="decimal"/>
      <w:lvlText w:val="%4."/>
      <w:lvlJc w:val="left"/>
      <w:pPr>
        <w:ind w:left="1901" w:firstLine="0"/>
      </w:pPr>
    </w:lvl>
    <w:lvl w:ilvl="4">
      <w:start w:val="1"/>
      <w:numFmt w:val="lowerLetter"/>
      <w:lvlText w:val="%5)"/>
      <w:lvlJc w:val="left"/>
      <w:pPr>
        <w:ind w:left="2321" w:firstLine="0"/>
      </w:pPr>
    </w:lvl>
    <w:lvl w:ilvl="5">
      <w:start w:val="1"/>
      <w:numFmt w:val="lowerRoman"/>
      <w:lvlText w:val="%6."/>
      <w:lvlJc w:val="left"/>
      <w:pPr>
        <w:ind w:left="2741" w:firstLine="0"/>
      </w:pPr>
    </w:lvl>
    <w:lvl w:ilvl="6">
      <w:start w:val="1"/>
      <w:numFmt w:val="decimal"/>
      <w:lvlText w:val="%7."/>
      <w:lvlJc w:val="left"/>
      <w:pPr>
        <w:ind w:left="3161" w:firstLine="0"/>
      </w:pPr>
    </w:lvl>
    <w:lvl w:ilvl="7">
      <w:start w:val="1"/>
      <w:numFmt w:val="lowerLetter"/>
      <w:lvlText w:val="%8)"/>
      <w:lvlJc w:val="left"/>
      <w:pPr>
        <w:ind w:left="3581" w:firstLine="0"/>
      </w:pPr>
    </w:lvl>
    <w:lvl w:ilvl="8">
      <w:start w:val="1"/>
      <w:numFmt w:val="lowerRoman"/>
      <w:lvlText w:val="%9."/>
      <w:lvlJc w:val="left"/>
      <w:pPr>
        <w:ind w:left="4001" w:firstLine="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TrueTypeFonts/>
  <w:saveSubsetFonts/>
  <w:bordersDoNotSurroundHeader/>
  <w:bordersDoNotSurroundFooter/>
  <w:defaultTabStop w:val="420"/>
  <w:drawingGridHorizontalSpacing w:val="105"/>
  <w:drawingGridVerticalSpacing w:val="156"/>
  <w:noPunctuationKerning/>
  <w:characterSpacingControl w:val="compressPunctuation"/>
  <w:hdrShapeDefaults>
    <o:shapedefaults v:ext="edit" spidmax="50178"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C1413"/>
    <w:rsid w:val="00004876"/>
    <w:rsid w:val="00020FAF"/>
    <w:rsid w:val="00022474"/>
    <w:rsid w:val="00024E7F"/>
    <w:rsid w:val="000475A0"/>
    <w:rsid w:val="000616EA"/>
    <w:rsid w:val="0006342E"/>
    <w:rsid w:val="00067693"/>
    <w:rsid w:val="000838C3"/>
    <w:rsid w:val="00084874"/>
    <w:rsid w:val="00092941"/>
    <w:rsid w:val="00093090"/>
    <w:rsid w:val="000B2446"/>
    <w:rsid w:val="000C1126"/>
    <w:rsid w:val="000C7C5C"/>
    <w:rsid w:val="000D289A"/>
    <w:rsid w:val="000D53FE"/>
    <w:rsid w:val="000D7C65"/>
    <w:rsid w:val="000E2F81"/>
    <w:rsid w:val="000F0C3E"/>
    <w:rsid w:val="000F6DB0"/>
    <w:rsid w:val="00101F8D"/>
    <w:rsid w:val="00105653"/>
    <w:rsid w:val="00117946"/>
    <w:rsid w:val="00117E2C"/>
    <w:rsid w:val="00130E1D"/>
    <w:rsid w:val="001458BB"/>
    <w:rsid w:val="00146C47"/>
    <w:rsid w:val="00152FB8"/>
    <w:rsid w:val="001579D3"/>
    <w:rsid w:val="00160FDC"/>
    <w:rsid w:val="00167CD5"/>
    <w:rsid w:val="00176658"/>
    <w:rsid w:val="0018239E"/>
    <w:rsid w:val="0019092D"/>
    <w:rsid w:val="001B3410"/>
    <w:rsid w:val="001B4E3F"/>
    <w:rsid w:val="001B7503"/>
    <w:rsid w:val="001C030D"/>
    <w:rsid w:val="001C22F1"/>
    <w:rsid w:val="001C437C"/>
    <w:rsid w:val="001C4A84"/>
    <w:rsid w:val="001D007B"/>
    <w:rsid w:val="001E5902"/>
    <w:rsid w:val="002024F3"/>
    <w:rsid w:val="00220500"/>
    <w:rsid w:val="00230092"/>
    <w:rsid w:val="00233705"/>
    <w:rsid w:val="00246D99"/>
    <w:rsid w:val="00257266"/>
    <w:rsid w:val="00262306"/>
    <w:rsid w:val="00275CA2"/>
    <w:rsid w:val="0028407A"/>
    <w:rsid w:val="002A65A5"/>
    <w:rsid w:val="002B6C82"/>
    <w:rsid w:val="002C04C4"/>
    <w:rsid w:val="002D08B0"/>
    <w:rsid w:val="002D1AE3"/>
    <w:rsid w:val="002F2ECE"/>
    <w:rsid w:val="002F3254"/>
    <w:rsid w:val="003061F1"/>
    <w:rsid w:val="00312857"/>
    <w:rsid w:val="0033518C"/>
    <w:rsid w:val="00341C8F"/>
    <w:rsid w:val="0035463A"/>
    <w:rsid w:val="00357DB0"/>
    <w:rsid w:val="003710F6"/>
    <w:rsid w:val="00373DF5"/>
    <w:rsid w:val="00384E37"/>
    <w:rsid w:val="00391D9D"/>
    <w:rsid w:val="00392D77"/>
    <w:rsid w:val="00394651"/>
    <w:rsid w:val="003A584D"/>
    <w:rsid w:val="003B6C51"/>
    <w:rsid w:val="003C1413"/>
    <w:rsid w:val="003C549F"/>
    <w:rsid w:val="003D4AC5"/>
    <w:rsid w:val="003D5A16"/>
    <w:rsid w:val="003E0DF1"/>
    <w:rsid w:val="003E69DD"/>
    <w:rsid w:val="003E7834"/>
    <w:rsid w:val="003E7DB3"/>
    <w:rsid w:val="00431175"/>
    <w:rsid w:val="00433B36"/>
    <w:rsid w:val="004374A3"/>
    <w:rsid w:val="004548D9"/>
    <w:rsid w:val="00462C54"/>
    <w:rsid w:val="00463698"/>
    <w:rsid w:val="00467D8E"/>
    <w:rsid w:val="004718A3"/>
    <w:rsid w:val="00485AD7"/>
    <w:rsid w:val="00493686"/>
    <w:rsid w:val="004A07D4"/>
    <w:rsid w:val="004B3B7A"/>
    <w:rsid w:val="004B4F6C"/>
    <w:rsid w:val="004B6E37"/>
    <w:rsid w:val="004B7D13"/>
    <w:rsid w:val="004C2F89"/>
    <w:rsid w:val="004C32BA"/>
    <w:rsid w:val="004C68EF"/>
    <w:rsid w:val="004D03C6"/>
    <w:rsid w:val="004D15A1"/>
    <w:rsid w:val="004F2BEC"/>
    <w:rsid w:val="004F71D1"/>
    <w:rsid w:val="00520B28"/>
    <w:rsid w:val="00534DBA"/>
    <w:rsid w:val="00547AB0"/>
    <w:rsid w:val="00550AD5"/>
    <w:rsid w:val="00575922"/>
    <w:rsid w:val="005770D0"/>
    <w:rsid w:val="005806A9"/>
    <w:rsid w:val="00587F99"/>
    <w:rsid w:val="00592C5D"/>
    <w:rsid w:val="005A3C0D"/>
    <w:rsid w:val="005A3C44"/>
    <w:rsid w:val="005A4FE3"/>
    <w:rsid w:val="005A6C90"/>
    <w:rsid w:val="005B37E6"/>
    <w:rsid w:val="005D5C7E"/>
    <w:rsid w:val="005E2B73"/>
    <w:rsid w:val="005E3FB0"/>
    <w:rsid w:val="005F49E9"/>
    <w:rsid w:val="005F4B66"/>
    <w:rsid w:val="005F5208"/>
    <w:rsid w:val="006036CD"/>
    <w:rsid w:val="00613AC0"/>
    <w:rsid w:val="00615C31"/>
    <w:rsid w:val="00641318"/>
    <w:rsid w:val="00643ACB"/>
    <w:rsid w:val="0064405D"/>
    <w:rsid w:val="006512AE"/>
    <w:rsid w:val="0066159E"/>
    <w:rsid w:val="00663E17"/>
    <w:rsid w:val="00671628"/>
    <w:rsid w:val="00674D52"/>
    <w:rsid w:val="00695557"/>
    <w:rsid w:val="006A0A57"/>
    <w:rsid w:val="006C422F"/>
    <w:rsid w:val="006C60DD"/>
    <w:rsid w:val="006D4EA7"/>
    <w:rsid w:val="006F3292"/>
    <w:rsid w:val="0070012A"/>
    <w:rsid w:val="0070664B"/>
    <w:rsid w:val="007071B8"/>
    <w:rsid w:val="00711D8B"/>
    <w:rsid w:val="007155C2"/>
    <w:rsid w:val="00717990"/>
    <w:rsid w:val="00720159"/>
    <w:rsid w:val="007414DE"/>
    <w:rsid w:val="00752F7D"/>
    <w:rsid w:val="00760487"/>
    <w:rsid w:val="00760C0C"/>
    <w:rsid w:val="00776848"/>
    <w:rsid w:val="00785B67"/>
    <w:rsid w:val="007905A9"/>
    <w:rsid w:val="007973D3"/>
    <w:rsid w:val="007C1ACF"/>
    <w:rsid w:val="007D0111"/>
    <w:rsid w:val="007E072B"/>
    <w:rsid w:val="007E5500"/>
    <w:rsid w:val="007F055B"/>
    <w:rsid w:val="007F357D"/>
    <w:rsid w:val="007F734A"/>
    <w:rsid w:val="007F7814"/>
    <w:rsid w:val="00811C2F"/>
    <w:rsid w:val="00833D46"/>
    <w:rsid w:val="00836215"/>
    <w:rsid w:val="00840A97"/>
    <w:rsid w:val="008647BB"/>
    <w:rsid w:val="00872B02"/>
    <w:rsid w:val="00873292"/>
    <w:rsid w:val="00885C2C"/>
    <w:rsid w:val="008A0954"/>
    <w:rsid w:val="008A640A"/>
    <w:rsid w:val="008B1AEC"/>
    <w:rsid w:val="008B60B7"/>
    <w:rsid w:val="008C0149"/>
    <w:rsid w:val="008D14F0"/>
    <w:rsid w:val="008D31C8"/>
    <w:rsid w:val="008D539C"/>
    <w:rsid w:val="008D5DED"/>
    <w:rsid w:val="008E25CA"/>
    <w:rsid w:val="008E5599"/>
    <w:rsid w:val="008F34FC"/>
    <w:rsid w:val="00944CD7"/>
    <w:rsid w:val="009526D5"/>
    <w:rsid w:val="00961190"/>
    <w:rsid w:val="00963DD5"/>
    <w:rsid w:val="00965AFC"/>
    <w:rsid w:val="009831B2"/>
    <w:rsid w:val="00987B81"/>
    <w:rsid w:val="009A1ABE"/>
    <w:rsid w:val="009A2837"/>
    <w:rsid w:val="009A4E94"/>
    <w:rsid w:val="009B3E80"/>
    <w:rsid w:val="009B4FDF"/>
    <w:rsid w:val="009E21A4"/>
    <w:rsid w:val="009E7C35"/>
    <w:rsid w:val="009F22C6"/>
    <w:rsid w:val="00A03FD8"/>
    <w:rsid w:val="00A07E50"/>
    <w:rsid w:val="00A10E31"/>
    <w:rsid w:val="00A12C15"/>
    <w:rsid w:val="00A15397"/>
    <w:rsid w:val="00A1741C"/>
    <w:rsid w:val="00A213C2"/>
    <w:rsid w:val="00A30D47"/>
    <w:rsid w:val="00A35CE0"/>
    <w:rsid w:val="00A4462E"/>
    <w:rsid w:val="00A44AA4"/>
    <w:rsid w:val="00A61623"/>
    <w:rsid w:val="00A84687"/>
    <w:rsid w:val="00A873D8"/>
    <w:rsid w:val="00A96251"/>
    <w:rsid w:val="00AA0458"/>
    <w:rsid w:val="00AA385C"/>
    <w:rsid w:val="00AB02F8"/>
    <w:rsid w:val="00AB0A0E"/>
    <w:rsid w:val="00AD3B6E"/>
    <w:rsid w:val="00AF6D31"/>
    <w:rsid w:val="00AF7F0E"/>
    <w:rsid w:val="00B1751F"/>
    <w:rsid w:val="00B231ED"/>
    <w:rsid w:val="00B26E2D"/>
    <w:rsid w:val="00B50F96"/>
    <w:rsid w:val="00B56722"/>
    <w:rsid w:val="00B65082"/>
    <w:rsid w:val="00B67044"/>
    <w:rsid w:val="00B74D39"/>
    <w:rsid w:val="00B827C6"/>
    <w:rsid w:val="00B8318E"/>
    <w:rsid w:val="00B91DA4"/>
    <w:rsid w:val="00BA7174"/>
    <w:rsid w:val="00BB3B39"/>
    <w:rsid w:val="00BD6BB1"/>
    <w:rsid w:val="00BE582C"/>
    <w:rsid w:val="00BF060B"/>
    <w:rsid w:val="00BF3C16"/>
    <w:rsid w:val="00BF4491"/>
    <w:rsid w:val="00C12630"/>
    <w:rsid w:val="00C165B4"/>
    <w:rsid w:val="00C23580"/>
    <w:rsid w:val="00C34562"/>
    <w:rsid w:val="00C3774E"/>
    <w:rsid w:val="00C41D90"/>
    <w:rsid w:val="00C45C5F"/>
    <w:rsid w:val="00C540FA"/>
    <w:rsid w:val="00C57456"/>
    <w:rsid w:val="00C65387"/>
    <w:rsid w:val="00C776D8"/>
    <w:rsid w:val="00C87597"/>
    <w:rsid w:val="00C8795B"/>
    <w:rsid w:val="00C87FAB"/>
    <w:rsid w:val="00C91FF7"/>
    <w:rsid w:val="00C92D15"/>
    <w:rsid w:val="00C94E53"/>
    <w:rsid w:val="00CE3FC3"/>
    <w:rsid w:val="00D0048E"/>
    <w:rsid w:val="00D12975"/>
    <w:rsid w:val="00D142E4"/>
    <w:rsid w:val="00D23E7A"/>
    <w:rsid w:val="00D3743B"/>
    <w:rsid w:val="00D414C2"/>
    <w:rsid w:val="00D5205E"/>
    <w:rsid w:val="00D55B3F"/>
    <w:rsid w:val="00D56D8F"/>
    <w:rsid w:val="00D61063"/>
    <w:rsid w:val="00D92472"/>
    <w:rsid w:val="00DA5973"/>
    <w:rsid w:val="00DA75FF"/>
    <w:rsid w:val="00DB35AF"/>
    <w:rsid w:val="00DC23D9"/>
    <w:rsid w:val="00DC50C4"/>
    <w:rsid w:val="00DD2028"/>
    <w:rsid w:val="00DD72D7"/>
    <w:rsid w:val="00DF5B88"/>
    <w:rsid w:val="00E03125"/>
    <w:rsid w:val="00E0589E"/>
    <w:rsid w:val="00E0697F"/>
    <w:rsid w:val="00E23013"/>
    <w:rsid w:val="00E241FA"/>
    <w:rsid w:val="00E2595E"/>
    <w:rsid w:val="00E35374"/>
    <w:rsid w:val="00E353EE"/>
    <w:rsid w:val="00E358BB"/>
    <w:rsid w:val="00E50C19"/>
    <w:rsid w:val="00E64655"/>
    <w:rsid w:val="00E72852"/>
    <w:rsid w:val="00E73081"/>
    <w:rsid w:val="00E8365B"/>
    <w:rsid w:val="00E856C9"/>
    <w:rsid w:val="00EA4F68"/>
    <w:rsid w:val="00EB05D2"/>
    <w:rsid w:val="00EB6A8B"/>
    <w:rsid w:val="00EC4575"/>
    <w:rsid w:val="00EC6814"/>
    <w:rsid w:val="00EC719E"/>
    <w:rsid w:val="00ED411D"/>
    <w:rsid w:val="00ED430A"/>
    <w:rsid w:val="00ED68BF"/>
    <w:rsid w:val="00EE2A54"/>
    <w:rsid w:val="00EF38C6"/>
    <w:rsid w:val="00F426DA"/>
    <w:rsid w:val="00F535E6"/>
    <w:rsid w:val="00F576A1"/>
    <w:rsid w:val="00F6411D"/>
    <w:rsid w:val="00F679C7"/>
    <w:rsid w:val="00F70BC7"/>
    <w:rsid w:val="00F7711A"/>
    <w:rsid w:val="00F80C72"/>
    <w:rsid w:val="00FA0D58"/>
    <w:rsid w:val="00FA1580"/>
    <w:rsid w:val="00FA56F4"/>
    <w:rsid w:val="00FA6BF1"/>
    <w:rsid w:val="00FB315A"/>
    <w:rsid w:val="00FB4EDA"/>
    <w:rsid w:val="00FD3BD5"/>
    <w:rsid w:val="00FE3DC8"/>
    <w:rsid w:val="00FE5B4C"/>
    <w:rsid w:val="00FF1522"/>
    <w:rsid w:val="04073F84"/>
    <w:rsid w:val="0B60750A"/>
    <w:rsid w:val="10686488"/>
    <w:rsid w:val="10DF728A"/>
    <w:rsid w:val="1264200E"/>
    <w:rsid w:val="141C5B77"/>
    <w:rsid w:val="18D8339D"/>
    <w:rsid w:val="1A21388F"/>
    <w:rsid w:val="1A570D2F"/>
    <w:rsid w:val="28FB0B8D"/>
    <w:rsid w:val="2D2B7942"/>
    <w:rsid w:val="2D46481D"/>
    <w:rsid w:val="2E733B28"/>
    <w:rsid w:val="31852B5A"/>
    <w:rsid w:val="32D01238"/>
    <w:rsid w:val="3DFC59A8"/>
    <w:rsid w:val="3ECF245E"/>
    <w:rsid w:val="3FB96314"/>
    <w:rsid w:val="53A44FAF"/>
    <w:rsid w:val="594329EC"/>
    <w:rsid w:val="5BEE1540"/>
    <w:rsid w:val="5DE61A5D"/>
    <w:rsid w:val="63C04243"/>
    <w:rsid w:val="649C01C7"/>
    <w:rsid w:val="699A3F60"/>
    <w:rsid w:val="72902E62"/>
    <w:rsid w:val="73C61104"/>
    <w:rsid w:val="776452EA"/>
    <w:rsid w:val="7DC663B9"/>
    <w:rsid w:val="7FD2103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017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1"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215"/>
    <w:pPr>
      <w:widowControl w:val="0"/>
      <w:spacing w:after="160" w:line="480" w:lineRule="auto"/>
      <w:jc w:val="both"/>
    </w:pPr>
    <w:rPr>
      <w:rFonts w:ascii="Times New Roman" w:eastAsia="宋体" w:hAnsi="Times New Roman" w:cs="Times New Roman"/>
      <w:kern w:val="2"/>
      <w:sz w:val="21"/>
      <w:szCs w:val="24"/>
    </w:rPr>
  </w:style>
  <w:style w:type="paragraph" w:styleId="1">
    <w:name w:val="heading 1"/>
    <w:basedOn w:val="a"/>
    <w:next w:val="a"/>
    <w:link w:val="1Char"/>
    <w:uiPriority w:val="9"/>
    <w:qFormat/>
    <w:rsid w:val="00836215"/>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836215"/>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836215"/>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836215"/>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rsid w:val="00836215"/>
    <w:pPr>
      <w:ind w:leftChars="2500" w:left="100"/>
    </w:pPr>
  </w:style>
  <w:style w:type="paragraph" w:styleId="a4">
    <w:name w:val="Balloon Text"/>
    <w:basedOn w:val="a"/>
    <w:link w:val="Char0"/>
    <w:uiPriority w:val="99"/>
    <w:semiHidden/>
    <w:unhideWhenUsed/>
    <w:qFormat/>
    <w:rsid w:val="00836215"/>
    <w:rPr>
      <w:sz w:val="18"/>
      <w:szCs w:val="18"/>
    </w:rPr>
  </w:style>
  <w:style w:type="paragraph" w:styleId="a5">
    <w:name w:val="footer"/>
    <w:basedOn w:val="a"/>
    <w:link w:val="Char1"/>
    <w:uiPriority w:val="99"/>
    <w:unhideWhenUsed/>
    <w:qFormat/>
    <w:rsid w:val="00836215"/>
    <w:pPr>
      <w:tabs>
        <w:tab w:val="center" w:pos="4153"/>
        <w:tab w:val="right" w:pos="8306"/>
      </w:tabs>
      <w:snapToGrid w:val="0"/>
      <w:jc w:val="left"/>
    </w:pPr>
    <w:rPr>
      <w:rFonts w:asciiTheme="minorHAnsi" w:eastAsiaTheme="minorEastAsia" w:hAnsiTheme="minorHAnsi" w:cstheme="minorBidi"/>
      <w:sz w:val="18"/>
      <w:szCs w:val="18"/>
    </w:rPr>
  </w:style>
  <w:style w:type="paragraph" w:styleId="a6">
    <w:name w:val="header"/>
    <w:basedOn w:val="a"/>
    <w:link w:val="Char2"/>
    <w:uiPriority w:val="99"/>
    <w:unhideWhenUsed/>
    <w:qFormat/>
    <w:rsid w:val="0083621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7">
    <w:name w:val="Subtitle"/>
    <w:basedOn w:val="a"/>
    <w:next w:val="a"/>
    <w:link w:val="Char3"/>
    <w:uiPriority w:val="11"/>
    <w:qFormat/>
    <w:rsid w:val="00836215"/>
    <w:pPr>
      <w:widowControl/>
      <w:spacing w:after="200" w:line="276" w:lineRule="auto"/>
      <w:jc w:val="left"/>
    </w:pPr>
    <w:rPr>
      <w:rFonts w:asciiTheme="majorHAnsi" w:eastAsiaTheme="majorEastAsia" w:hAnsiTheme="majorHAnsi" w:cstheme="majorBidi"/>
      <w:i/>
      <w:iCs/>
      <w:color w:val="4F81BD" w:themeColor="accent1"/>
      <w:spacing w:val="15"/>
      <w:kern w:val="0"/>
      <w:sz w:val="24"/>
    </w:rPr>
  </w:style>
  <w:style w:type="paragraph" w:styleId="a8">
    <w:name w:val="Title"/>
    <w:basedOn w:val="a"/>
    <w:next w:val="a"/>
    <w:link w:val="Char4"/>
    <w:uiPriority w:val="10"/>
    <w:qFormat/>
    <w:rsid w:val="00836215"/>
    <w:pPr>
      <w:widowControl/>
      <w:pBdr>
        <w:bottom w:val="single" w:sz="8" w:space="4" w:color="4F81BD" w:themeColor="accent1"/>
      </w:pBdr>
      <w:spacing w:after="300"/>
      <w:contextualSpacing/>
      <w:jc w:val="left"/>
    </w:pPr>
    <w:rPr>
      <w:rFonts w:asciiTheme="majorHAnsi" w:eastAsiaTheme="majorEastAsia" w:hAnsiTheme="majorHAnsi" w:cstheme="majorBidi"/>
      <w:color w:val="17365D" w:themeColor="text2" w:themeShade="BF"/>
      <w:spacing w:val="5"/>
      <w:kern w:val="28"/>
      <w:sz w:val="52"/>
      <w:szCs w:val="52"/>
    </w:rPr>
  </w:style>
  <w:style w:type="table" w:styleId="a9">
    <w:name w:val="Table Grid"/>
    <w:basedOn w:val="a1"/>
    <w:uiPriority w:val="1"/>
    <w:qFormat/>
    <w:rsid w:val="00836215"/>
    <w:rPr>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2">
    <w:name w:val="页眉 Char"/>
    <w:basedOn w:val="a0"/>
    <w:link w:val="a6"/>
    <w:uiPriority w:val="99"/>
    <w:qFormat/>
    <w:rsid w:val="00836215"/>
    <w:rPr>
      <w:sz w:val="18"/>
      <w:szCs w:val="18"/>
    </w:rPr>
  </w:style>
  <w:style w:type="character" w:customStyle="1" w:styleId="Char1">
    <w:name w:val="页脚 Char"/>
    <w:basedOn w:val="a0"/>
    <w:link w:val="a5"/>
    <w:uiPriority w:val="99"/>
    <w:qFormat/>
    <w:rsid w:val="00836215"/>
    <w:rPr>
      <w:sz w:val="18"/>
      <w:szCs w:val="18"/>
    </w:rPr>
  </w:style>
  <w:style w:type="paragraph" w:styleId="aa">
    <w:name w:val="No Spacing"/>
    <w:link w:val="Char5"/>
    <w:uiPriority w:val="1"/>
    <w:qFormat/>
    <w:rsid w:val="00836215"/>
    <w:pPr>
      <w:spacing w:after="160" w:line="480" w:lineRule="auto"/>
    </w:pPr>
    <w:rPr>
      <w:sz w:val="22"/>
      <w:szCs w:val="22"/>
    </w:rPr>
  </w:style>
  <w:style w:type="character" w:customStyle="1" w:styleId="Char5">
    <w:name w:val="无间隔 Char"/>
    <w:basedOn w:val="a0"/>
    <w:link w:val="aa"/>
    <w:uiPriority w:val="1"/>
    <w:qFormat/>
    <w:rsid w:val="00836215"/>
    <w:rPr>
      <w:kern w:val="0"/>
      <w:sz w:val="22"/>
    </w:rPr>
  </w:style>
  <w:style w:type="character" w:customStyle="1" w:styleId="Char0">
    <w:name w:val="批注框文本 Char"/>
    <w:basedOn w:val="a0"/>
    <w:link w:val="a4"/>
    <w:uiPriority w:val="99"/>
    <w:semiHidden/>
    <w:qFormat/>
    <w:rsid w:val="00836215"/>
    <w:rPr>
      <w:rFonts w:ascii="Times New Roman" w:eastAsia="宋体" w:hAnsi="Times New Roman" w:cs="Times New Roman"/>
      <w:sz w:val="18"/>
      <w:szCs w:val="18"/>
    </w:rPr>
  </w:style>
  <w:style w:type="character" w:customStyle="1" w:styleId="Char4">
    <w:name w:val="标题 Char"/>
    <w:basedOn w:val="a0"/>
    <w:link w:val="a8"/>
    <w:uiPriority w:val="10"/>
    <w:qFormat/>
    <w:rsid w:val="00836215"/>
    <w:rPr>
      <w:rFonts w:asciiTheme="majorHAnsi" w:eastAsiaTheme="majorEastAsia" w:hAnsiTheme="majorHAnsi" w:cstheme="majorBidi"/>
      <w:color w:val="17365D" w:themeColor="text2" w:themeShade="BF"/>
      <w:spacing w:val="5"/>
      <w:kern w:val="28"/>
      <w:sz w:val="52"/>
      <w:szCs w:val="52"/>
    </w:rPr>
  </w:style>
  <w:style w:type="character" w:customStyle="1" w:styleId="Char3">
    <w:name w:val="副标题 Char"/>
    <w:basedOn w:val="a0"/>
    <w:link w:val="a7"/>
    <w:uiPriority w:val="11"/>
    <w:qFormat/>
    <w:rsid w:val="00836215"/>
    <w:rPr>
      <w:rFonts w:asciiTheme="majorHAnsi" w:eastAsiaTheme="majorEastAsia" w:hAnsiTheme="majorHAnsi" w:cstheme="majorBidi"/>
      <w:i/>
      <w:iCs/>
      <w:color w:val="4F81BD" w:themeColor="accent1"/>
      <w:spacing w:val="15"/>
      <w:kern w:val="0"/>
      <w:sz w:val="24"/>
      <w:szCs w:val="24"/>
    </w:rPr>
  </w:style>
  <w:style w:type="character" w:customStyle="1" w:styleId="Style1">
    <w:name w:val="Style1"/>
    <w:basedOn w:val="a0"/>
    <w:uiPriority w:val="1"/>
    <w:qFormat/>
    <w:rsid w:val="00836215"/>
    <w:rPr>
      <w:rFonts w:asciiTheme="minorHAnsi" w:eastAsiaTheme="minorEastAsia" w:hAnsiTheme="minorEastAsia" w:cstheme="minorBidi"/>
      <w:sz w:val="22"/>
      <w:szCs w:val="22"/>
      <w:lang w:eastAsia="zh-CN"/>
    </w:rPr>
  </w:style>
  <w:style w:type="character" w:customStyle="1" w:styleId="Style2">
    <w:name w:val="Style2"/>
    <w:basedOn w:val="a0"/>
    <w:uiPriority w:val="1"/>
    <w:qFormat/>
    <w:rsid w:val="00836215"/>
    <w:rPr>
      <w:rFonts w:asciiTheme="minorHAnsi" w:eastAsiaTheme="minorEastAsia" w:hAnsiTheme="minorEastAsia" w:cstheme="minorBidi"/>
      <w:sz w:val="22"/>
      <w:szCs w:val="22"/>
      <w:lang w:eastAsia="zh-CN"/>
    </w:rPr>
  </w:style>
  <w:style w:type="character" w:customStyle="1" w:styleId="Style3">
    <w:name w:val="Style3"/>
    <w:basedOn w:val="a0"/>
    <w:uiPriority w:val="1"/>
    <w:qFormat/>
    <w:rsid w:val="00836215"/>
    <w:rPr>
      <w:rFonts w:asciiTheme="minorHAnsi" w:eastAsiaTheme="minorEastAsia" w:hAnsiTheme="minorEastAsia" w:cstheme="minorBidi"/>
      <w:szCs w:val="22"/>
      <w:lang w:eastAsia="zh-CN"/>
    </w:rPr>
  </w:style>
  <w:style w:type="character" w:customStyle="1" w:styleId="Style4">
    <w:name w:val="Style4"/>
    <w:basedOn w:val="a0"/>
    <w:uiPriority w:val="1"/>
    <w:qFormat/>
    <w:rsid w:val="00836215"/>
    <w:rPr>
      <w:rFonts w:asciiTheme="minorHAnsi" w:eastAsiaTheme="minorEastAsia" w:hAnsiTheme="minorEastAsia" w:cstheme="minorBidi"/>
      <w:szCs w:val="22"/>
      <w:lang w:eastAsia="zh-CN"/>
    </w:rPr>
  </w:style>
  <w:style w:type="character" w:customStyle="1" w:styleId="Style5">
    <w:name w:val="Style5"/>
    <w:basedOn w:val="a0"/>
    <w:uiPriority w:val="1"/>
    <w:qFormat/>
    <w:rsid w:val="00836215"/>
    <w:rPr>
      <w:rFonts w:asciiTheme="minorHAnsi" w:eastAsiaTheme="minorEastAsia" w:hAnsiTheme="minorEastAsia" w:cstheme="minorBidi"/>
      <w:sz w:val="22"/>
      <w:szCs w:val="22"/>
      <w:lang w:eastAsia="zh-CN"/>
    </w:rPr>
  </w:style>
  <w:style w:type="character" w:customStyle="1" w:styleId="1Char">
    <w:name w:val="标题 1 Char"/>
    <w:basedOn w:val="a0"/>
    <w:link w:val="1"/>
    <w:uiPriority w:val="9"/>
    <w:qFormat/>
    <w:rsid w:val="00836215"/>
    <w:rPr>
      <w:rFonts w:ascii="Times New Roman" w:eastAsia="宋体" w:hAnsi="Times New Roman" w:cs="Times New Roman"/>
      <w:b/>
      <w:bCs/>
      <w:kern w:val="44"/>
      <w:sz w:val="44"/>
      <w:szCs w:val="44"/>
    </w:rPr>
  </w:style>
  <w:style w:type="character" w:customStyle="1" w:styleId="2Char">
    <w:name w:val="标题 2 Char"/>
    <w:basedOn w:val="a0"/>
    <w:link w:val="2"/>
    <w:uiPriority w:val="9"/>
    <w:qFormat/>
    <w:rsid w:val="00836215"/>
    <w:rPr>
      <w:rFonts w:asciiTheme="majorHAnsi" w:eastAsiaTheme="majorEastAsia" w:hAnsiTheme="majorHAnsi" w:cstheme="majorBidi"/>
      <w:b/>
      <w:bCs/>
      <w:sz w:val="32"/>
      <w:szCs w:val="32"/>
    </w:rPr>
  </w:style>
  <w:style w:type="character" w:customStyle="1" w:styleId="3Char">
    <w:name w:val="标题 3 Char"/>
    <w:basedOn w:val="a0"/>
    <w:link w:val="3"/>
    <w:uiPriority w:val="9"/>
    <w:qFormat/>
    <w:rsid w:val="00836215"/>
    <w:rPr>
      <w:rFonts w:ascii="Times New Roman" w:eastAsia="宋体" w:hAnsi="Times New Roman" w:cs="Times New Roman"/>
      <w:b/>
      <w:bCs/>
      <w:sz w:val="32"/>
      <w:szCs w:val="32"/>
    </w:rPr>
  </w:style>
  <w:style w:type="character" w:customStyle="1" w:styleId="4Char">
    <w:name w:val="标题 4 Char"/>
    <w:basedOn w:val="a0"/>
    <w:link w:val="4"/>
    <w:uiPriority w:val="9"/>
    <w:qFormat/>
    <w:rsid w:val="00836215"/>
    <w:rPr>
      <w:rFonts w:asciiTheme="majorHAnsi" w:eastAsiaTheme="majorEastAsia" w:hAnsiTheme="majorHAnsi" w:cstheme="majorBidi"/>
      <w:b/>
      <w:bCs/>
      <w:sz w:val="28"/>
      <w:szCs w:val="28"/>
    </w:rPr>
  </w:style>
  <w:style w:type="character" w:customStyle="1" w:styleId="Char">
    <w:name w:val="日期 Char"/>
    <w:basedOn w:val="a0"/>
    <w:link w:val="a3"/>
    <w:uiPriority w:val="99"/>
    <w:semiHidden/>
    <w:qFormat/>
    <w:rsid w:val="00836215"/>
    <w:rPr>
      <w:rFonts w:ascii="Times New Roman" w:eastAsia="宋体" w:hAnsi="Times New Roman" w:cs="Times New Roman"/>
      <w:szCs w:val="24"/>
    </w:rPr>
  </w:style>
  <w:style w:type="paragraph" w:styleId="ab">
    <w:name w:val="List Paragraph"/>
    <w:basedOn w:val="a"/>
    <w:uiPriority w:val="99"/>
    <w:unhideWhenUsed/>
    <w:rsid w:val="001E5902"/>
    <w:pPr>
      <w:ind w:firstLineChars="200" w:firstLine="420"/>
    </w:pPr>
  </w:style>
  <w:style w:type="paragraph" w:customStyle="1" w:styleId="txt">
    <w:name w:val="txt"/>
    <w:qFormat/>
    <w:rsid w:val="007973D3"/>
    <w:pPr>
      <w:pBdr>
        <w:top w:val="none" w:sz="0" w:space="3" w:color="000000"/>
        <w:left w:val="none" w:sz="0" w:space="3" w:color="000000"/>
        <w:bottom w:val="none" w:sz="0" w:space="3" w:color="000000"/>
        <w:right w:val="none" w:sz="0" w:space="3" w:color="000000"/>
        <w:between w:val="none" w:sz="0" w:space="0" w:color="000000"/>
      </w:pBdr>
      <w:spacing w:before="100" w:beforeAutospacing="1" w:after="100" w:afterAutospacing="1"/>
    </w:pPr>
    <w:rPr>
      <w:rFonts w:ascii="宋体" w:eastAsia="宋体" w:hAnsi="宋体" w:cs="宋体"/>
      <w:kern w:val="1"/>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hart" Target="charts/chart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chart" Target="charts/chart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chart" Target="charts/chart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hart" Target="charts/chart4.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charts/_rels/chart1.xml.rels><?xml version="1.0" encoding="UTF-8" standalone="yes"?>
<Relationships xmlns="http://schemas.openxmlformats.org/package/2006/relationships"><Relationship Id="rId1" Type="http://schemas.openxmlformats.org/officeDocument/2006/relationships/oleObject" Target="file:///C:\Users\kuaijishi\Desktop\&#29615;&#20445;&#22788;&#32602;&#20449;&#24687;.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kuaijishi\Desktop\&#29615;&#20445;&#22788;&#32602;&#20449;&#24687;.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kuaijishi\Desktop\&#29615;&#20445;&#22788;&#32602;&#20449;&#24687;.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kuaijishi\Desktop\&#29615;&#20445;&#22788;&#32602;&#20449;&#24687;.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plotArea>
      <c:layout/>
      <c:pieChart>
        <c:varyColors val="1"/>
        <c:ser>
          <c:idx val="0"/>
          <c:order val="0"/>
          <c:dLbls>
            <c:showPercent val="1"/>
          </c:dLbls>
          <c:cat>
            <c:strRef>
              <c:f>Sheet1!$A$1</c:f>
              <c:strCache>
                <c:ptCount val="1"/>
                <c:pt idx="0">
                  <c:v>财政拨款收入</c:v>
                </c:pt>
              </c:strCache>
            </c:strRef>
          </c:cat>
          <c:val>
            <c:numRef>
              <c:f>Sheet1!$A$2</c:f>
              <c:numCache>
                <c:formatCode>0.00%</c:formatCode>
                <c:ptCount val="1"/>
                <c:pt idx="0">
                  <c:v>1</c:v>
                </c:pt>
              </c:numCache>
            </c:numRef>
          </c:val>
        </c:ser>
        <c:dLbls>
          <c:showPercent val="1"/>
        </c:dLbls>
        <c:firstSliceAng val="0"/>
      </c:pieChart>
    </c:plotArea>
    <c:legend>
      <c:legendPos val="t"/>
      <c:layout>
        <c:manualLayout>
          <c:xMode val="edge"/>
          <c:yMode val="edge"/>
          <c:x val="0.61755878228319305"/>
          <c:y val="0.10631229235880399"/>
          <c:w val="0.25275492330610433"/>
          <c:h val="0.11110925087852402"/>
        </c:manualLayout>
      </c:layout>
    </c:legend>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manualLayout>
          <c:layoutTarget val="inner"/>
          <c:xMode val="edge"/>
          <c:yMode val="edge"/>
          <c:x val="0.14807392825896762"/>
          <c:y val="0.18733776541405378"/>
          <c:w val="0.85192607174103241"/>
          <c:h val="0.68625328083989501"/>
        </c:manualLayout>
      </c:layout>
      <c:barChart>
        <c:barDir val="col"/>
        <c:grouping val="clustered"/>
        <c:ser>
          <c:idx val="0"/>
          <c:order val="0"/>
          <c:tx>
            <c:strRef>
              <c:f>Sheet3!$B$6</c:f>
              <c:strCache>
                <c:ptCount val="1"/>
                <c:pt idx="0">
                  <c:v>2017年</c:v>
                </c:pt>
              </c:strCache>
            </c:strRef>
          </c:tx>
          <c:dLbls>
            <c:showVal val="1"/>
          </c:dLbls>
          <c:cat>
            <c:strRef>
              <c:f>Sheet3!$A$7:$A$9</c:f>
              <c:strCache>
                <c:ptCount val="2"/>
                <c:pt idx="0">
                  <c:v>收入</c:v>
                </c:pt>
                <c:pt idx="1">
                  <c:v>支出</c:v>
                </c:pt>
              </c:strCache>
            </c:strRef>
          </c:cat>
          <c:val>
            <c:numRef>
              <c:f>Sheet3!$B$7:$B$9</c:f>
              <c:numCache>
                <c:formatCode>General</c:formatCode>
                <c:ptCount val="3"/>
                <c:pt idx="0">
                  <c:v>6017.9699999999993</c:v>
                </c:pt>
                <c:pt idx="1">
                  <c:v>5931.92</c:v>
                </c:pt>
              </c:numCache>
            </c:numRef>
          </c:val>
        </c:ser>
        <c:ser>
          <c:idx val="1"/>
          <c:order val="1"/>
          <c:tx>
            <c:strRef>
              <c:f>Sheet3!$C$6</c:f>
              <c:strCache>
                <c:ptCount val="1"/>
                <c:pt idx="0">
                  <c:v>2018年</c:v>
                </c:pt>
              </c:strCache>
            </c:strRef>
          </c:tx>
          <c:dLbls>
            <c:showVal val="1"/>
          </c:dLbls>
          <c:cat>
            <c:strRef>
              <c:f>Sheet3!$A$7:$A$9</c:f>
              <c:strCache>
                <c:ptCount val="2"/>
                <c:pt idx="0">
                  <c:v>收入</c:v>
                </c:pt>
                <c:pt idx="1">
                  <c:v>支出</c:v>
                </c:pt>
              </c:strCache>
            </c:strRef>
          </c:cat>
          <c:val>
            <c:numRef>
              <c:f>Sheet3!$C$7:$C$9</c:f>
              <c:numCache>
                <c:formatCode>General</c:formatCode>
                <c:ptCount val="3"/>
                <c:pt idx="0">
                  <c:v>4440.17</c:v>
                </c:pt>
                <c:pt idx="1">
                  <c:v>4433.2699999999995</c:v>
                </c:pt>
              </c:numCache>
            </c:numRef>
          </c:val>
        </c:ser>
        <c:dLbls>
          <c:showVal val="1"/>
        </c:dLbls>
        <c:gapWidth val="75"/>
        <c:axId val="262867584"/>
        <c:axId val="262931200"/>
      </c:barChart>
      <c:catAx>
        <c:axId val="262867584"/>
        <c:scaling>
          <c:orientation val="minMax"/>
        </c:scaling>
        <c:axPos val="b"/>
        <c:majorTickMark val="none"/>
        <c:tickLblPos val="nextTo"/>
        <c:crossAx val="262931200"/>
        <c:crosses val="autoZero"/>
        <c:auto val="1"/>
        <c:lblAlgn val="ctr"/>
        <c:lblOffset val="100"/>
      </c:catAx>
      <c:valAx>
        <c:axId val="262931200"/>
        <c:scaling>
          <c:orientation val="minMax"/>
        </c:scaling>
        <c:axPos val="l"/>
        <c:numFmt formatCode="General" sourceLinked="1"/>
        <c:majorTickMark val="none"/>
        <c:tickLblPos val="nextTo"/>
        <c:crossAx val="262867584"/>
        <c:crosses val="autoZero"/>
        <c:crossBetween val="between"/>
      </c:valAx>
    </c:plotArea>
    <c:legend>
      <c:legendPos val="b"/>
      <c:layout>
        <c:manualLayout>
          <c:xMode val="edge"/>
          <c:yMode val="edge"/>
          <c:x val="0.68270691163604569"/>
          <c:y val="5.94703506373081E-2"/>
          <c:w val="0.28458617672790948"/>
          <c:h val="7.0270168324767748E-2"/>
        </c:manualLayout>
      </c:layout>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zh-CN"/>
  <c:chart>
    <c:plotArea>
      <c:layout>
        <c:manualLayout>
          <c:layoutTarget val="inner"/>
          <c:xMode val="edge"/>
          <c:yMode val="edge"/>
          <c:x val="0.10362948381452318"/>
          <c:y val="0.18334572761738124"/>
          <c:w val="0.85192607174103241"/>
          <c:h val="0.68625328083989501"/>
        </c:manualLayout>
      </c:layout>
      <c:barChart>
        <c:barDir val="col"/>
        <c:grouping val="clustered"/>
        <c:ser>
          <c:idx val="0"/>
          <c:order val="0"/>
          <c:tx>
            <c:strRef>
              <c:f>Sheet2!$G$3</c:f>
              <c:strCache>
                <c:ptCount val="1"/>
                <c:pt idx="0">
                  <c:v>2018年预算数</c:v>
                </c:pt>
              </c:strCache>
            </c:strRef>
          </c:tx>
          <c:dLbls>
            <c:showVal val="1"/>
          </c:dLbls>
          <c:cat>
            <c:strRef>
              <c:f>Sheet2!$H$2:$I$2</c:f>
              <c:strCache>
                <c:ptCount val="2"/>
                <c:pt idx="0">
                  <c:v>收入</c:v>
                </c:pt>
                <c:pt idx="1">
                  <c:v>支出</c:v>
                </c:pt>
              </c:strCache>
            </c:strRef>
          </c:cat>
          <c:val>
            <c:numRef>
              <c:f>Sheet2!$H$3:$I$3</c:f>
              <c:numCache>
                <c:formatCode>General</c:formatCode>
                <c:ptCount val="2"/>
                <c:pt idx="0">
                  <c:v>3070.5</c:v>
                </c:pt>
                <c:pt idx="1">
                  <c:v>3581.9</c:v>
                </c:pt>
              </c:numCache>
            </c:numRef>
          </c:val>
        </c:ser>
        <c:ser>
          <c:idx val="1"/>
          <c:order val="1"/>
          <c:tx>
            <c:strRef>
              <c:f>Sheet2!$G$4</c:f>
              <c:strCache>
                <c:ptCount val="1"/>
                <c:pt idx="0">
                  <c:v>2018年决算数</c:v>
                </c:pt>
              </c:strCache>
            </c:strRef>
          </c:tx>
          <c:dLbls>
            <c:showVal val="1"/>
          </c:dLbls>
          <c:cat>
            <c:strRef>
              <c:f>Sheet2!$H$2:$I$2</c:f>
              <c:strCache>
                <c:ptCount val="2"/>
                <c:pt idx="0">
                  <c:v>收入</c:v>
                </c:pt>
                <c:pt idx="1">
                  <c:v>支出</c:v>
                </c:pt>
              </c:strCache>
            </c:strRef>
          </c:cat>
          <c:val>
            <c:numRef>
              <c:f>Sheet2!$H$4:$I$4</c:f>
              <c:numCache>
                <c:formatCode>General</c:formatCode>
                <c:ptCount val="2"/>
                <c:pt idx="0">
                  <c:v>4440.17</c:v>
                </c:pt>
                <c:pt idx="1">
                  <c:v>4433.2699999999995</c:v>
                </c:pt>
              </c:numCache>
            </c:numRef>
          </c:val>
        </c:ser>
        <c:dLbls>
          <c:showVal val="1"/>
        </c:dLbls>
        <c:gapWidth val="75"/>
        <c:axId val="256399616"/>
        <c:axId val="256413696"/>
      </c:barChart>
      <c:catAx>
        <c:axId val="256399616"/>
        <c:scaling>
          <c:orientation val="minMax"/>
        </c:scaling>
        <c:axPos val="b"/>
        <c:majorTickMark val="none"/>
        <c:tickLblPos val="nextTo"/>
        <c:crossAx val="256413696"/>
        <c:crosses val="autoZero"/>
        <c:auto val="1"/>
        <c:lblAlgn val="ctr"/>
        <c:lblOffset val="100"/>
      </c:catAx>
      <c:valAx>
        <c:axId val="256413696"/>
        <c:scaling>
          <c:orientation val="minMax"/>
        </c:scaling>
        <c:axPos val="l"/>
        <c:numFmt formatCode="General" sourceLinked="1"/>
        <c:majorTickMark val="none"/>
        <c:tickLblPos val="nextTo"/>
        <c:crossAx val="256399616"/>
        <c:crosses val="autoZero"/>
        <c:crossBetween val="between"/>
      </c:valAx>
    </c:plotArea>
    <c:legend>
      <c:legendPos val="b"/>
      <c:layout>
        <c:manualLayout>
          <c:xMode val="edge"/>
          <c:yMode val="edge"/>
          <c:x val="0.47159580052493433"/>
          <c:y val="3.8200499327827958E-2"/>
          <c:w val="0.48458617672790943"/>
          <c:h val="7.155559823314768E-2"/>
        </c:manualLayout>
      </c:layout>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pieChart>
        <c:varyColors val="1"/>
        <c:ser>
          <c:idx val="0"/>
          <c:order val="0"/>
          <c:cat>
            <c:strRef>
              <c:f>Sheet2!$A$5:$E$5</c:f>
              <c:strCache>
                <c:ptCount val="5"/>
                <c:pt idx="0">
                  <c:v>社会保障和就业支出</c:v>
                </c:pt>
                <c:pt idx="1">
                  <c:v>医疗卫生与计划生育支出</c:v>
                </c:pt>
                <c:pt idx="2">
                  <c:v>节能环保支出</c:v>
                </c:pt>
                <c:pt idx="3">
                  <c:v>城乡社区支出</c:v>
                </c:pt>
                <c:pt idx="4">
                  <c:v>住房保障支出</c:v>
                </c:pt>
              </c:strCache>
            </c:strRef>
          </c:cat>
          <c:val>
            <c:numRef>
              <c:f>Sheet2!$A$6:$E$6</c:f>
              <c:numCache>
                <c:formatCode>0.00%</c:formatCode>
                <c:ptCount val="5"/>
                <c:pt idx="0">
                  <c:v>4.7000000000000071E-3</c:v>
                </c:pt>
                <c:pt idx="1">
                  <c:v>1.600000000000002E-3</c:v>
                </c:pt>
                <c:pt idx="2">
                  <c:v>0.87730000000000063</c:v>
                </c:pt>
                <c:pt idx="3">
                  <c:v>0.11360000000000002</c:v>
                </c:pt>
                <c:pt idx="4">
                  <c:v>2.800000000000003E-3</c:v>
                </c:pt>
              </c:numCache>
            </c:numRef>
          </c:val>
        </c:ser>
        <c:firstSliceAng val="0"/>
      </c:pieChart>
    </c:plotArea>
    <c:legend>
      <c:legendPos val="b"/>
    </c:legend>
    <c:plotVisOnly val="1"/>
  </c:chart>
  <c:externalData r:id="rId1"/>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凤舞九天">
      <a:fillStyleLst>
        <a:solidFill>
          <a:schemeClr val="phClr">
            <a:tint val="100000"/>
            <a:shade val="100000"/>
            <a:hueMod val="100000"/>
            <a:satMod val="100000"/>
          </a:schemeClr>
        </a:solidFill>
        <a:gradFill rotWithShape="1">
          <a:gsLst>
            <a:gs pos="0">
              <a:schemeClr val="phClr">
                <a:tint val="65000"/>
                <a:satMod val="180000"/>
              </a:schemeClr>
            </a:gs>
            <a:gs pos="50000">
              <a:schemeClr val="phClr">
                <a:tint val="40000"/>
                <a:satMod val="175000"/>
              </a:schemeClr>
            </a:gs>
            <a:gs pos="100000">
              <a:schemeClr val="phClr">
                <a:tint val="65000"/>
                <a:satMod val="180000"/>
              </a:schemeClr>
            </a:gs>
          </a:gsLst>
          <a:lin ang="0" scaled="1"/>
        </a:gradFill>
        <a:gradFill rotWithShape="1">
          <a:gsLst>
            <a:gs pos="0">
              <a:schemeClr val="phClr">
                <a:shade val="38000"/>
                <a:satMod val="150000"/>
              </a:schemeClr>
            </a:gs>
            <a:gs pos="50000">
              <a:schemeClr val="phClr">
                <a:shade val="100000"/>
                <a:satMod val="100000"/>
              </a:schemeClr>
            </a:gs>
            <a:gs pos="100000">
              <a:schemeClr val="phClr">
                <a:shade val="38000"/>
                <a:satMod val="150000"/>
              </a:schemeClr>
            </a:gs>
          </a:gsLst>
          <a:lin ang="0" scaled="1"/>
        </a:gradFill>
      </a:fillStyleLst>
      <a:lnStyleLst>
        <a:ln w="12700" cap="flat" cmpd="sng" algn="ctr">
          <a:solidFill>
            <a:schemeClr val="phClr"/>
          </a:solidFill>
          <a:prstDash val="solid"/>
        </a:ln>
        <a:ln w="25400" cap="flat" cmpd="sng" algn="ctr">
          <a:solidFill>
            <a:schemeClr val="phClr"/>
          </a:solidFill>
          <a:prstDash val="solid"/>
        </a:ln>
        <a:ln w="38100" cap="flat" cmpd="dbl" algn="ctr">
          <a:solidFill>
            <a:schemeClr val="phClr"/>
          </a:solidFill>
          <a:prstDash val="solid"/>
        </a:ln>
      </a:lnStyleLst>
      <a:effectStyleLst>
        <a:effectStyle>
          <a:effectLst>
            <a:outerShdw blurRad="190500" dist="78600" dir="2700000" rotWithShape="0">
              <a:srgbClr val="000000">
                <a:alpha val="35500"/>
              </a:srgbClr>
            </a:outerShdw>
          </a:effectLst>
        </a:effectStyle>
        <a:effectStyle>
          <a:effectLst>
            <a:outerShdw blurRad="190500" dist="78600" dir="2700000" rotWithShape="0">
              <a:srgbClr val="000000">
                <a:alpha val="35500"/>
              </a:srgbClr>
            </a:outerShdw>
          </a:effectLst>
        </a:effectStyle>
        <a:effectStyle>
          <a:effectLst>
            <a:outerShdw blurRad="190500" dist="78600" dir="2700000" rotWithShape="0">
              <a:srgbClr val="000000">
                <a:alpha val="3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2017</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082D53D-ABC6-4FDA-A567-38B0AEC029B3}">
  <ds:schemaRefs>
    <ds:schemaRef ds:uri="http://schemas.openxmlformats.org/officeDocument/2006/bibliography"/>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1862</TotalTime>
  <Pages>33</Pages>
  <Words>2128</Words>
  <Characters>12134</Characters>
  <Application>Microsoft Office Word</Application>
  <DocSecurity>0</DocSecurity>
  <Lines>101</Lines>
  <Paragraphs>28</Paragraphs>
  <ScaleCrop>false</ScaleCrop>
  <Company>Microsoft</Company>
  <LinksUpToDate>false</LinksUpToDate>
  <CharactersWithSpaces>14234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2017年度部门决算</dc:title>
  <dc:subject>石家庄市xxx部门</dc:subject>
  <dc:creator>User</dc:creator>
  <cp:lastModifiedBy>kuaijishi</cp:lastModifiedBy>
  <cp:revision>153</cp:revision>
  <cp:lastPrinted>2019-11-12T02:17:00Z</cp:lastPrinted>
  <dcterms:created xsi:type="dcterms:W3CDTF">2019-09-26T01:09:00Z</dcterms:created>
  <dcterms:modified xsi:type="dcterms:W3CDTF">2021-05-25T09:00:00Z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2052-11.1.0.8931</vt:lpwstr>
  </property>
</Properties>
</file>